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C76CC" w14:textId="4DCAF877" w:rsidR="00272D47" w:rsidRPr="00272D47" w:rsidRDefault="00272D47" w:rsidP="00A4749F">
      <w:pPr>
        <w:jc w:val="center"/>
      </w:pPr>
      <w:r>
        <w:rPr>
          <w:noProof/>
        </w:rPr>
        <w:drawing>
          <wp:inline distT="0" distB="0" distL="0" distR="0" wp14:anchorId="264B62A4" wp14:editId="2F6B109A">
            <wp:extent cx="774700" cy="9080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908050"/>
                    </a:xfrm>
                    <a:prstGeom prst="rect">
                      <a:avLst/>
                    </a:prstGeom>
                    <a:noFill/>
                    <a:ln>
                      <a:noFill/>
                    </a:ln>
                  </pic:spPr>
                </pic:pic>
              </a:graphicData>
            </a:graphic>
          </wp:inline>
        </w:drawing>
      </w:r>
    </w:p>
    <w:p w14:paraId="442D169F" w14:textId="77777777" w:rsidR="00A4749F" w:rsidRDefault="00A4749F" w:rsidP="00272D47">
      <w:pPr>
        <w:jc w:val="center"/>
        <w:rPr>
          <w:rFonts w:ascii="Arial" w:hAnsi="Arial" w:cs="Arial"/>
          <w:b/>
          <w:sz w:val="22"/>
          <w:szCs w:val="22"/>
        </w:rPr>
      </w:pPr>
    </w:p>
    <w:p w14:paraId="2A262922" w14:textId="672CFE85" w:rsidR="00272D47" w:rsidRPr="00272D47" w:rsidRDefault="00272D47" w:rsidP="00272D47">
      <w:pPr>
        <w:jc w:val="center"/>
        <w:rPr>
          <w:rFonts w:ascii="Arial" w:hAnsi="Arial" w:cs="Arial"/>
          <w:b/>
          <w:sz w:val="22"/>
          <w:szCs w:val="22"/>
        </w:rPr>
      </w:pPr>
      <w:r w:rsidRPr="00272D47">
        <w:rPr>
          <w:rFonts w:ascii="Arial" w:hAnsi="Arial" w:cs="Arial"/>
          <w:b/>
          <w:sz w:val="22"/>
          <w:szCs w:val="22"/>
        </w:rPr>
        <w:t>TERMS OF REFERENCE</w:t>
      </w:r>
    </w:p>
    <w:p w14:paraId="1504B999" w14:textId="77777777" w:rsidR="00272D47" w:rsidRPr="00272D47" w:rsidRDefault="00272D47" w:rsidP="00272D47">
      <w:pPr>
        <w:spacing w:before="240"/>
        <w:jc w:val="center"/>
        <w:rPr>
          <w:rFonts w:ascii="Arial" w:hAnsi="Arial" w:cs="Arial"/>
          <w:b/>
          <w:sz w:val="22"/>
          <w:szCs w:val="22"/>
        </w:rPr>
      </w:pPr>
      <w:r w:rsidRPr="00272D47">
        <w:rPr>
          <w:rFonts w:ascii="Arial" w:hAnsi="Arial" w:cs="Arial"/>
          <w:b/>
          <w:sz w:val="22"/>
          <w:szCs w:val="22"/>
        </w:rPr>
        <w:t>SURFACE FLOTILLA (SURFLOT)</w:t>
      </w:r>
    </w:p>
    <w:p w14:paraId="7150D78E" w14:textId="5B32A2AD" w:rsidR="00272D47" w:rsidRPr="00272D47" w:rsidRDefault="00272D47" w:rsidP="00272D47">
      <w:pPr>
        <w:spacing w:before="240"/>
        <w:jc w:val="center"/>
        <w:rPr>
          <w:b/>
          <w:sz w:val="22"/>
          <w:szCs w:val="22"/>
        </w:rPr>
      </w:pPr>
      <w:r w:rsidRPr="00272D47">
        <w:rPr>
          <w:noProof/>
          <w:sz w:val="22"/>
          <w:szCs w:val="22"/>
        </w:rPr>
        <mc:AlternateContent>
          <mc:Choice Requires="wps">
            <w:drawing>
              <wp:anchor distT="0" distB="0" distL="114300" distR="114300" simplePos="0" relativeHeight="251658240" behindDoc="0" locked="0" layoutInCell="1" allowOverlap="1" wp14:anchorId="51D9A994" wp14:editId="3A0CB29D">
                <wp:simplePos x="0" y="0"/>
                <wp:positionH relativeFrom="margin">
                  <wp:align>right</wp:align>
                </wp:positionH>
                <wp:positionV relativeFrom="paragraph">
                  <wp:posOffset>151765</wp:posOffset>
                </wp:positionV>
                <wp:extent cx="6102350" cy="1168106"/>
                <wp:effectExtent l="0" t="0" r="1270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168106"/>
                        </a:xfrm>
                        <a:prstGeom prst="rect">
                          <a:avLst/>
                        </a:prstGeom>
                        <a:solidFill>
                          <a:srgbClr val="EAEAEA"/>
                        </a:solidFill>
                        <a:ln w="9525">
                          <a:solidFill>
                            <a:srgbClr val="000000"/>
                          </a:solidFill>
                          <a:miter lim="800000"/>
                          <a:headEnd/>
                          <a:tailEnd/>
                        </a:ln>
                      </wps:spPr>
                      <wps:txbx>
                        <w:txbxContent>
                          <w:p w14:paraId="3513F92F" w14:textId="77777777" w:rsidR="00272D47" w:rsidRPr="00272D47" w:rsidRDefault="00272D47" w:rsidP="00272D47">
                            <w:pPr>
                              <w:jc w:val="center"/>
                              <w:rPr>
                                <w:rFonts w:ascii="Arial" w:hAnsi="Arial" w:cs="Arial"/>
                                <w:b/>
                              </w:rPr>
                            </w:pPr>
                            <w:r w:rsidRPr="00272D47">
                              <w:rPr>
                                <w:rFonts w:ascii="Arial" w:hAnsi="Arial" w:cs="Arial"/>
                                <w:b/>
                              </w:rPr>
                              <w:t>SURFLOT AIM</w:t>
                            </w:r>
                          </w:p>
                          <w:p w14:paraId="5A4B3E1D" w14:textId="77777777" w:rsidR="00272D47" w:rsidRPr="00272D47" w:rsidRDefault="00272D47" w:rsidP="00272D47">
                            <w:pPr>
                              <w:jc w:val="center"/>
                              <w:rPr>
                                <w:rFonts w:ascii="Arial" w:hAnsi="Arial" w:cs="Arial"/>
                                <w:b/>
                              </w:rPr>
                            </w:pPr>
                          </w:p>
                          <w:p w14:paraId="143667ED" w14:textId="77777777" w:rsidR="00A4749F" w:rsidRDefault="00E83C9F" w:rsidP="00272D47">
                            <w:pPr>
                              <w:jc w:val="center"/>
                              <w:rPr>
                                <w:rFonts w:ascii="Arial" w:hAnsi="Arial" w:cs="Arial"/>
                                <w:b/>
                                <w:szCs w:val="22"/>
                              </w:rPr>
                            </w:pPr>
                            <w:r>
                              <w:rPr>
                                <w:rFonts w:ascii="Arial" w:hAnsi="Arial" w:cs="Arial"/>
                                <w:b/>
                                <w:szCs w:val="22"/>
                              </w:rPr>
                              <w:t>To safely generate and assure the Surface Flotilla ready for operations worldwide.</w:t>
                            </w:r>
                            <w:r w:rsidR="00A4749F">
                              <w:rPr>
                                <w:rFonts w:ascii="Arial" w:hAnsi="Arial" w:cs="Arial"/>
                                <w:b/>
                                <w:szCs w:val="22"/>
                              </w:rPr>
                              <w:t xml:space="preserve"> </w:t>
                            </w:r>
                          </w:p>
                          <w:p w14:paraId="139AC7AA" w14:textId="12F9CCE7" w:rsidR="00272D47" w:rsidRPr="00272D47" w:rsidRDefault="00A4749F" w:rsidP="00272D47">
                            <w:pPr>
                              <w:jc w:val="center"/>
                              <w:rPr>
                                <w:rFonts w:ascii="Arial" w:hAnsi="Arial" w:cs="Arial"/>
                                <w:b/>
                              </w:rPr>
                            </w:pPr>
                            <w:r w:rsidRPr="004F6332">
                              <w:rPr>
                                <w:noProof/>
                              </w:rPr>
                              <w:drawing>
                                <wp:inline distT="0" distB="0" distL="0" distR="0" wp14:anchorId="458244C7" wp14:editId="42AD71F6">
                                  <wp:extent cx="1231110" cy="543740"/>
                                  <wp:effectExtent l="0" t="0" r="7620" b="8890"/>
                                  <wp:docPr id="4" name="Picture 4" descr="H:\Pictures\SurfaceFleet-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SurfaceFleet-Cres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229" cy="580451"/>
                                          </a:xfrm>
                                          <a:prstGeom prst="rect">
                                            <a:avLst/>
                                          </a:prstGeom>
                                          <a:noFill/>
                                          <a:ln>
                                            <a:noFill/>
                                          </a:ln>
                                        </pic:spPr>
                                      </pic:pic>
                                    </a:graphicData>
                                  </a:graphic>
                                </wp:inline>
                              </w:drawing>
                            </w:r>
                          </w:p>
                          <w:p w14:paraId="33EA722A" w14:textId="77777777" w:rsidR="00272D47" w:rsidRDefault="00272D47" w:rsidP="00272D47">
                            <w:pPr>
                              <w:jc w:val="center"/>
                              <w:rPr>
                                <w:b/>
                              </w:rPr>
                            </w:pPr>
                          </w:p>
                          <w:p w14:paraId="442A91F2" w14:textId="77777777" w:rsidR="00272D47" w:rsidRPr="00272D47" w:rsidRDefault="00272D47" w:rsidP="00272D47">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9A994" id="_x0000_t202" coordsize="21600,21600" o:spt="202" path="m,l,21600r21600,l21600,xe">
                <v:stroke joinstyle="miter"/>
                <v:path gradientshapeok="t" o:connecttype="rect"/>
              </v:shapetype>
              <v:shape id="Text Box 3" o:spid="_x0000_s1026" type="#_x0000_t202" style="position:absolute;left:0;text-align:left;margin-left:429.3pt;margin-top:11.95pt;width:480.5pt;height:9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" fillcolor="#eaeaea">
                <v:textbox>
                  <w:txbxContent>
                    <w:p w14:paraId="3513F92F" w14:textId="77777777" w:rsidR="00272D47" w:rsidRPr="00272D47" w:rsidRDefault="00272D47" w:rsidP="00272D47">
                      <w:pPr>
                        <w:jc w:val="center"/>
                        <w:rPr>
                          <w:rFonts w:ascii="Arial" w:hAnsi="Arial" w:cs="Arial"/>
                          <w:b/>
                        </w:rPr>
                      </w:pPr>
                      <w:r w:rsidRPr="00272D47">
                        <w:rPr>
                          <w:rFonts w:ascii="Arial" w:hAnsi="Arial" w:cs="Arial"/>
                          <w:b/>
                        </w:rPr>
                        <w:t>SURFLOT AIM</w:t>
                      </w:r>
                    </w:p>
                    <w:p w14:paraId="5A4B3E1D" w14:textId="77777777" w:rsidR="00272D47" w:rsidRPr="00272D47" w:rsidRDefault="00272D47" w:rsidP="00272D47">
                      <w:pPr>
                        <w:jc w:val="center"/>
                        <w:rPr>
                          <w:rFonts w:ascii="Arial" w:hAnsi="Arial" w:cs="Arial"/>
                          <w:b/>
                        </w:rPr>
                      </w:pPr>
                    </w:p>
                    <w:p w14:paraId="143667ED" w14:textId="77777777" w:rsidR="00A4749F" w:rsidRDefault="00E83C9F" w:rsidP="00272D47">
                      <w:pPr>
                        <w:jc w:val="center"/>
                        <w:rPr>
                          <w:rFonts w:ascii="Arial" w:hAnsi="Arial" w:cs="Arial"/>
                          <w:b/>
                          <w:szCs w:val="22"/>
                        </w:rPr>
                      </w:pPr>
                      <w:r>
                        <w:rPr>
                          <w:rFonts w:ascii="Arial" w:hAnsi="Arial" w:cs="Arial"/>
                          <w:b/>
                          <w:szCs w:val="22"/>
                        </w:rPr>
                        <w:t>To safely generate and assure the Surface Flotilla ready for operations worldwide.</w:t>
                      </w:r>
                      <w:r w:rsidR="00A4749F">
                        <w:rPr>
                          <w:rFonts w:ascii="Arial" w:hAnsi="Arial" w:cs="Arial"/>
                          <w:b/>
                          <w:szCs w:val="22"/>
                        </w:rPr>
                        <w:t xml:space="preserve"> </w:t>
                      </w:r>
                    </w:p>
                    <w:p w14:paraId="139AC7AA" w14:textId="12F9CCE7" w:rsidR="00272D47" w:rsidRPr="00272D47" w:rsidRDefault="00A4749F" w:rsidP="00272D47">
                      <w:pPr>
                        <w:jc w:val="center"/>
                        <w:rPr>
                          <w:rFonts w:ascii="Arial" w:hAnsi="Arial" w:cs="Arial"/>
                          <w:b/>
                        </w:rPr>
                      </w:pPr>
                      <w:r w:rsidRPr="004F6332">
                        <w:rPr>
                          <w:noProof/>
                        </w:rPr>
                        <w:drawing>
                          <wp:inline distT="0" distB="0" distL="0" distR="0" wp14:anchorId="458244C7" wp14:editId="42AD71F6">
                            <wp:extent cx="1231110" cy="543740"/>
                            <wp:effectExtent l="0" t="0" r="7620" b="8890"/>
                            <wp:docPr id="4" name="Picture 4" descr="H:\Pictures\SurfaceFleet-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SurfaceFleet-Cres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229" cy="580451"/>
                                    </a:xfrm>
                                    <a:prstGeom prst="rect">
                                      <a:avLst/>
                                    </a:prstGeom>
                                    <a:noFill/>
                                    <a:ln>
                                      <a:noFill/>
                                    </a:ln>
                                  </pic:spPr>
                                </pic:pic>
                              </a:graphicData>
                            </a:graphic>
                          </wp:inline>
                        </w:drawing>
                      </w:r>
                    </w:p>
                    <w:p w14:paraId="33EA722A" w14:textId="77777777" w:rsidR="00272D47" w:rsidRDefault="00272D47" w:rsidP="00272D47">
                      <w:pPr>
                        <w:jc w:val="center"/>
                        <w:rPr>
                          <w:b/>
                        </w:rPr>
                      </w:pPr>
                    </w:p>
                    <w:p w14:paraId="442A91F2" w14:textId="77777777" w:rsidR="00272D47" w:rsidRPr="00272D47" w:rsidRDefault="00272D47" w:rsidP="00272D47">
                      <w:pPr>
                        <w:jc w:val="center"/>
                        <w:rPr>
                          <w:rFonts w:ascii="Arial" w:hAnsi="Arial" w:cs="Arial"/>
                          <w:b/>
                        </w:rPr>
                      </w:pPr>
                    </w:p>
                  </w:txbxContent>
                </v:textbox>
                <w10:wrap anchorx="margin"/>
              </v:shape>
            </w:pict>
          </mc:Fallback>
        </mc:AlternateContent>
      </w:r>
    </w:p>
    <w:p w14:paraId="456A4C89" w14:textId="77777777" w:rsidR="00272D47" w:rsidRPr="00272D47" w:rsidRDefault="00272D47" w:rsidP="00272D47">
      <w:pPr>
        <w:jc w:val="center"/>
        <w:rPr>
          <w:sz w:val="22"/>
          <w:szCs w:val="22"/>
        </w:rPr>
      </w:pPr>
    </w:p>
    <w:p w14:paraId="1A06F79E" w14:textId="77777777" w:rsidR="00272D47" w:rsidRPr="00272D47" w:rsidRDefault="00272D47" w:rsidP="00272D47">
      <w:pPr>
        <w:jc w:val="center"/>
        <w:rPr>
          <w:sz w:val="22"/>
          <w:szCs w:val="22"/>
        </w:rPr>
      </w:pPr>
    </w:p>
    <w:p w14:paraId="185625B1" w14:textId="77777777" w:rsidR="00272D47" w:rsidRPr="00272D47" w:rsidRDefault="00272D47" w:rsidP="00272D47">
      <w:pPr>
        <w:jc w:val="center"/>
        <w:rPr>
          <w:sz w:val="22"/>
          <w:szCs w:val="22"/>
        </w:rPr>
      </w:pPr>
    </w:p>
    <w:p w14:paraId="3BF0C11B" w14:textId="77777777" w:rsidR="00272D47" w:rsidRPr="00272D47" w:rsidRDefault="00272D47" w:rsidP="00272D47">
      <w:pPr>
        <w:jc w:val="center"/>
        <w:rPr>
          <w:sz w:val="22"/>
          <w:szCs w:val="22"/>
        </w:rPr>
      </w:pPr>
    </w:p>
    <w:p w14:paraId="1E2CFF6E" w14:textId="77777777" w:rsidR="00272D47" w:rsidRPr="00272D47" w:rsidRDefault="00272D47" w:rsidP="00272D47">
      <w:pPr>
        <w:rPr>
          <w:rFonts w:ascii="Arial" w:hAnsi="Arial" w:cs="Arial"/>
          <w:b/>
          <w:sz w:val="22"/>
          <w:szCs w:val="22"/>
        </w:rPr>
      </w:pPr>
    </w:p>
    <w:p w14:paraId="3F4FD18A" w14:textId="77777777" w:rsidR="00272D47" w:rsidRPr="00272D47" w:rsidRDefault="00272D47" w:rsidP="00272D47">
      <w:pPr>
        <w:rPr>
          <w:rFonts w:ascii="Arial" w:hAnsi="Arial" w:cs="Arial"/>
          <w:b/>
          <w:sz w:val="22"/>
          <w:szCs w:val="22"/>
        </w:rPr>
      </w:pPr>
      <w:r w:rsidRPr="00272D47">
        <w:rPr>
          <w:rFonts w:ascii="Arial" w:hAnsi="Arial" w:cs="Arial"/>
          <w:b/>
          <w:sz w:val="22"/>
          <w:szCs w:val="22"/>
        </w:rPr>
        <w:t>Post Details</w:t>
      </w:r>
    </w:p>
    <w:p w14:paraId="742665E9" w14:textId="77777777" w:rsidR="00272D47" w:rsidRPr="00272D47" w:rsidRDefault="00272D47" w:rsidP="00272D4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995"/>
      </w:tblGrid>
      <w:tr w:rsidR="00272D47" w:rsidRPr="00272D47" w14:paraId="24A2F395" w14:textId="77777777" w:rsidTr="00D10999">
        <w:tc>
          <w:tcPr>
            <w:tcW w:w="3708" w:type="dxa"/>
            <w:shd w:val="clear" w:color="auto" w:fill="auto"/>
          </w:tcPr>
          <w:p w14:paraId="00208021" w14:textId="77777777" w:rsidR="00272D47" w:rsidRPr="00A4749F" w:rsidRDefault="00272D47" w:rsidP="00D10999">
            <w:pPr>
              <w:rPr>
                <w:rFonts w:ascii="Arial" w:eastAsia="PMingLiU" w:hAnsi="Arial" w:cs="Arial"/>
                <w:b/>
              </w:rPr>
            </w:pPr>
            <w:r w:rsidRPr="00A4749F">
              <w:rPr>
                <w:rFonts w:ascii="Arial" w:eastAsia="PMingLiU" w:hAnsi="Arial" w:cs="Arial"/>
                <w:b/>
              </w:rPr>
              <w:t>Post Title &amp; Team</w:t>
            </w:r>
          </w:p>
        </w:tc>
        <w:tc>
          <w:tcPr>
            <w:tcW w:w="6146" w:type="dxa"/>
            <w:shd w:val="clear" w:color="auto" w:fill="auto"/>
          </w:tcPr>
          <w:p w14:paraId="79E0156D" w14:textId="77D4B71E" w:rsidR="00272D47" w:rsidRPr="00BD59AE" w:rsidRDefault="005C6350" w:rsidP="00D10999">
            <w:pPr>
              <w:rPr>
                <w:rFonts w:ascii="Arial" w:eastAsia="PMingLiU" w:hAnsi="Arial" w:cs="Arial"/>
                <w:b/>
              </w:rPr>
            </w:pPr>
            <w:r w:rsidRPr="00BD59AE">
              <w:rPr>
                <w:rFonts w:ascii="Arial" w:eastAsia="PMingLiU" w:hAnsi="Arial" w:cs="Arial"/>
                <w:b/>
                <w:bCs/>
              </w:rPr>
              <w:t>SURFLOT (West) EDG RSG ASNO</w:t>
            </w:r>
            <w:r w:rsidR="00BD59AE">
              <w:rPr>
                <w:rFonts w:ascii="Arial" w:eastAsia="PMingLiU" w:hAnsi="Arial" w:cs="Arial"/>
                <w:b/>
                <w:bCs/>
              </w:rPr>
              <w:t>3</w:t>
            </w:r>
          </w:p>
        </w:tc>
      </w:tr>
      <w:tr w:rsidR="00272D47" w:rsidRPr="00272D47" w14:paraId="0C2127E5" w14:textId="77777777" w:rsidTr="00D10999">
        <w:tc>
          <w:tcPr>
            <w:tcW w:w="3708" w:type="dxa"/>
            <w:shd w:val="clear" w:color="auto" w:fill="auto"/>
          </w:tcPr>
          <w:p w14:paraId="1A675C18" w14:textId="77777777" w:rsidR="00272D47" w:rsidRPr="00A4749F" w:rsidRDefault="00272D47" w:rsidP="00D10999">
            <w:pPr>
              <w:rPr>
                <w:rFonts w:ascii="Arial" w:eastAsia="PMingLiU" w:hAnsi="Arial" w:cs="Arial"/>
                <w:b/>
              </w:rPr>
            </w:pPr>
            <w:r w:rsidRPr="00A4749F">
              <w:rPr>
                <w:rFonts w:ascii="Arial" w:eastAsia="PMingLiU" w:hAnsi="Arial" w:cs="Arial"/>
                <w:b/>
              </w:rPr>
              <w:t>JPA position no</w:t>
            </w:r>
          </w:p>
        </w:tc>
        <w:tc>
          <w:tcPr>
            <w:tcW w:w="6146" w:type="dxa"/>
            <w:shd w:val="clear" w:color="auto" w:fill="auto"/>
          </w:tcPr>
          <w:p w14:paraId="0A44CAB5" w14:textId="18FB6AA6" w:rsidR="00272D47" w:rsidRPr="00BD59AE" w:rsidRDefault="005C6350" w:rsidP="00D10999">
            <w:pPr>
              <w:rPr>
                <w:rFonts w:ascii="Arial" w:eastAsia="PMingLiU" w:hAnsi="Arial" w:cs="Arial"/>
                <w:b/>
                <w:bCs/>
              </w:rPr>
            </w:pPr>
            <w:r w:rsidRPr="00BD59AE">
              <w:rPr>
                <w:rFonts w:ascii="Arial" w:eastAsia="PMingLiU" w:hAnsi="Arial" w:cs="Arial"/>
                <w:b/>
                <w:bCs/>
              </w:rPr>
              <w:t>2</w:t>
            </w:r>
            <w:r w:rsidR="00BD59AE">
              <w:rPr>
                <w:rFonts w:ascii="Arial" w:eastAsia="PMingLiU" w:hAnsi="Arial" w:cs="Arial"/>
                <w:b/>
                <w:bCs/>
              </w:rPr>
              <w:t>154313</w:t>
            </w:r>
          </w:p>
        </w:tc>
      </w:tr>
      <w:tr w:rsidR="00272D47" w:rsidRPr="00272D47" w14:paraId="5CFA99BC" w14:textId="77777777" w:rsidTr="00D10999">
        <w:tc>
          <w:tcPr>
            <w:tcW w:w="3708" w:type="dxa"/>
            <w:shd w:val="clear" w:color="auto" w:fill="auto"/>
          </w:tcPr>
          <w:p w14:paraId="6F04411F" w14:textId="77777777" w:rsidR="00272D47" w:rsidRPr="00A4749F" w:rsidRDefault="00272D47" w:rsidP="00D10999">
            <w:pPr>
              <w:rPr>
                <w:rFonts w:ascii="Arial" w:eastAsia="PMingLiU" w:hAnsi="Arial" w:cs="Arial"/>
                <w:b/>
              </w:rPr>
            </w:pPr>
            <w:r w:rsidRPr="00A4749F">
              <w:rPr>
                <w:rFonts w:ascii="Arial" w:eastAsia="PMingLiU" w:hAnsi="Arial" w:cs="Arial"/>
                <w:b/>
              </w:rPr>
              <w:t>Grade/Rank</w:t>
            </w:r>
          </w:p>
        </w:tc>
        <w:tc>
          <w:tcPr>
            <w:tcW w:w="6146" w:type="dxa"/>
            <w:shd w:val="clear" w:color="auto" w:fill="auto"/>
          </w:tcPr>
          <w:p w14:paraId="114346AA" w14:textId="6CDEAF8F" w:rsidR="00272D47" w:rsidRPr="00BD59AE" w:rsidRDefault="005C6350" w:rsidP="00D10999">
            <w:pPr>
              <w:rPr>
                <w:rFonts w:ascii="Arial" w:eastAsia="PMingLiU" w:hAnsi="Arial" w:cs="Arial"/>
                <w:b/>
              </w:rPr>
            </w:pPr>
            <w:r w:rsidRPr="00BD59AE">
              <w:rPr>
                <w:rFonts w:ascii="Arial" w:eastAsia="PMingLiU" w:hAnsi="Arial" w:cs="Arial"/>
                <w:b/>
              </w:rPr>
              <w:t>OR9</w:t>
            </w:r>
          </w:p>
        </w:tc>
      </w:tr>
      <w:tr w:rsidR="00272D47" w:rsidRPr="00272D47" w14:paraId="70D6DFB7" w14:textId="77777777" w:rsidTr="00D10999">
        <w:tc>
          <w:tcPr>
            <w:tcW w:w="3708" w:type="dxa"/>
            <w:shd w:val="clear" w:color="auto" w:fill="auto"/>
          </w:tcPr>
          <w:p w14:paraId="14E8A10F" w14:textId="77777777" w:rsidR="00272D47" w:rsidRPr="00A4749F" w:rsidRDefault="00272D47" w:rsidP="00D10999">
            <w:pPr>
              <w:rPr>
                <w:rFonts w:ascii="Arial" w:eastAsia="PMingLiU" w:hAnsi="Arial" w:cs="Arial"/>
                <w:b/>
              </w:rPr>
            </w:pPr>
            <w:r w:rsidRPr="00A4749F">
              <w:rPr>
                <w:rFonts w:ascii="Arial" w:eastAsia="PMingLiU" w:hAnsi="Arial" w:cs="Arial"/>
                <w:b/>
              </w:rPr>
              <w:t>Location</w:t>
            </w:r>
          </w:p>
        </w:tc>
        <w:tc>
          <w:tcPr>
            <w:tcW w:w="6146" w:type="dxa"/>
            <w:shd w:val="clear" w:color="auto" w:fill="auto"/>
          </w:tcPr>
          <w:p w14:paraId="3B77752C" w14:textId="6978C8A5" w:rsidR="00272D47" w:rsidRPr="00A4749F" w:rsidRDefault="00272D47" w:rsidP="00D10999">
            <w:pPr>
              <w:rPr>
                <w:rFonts w:ascii="Arial" w:eastAsia="PMingLiU" w:hAnsi="Arial" w:cs="Arial"/>
                <w:b/>
              </w:rPr>
            </w:pPr>
            <w:r w:rsidRPr="00A4749F">
              <w:rPr>
                <w:rFonts w:ascii="Arial" w:eastAsia="PMingLiU" w:hAnsi="Arial" w:cs="Arial"/>
                <w:b/>
                <w:bCs/>
              </w:rPr>
              <w:t xml:space="preserve">SURFLOT </w:t>
            </w:r>
            <w:r w:rsidR="005C6350">
              <w:rPr>
                <w:rFonts w:ascii="Arial" w:eastAsia="PMingLiU" w:hAnsi="Arial" w:cs="Arial"/>
                <w:b/>
                <w:bCs/>
              </w:rPr>
              <w:t>(West)</w:t>
            </w:r>
            <w:r w:rsidRPr="00A4749F">
              <w:rPr>
                <w:rFonts w:ascii="Arial" w:eastAsia="PMingLiU" w:hAnsi="Arial" w:cs="Arial"/>
                <w:b/>
                <w:bCs/>
              </w:rPr>
              <w:t xml:space="preserve">, HMNB </w:t>
            </w:r>
            <w:r w:rsidR="005C6350">
              <w:rPr>
                <w:rFonts w:ascii="Arial" w:eastAsia="PMingLiU" w:hAnsi="Arial" w:cs="Arial"/>
                <w:b/>
                <w:bCs/>
              </w:rPr>
              <w:t>Devonport</w:t>
            </w:r>
          </w:p>
        </w:tc>
      </w:tr>
    </w:tbl>
    <w:p w14:paraId="2414F54B" w14:textId="77777777" w:rsidR="00A01981" w:rsidRPr="00A00F2F" w:rsidRDefault="00A01981" w:rsidP="00513AC0">
      <w:pPr>
        <w:rPr>
          <w:rFonts w:ascii="Arial" w:hAnsi="Arial" w:cs="Arial"/>
          <w:sz w:val="22"/>
          <w:szCs w:val="22"/>
        </w:rPr>
      </w:pPr>
    </w:p>
    <w:p w14:paraId="531303C7" w14:textId="77777777" w:rsidR="00A01981" w:rsidRPr="00A00F2F" w:rsidRDefault="0035063B" w:rsidP="00513AC0">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rPr>
          <w:rFonts w:ascii="Arial" w:hAnsi="Arial" w:cs="Arial"/>
          <w:sz w:val="22"/>
          <w:szCs w:val="22"/>
          <w:u w:val="none"/>
        </w:rPr>
      </w:pPr>
      <w:r w:rsidRPr="00A00F2F">
        <w:rPr>
          <w:rFonts w:ascii="Arial" w:hAnsi="Arial" w:cs="Arial"/>
          <w:sz w:val="22"/>
          <w:szCs w:val="22"/>
          <w:u w:val="none"/>
        </w:rPr>
        <w:t>Preamble</w:t>
      </w:r>
    </w:p>
    <w:p w14:paraId="1B84D8B7" w14:textId="77777777" w:rsidR="00F30462" w:rsidRPr="00A00F2F" w:rsidRDefault="00F30462" w:rsidP="00513AC0">
      <w:pPr>
        <w:widowControl w:val="0"/>
        <w:rPr>
          <w:rFonts w:ascii="Arial" w:hAnsi="Arial" w:cs="Arial"/>
          <w:sz w:val="22"/>
          <w:szCs w:val="22"/>
        </w:rPr>
      </w:pPr>
    </w:p>
    <w:p w14:paraId="1C6C95BB" w14:textId="30293CAC" w:rsidR="00782FEA" w:rsidRDefault="00A00F2F" w:rsidP="00A00F2F">
      <w:pPr>
        <w:rPr>
          <w:rFonts w:ascii="Arial" w:hAnsi="Arial" w:cs="Arial"/>
          <w:sz w:val="22"/>
          <w:szCs w:val="22"/>
        </w:rPr>
      </w:pPr>
      <w:r>
        <w:rPr>
          <w:rFonts w:ascii="Arial" w:hAnsi="Arial" w:cs="Arial"/>
          <w:sz w:val="22"/>
          <w:szCs w:val="22"/>
        </w:rPr>
        <w:t>1.</w:t>
      </w:r>
      <w:r>
        <w:rPr>
          <w:rFonts w:ascii="Arial" w:hAnsi="Arial" w:cs="Arial"/>
          <w:sz w:val="22"/>
          <w:szCs w:val="22"/>
        </w:rPr>
        <w:tab/>
        <w:t xml:space="preserve">COMSURFLOT is delegated Full Command responsibility and Single Point of Accountability for the Force Generation of all </w:t>
      </w:r>
      <w:r w:rsidR="00387561">
        <w:rPr>
          <w:rFonts w:ascii="Arial" w:hAnsi="Arial" w:cs="Arial"/>
          <w:sz w:val="22"/>
          <w:szCs w:val="22"/>
        </w:rPr>
        <w:t xml:space="preserve">surface ships (QEC, </w:t>
      </w:r>
      <w:r w:rsidR="000A065F">
        <w:rPr>
          <w:rFonts w:ascii="Arial" w:hAnsi="Arial" w:cs="Arial"/>
          <w:sz w:val="22"/>
          <w:szCs w:val="22"/>
        </w:rPr>
        <w:t xml:space="preserve">LPD, </w:t>
      </w:r>
      <w:r w:rsidR="00387561">
        <w:rPr>
          <w:rFonts w:ascii="Arial" w:hAnsi="Arial" w:cs="Arial"/>
          <w:sz w:val="22"/>
          <w:szCs w:val="22"/>
        </w:rPr>
        <w:t xml:space="preserve">DD, FF, </w:t>
      </w:r>
      <w:r w:rsidR="000A065F">
        <w:rPr>
          <w:rFonts w:ascii="Arial" w:hAnsi="Arial" w:cs="Arial"/>
          <w:sz w:val="22"/>
          <w:szCs w:val="22"/>
        </w:rPr>
        <w:t xml:space="preserve">MCMV, HM, OPV, P2000, PJOB vessels and </w:t>
      </w:r>
      <w:r w:rsidR="00C411EC">
        <w:rPr>
          <w:rFonts w:ascii="Arial" w:hAnsi="Arial" w:cs="Arial"/>
          <w:sz w:val="22"/>
          <w:szCs w:val="22"/>
        </w:rPr>
        <w:t xml:space="preserve">the </w:t>
      </w:r>
      <w:r w:rsidR="000A065F">
        <w:rPr>
          <w:rFonts w:ascii="Arial" w:hAnsi="Arial" w:cs="Arial"/>
          <w:sz w:val="22"/>
          <w:szCs w:val="22"/>
        </w:rPr>
        <w:t xml:space="preserve">Fleet Diving Squadron) in order to meet COMOPS’ </w:t>
      </w:r>
      <w:r w:rsidR="00287602">
        <w:rPr>
          <w:rFonts w:ascii="Arial" w:hAnsi="Arial" w:cs="Arial"/>
          <w:sz w:val="22"/>
          <w:szCs w:val="22"/>
        </w:rPr>
        <w:t>schedule and directives. His Command responsibilities on behalf of the Fleet Commander include the profession</w:t>
      </w:r>
      <w:r w:rsidR="00C411EC">
        <w:rPr>
          <w:rFonts w:ascii="Arial" w:hAnsi="Arial" w:cs="Arial"/>
          <w:sz w:val="22"/>
          <w:szCs w:val="22"/>
        </w:rPr>
        <w:t>al</w:t>
      </w:r>
      <w:r w:rsidR="00287602">
        <w:rPr>
          <w:rFonts w:ascii="Arial" w:hAnsi="Arial" w:cs="Arial"/>
          <w:sz w:val="22"/>
          <w:szCs w:val="22"/>
        </w:rPr>
        <w:t xml:space="preserve"> development</w:t>
      </w:r>
      <w:r w:rsidR="00C411EC">
        <w:rPr>
          <w:rFonts w:ascii="Arial" w:hAnsi="Arial" w:cs="Arial"/>
          <w:sz w:val="22"/>
          <w:szCs w:val="22"/>
        </w:rPr>
        <w:t>,</w:t>
      </w:r>
      <w:r w:rsidR="00CB7027">
        <w:rPr>
          <w:rFonts w:ascii="Arial" w:hAnsi="Arial" w:cs="Arial"/>
          <w:sz w:val="22"/>
          <w:szCs w:val="22"/>
        </w:rPr>
        <w:t xml:space="preserve"> and provision</w:t>
      </w:r>
      <w:r w:rsidR="00C411EC">
        <w:rPr>
          <w:rFonts w:ascii="Arial" w:hAnsi="Arial" w:cs="Arial"/>
          <w:sz w:val="22"/>
          <w:szCs w:val="22"/>
        </w:rPr>
        <w:t>,</w:t>
      </w:r>
      <w:r w:rsidR="00CB7027">
        <w:rPr>
          <w:rFonts w:ascii="Arial" w:hAnsi="Arial" w:cs="Arial"/>
          <w:sz w:val="22"/>
          <w:szCs w:val="22"/>
        </w:rPr>
        <w:t xml:space="preserve"> of GLAD to all under his Administrative Authority. This responsibility include</w:t>
      </w:r>
      <w:r w:rsidR="00C411EC">
        <w:rPr>
          <w:rFonts w:ascii="Arial" w:hAnsi="Arial" w:cs="Arial"/>
          <w:sz w:val="22"/>
          <w:szCs w:val="22"/>
        </w:rPr>
        <w:t>s</w:t>
      </w:r>
      <w:r w:rsidR="00CB7027">
        <w:rPr>
          <w:rFonts w:ascii="Arial" w:hAnsi="Arial" w:cs="Arial"/>
          <w:sz w:val="22"/>
          <w:szCs w:val="22"/>
        </w:rPr>
        <w:t xml:space="preserve"> assistance to Commanding Officers with the implementation of new policy, monitoring and maintenance of engineering standards and feedback on the support provided to vessels by local agencies.</w:t>
      </w:r>
    </w:p>
    <w:p w14:paraId="4FAAD623" w14:textId="67E5E5D6" w:rsidR="009B7C83" w:rsidRDefault="009B7C83" w:rsidP="00A00F2F">
      <w:pPr>
        <w:rPr>
          <w:rFonts w:ascii="Arial" w:hAnsi="Arial" w:cs="Arial"/>
          <w:sz w:val="22"/>
          <w:szCs w:val="22"/>
        </w:rPr>
      </w:pPr>
    </w:p>
    <w:p w14:paraId="306AA40C" w14:textId="77777777" w:rsidR="00AB601A" w:rsidRDefault="009B7C83" w:rsidP="00A00F2F">
      <w:pPr>
        <w:rPr>
          <w:rFonts w:ascii="Arial" w:hAnsi="Arial" w:cs="Arial"/>
          <w:sz w:val="22"/>
          <w:szCs w:val="22"/>
        </w:rPr>
      </w:pPr>
      <w:r>
        <w:rPr>
          <w:rFonts w:ascii="Arial" w:hAnsi="Arial" w:cs="Arial"/>
          <w:sz w:val="22"/>
          <w:szCs w:val="22"/>
        </w:rPr>
        <w:t>2.</w:t>
      </w:r>
      <w:r>
        <w:rPr>
          <w:rFonts w:ascii="Arial" w:hAnsi="Arial" w:cs="Arial"/>
          <w:sz w:val="22"/>
          <w:szCs w:val="22"/>
        </w:rPr>
        <w:tab/>
        <w:t xml:space="preserve">COMSURFLOT’s outputs are delivered </w:t>
      </w:r>
      <w:r w:rsidR="008771BE">
        <w:rPr>
          <w:rFonts w:ascii="Arial" w:hAnsi="Arial" w:cs="Arial"/>
          <w:sz w:val="22"/>
          <w:szCs w:val="22"/>
        </w:rPr>
        <w:t xml:space="preserve">by </w:t>
      </w:r>
      <w:r w:rsidR="005668E8">
        <w:rPr>
          <w:rFonts w:ascii="Arial" w:hAnsi="Arial" w:cs="Arial"/>
          <w:sz w:val="22"/>
          <w:szCs w:val="22"/>
        </w:rPr>
        <w:t xml:space="preserve">4 OF5s leading their respective areas: </w:t>
      </w:r>
    </w:p>
    <w:p w14:paraId="335B906C" w14:textId="77777777" w:rsidR="00AB601A" w:rsidRDefault="00AB601A" w:rsidP="00A00F2F">
      <w:pPr>
        <w:rPr>
          <w:rFonts w:ascii="Arial" w:hAnsi="Arial" w:cs="Arial"/>
          <w:sz w:val="22"/>
          <w:szCs w:val="22"/>
        </w:rPr>
      </w:pPr>
    </w:p>
    <w:p w14:paraId="79AF3CDF" w14:textId="60F523D6" w:rsidR="009B7C83" w:rsidRDefault="005668E8" w:rsidP="003A0D76">
      <w:pPr>
        <w:pStyle w:val="ListParagraph"/>
        <w:numPr>
          <w:ilvl w:val="0"/>
          <w:numId w:val="6"/>
        </w:numPr>
        <w:rPr>
          <w:rFonts w:ascii="Arial" w:hAnsi="Arial" w:cs="Arial"/>
          <w:sz w:val="22"/>
          <w:szCs w:val="22"/>
        </w:rPr>
      </w:pPr>
      <w:r w:rsidRPr="00AB601A">
        <w:rPr>
          <w:rFonts w:ascii="Arial" w:hAnsi="Arial" w:cs="Arial"/>
          <w:sz w:val="22"/>
          <w:szCs w:val="22"/>
        </w:rPr>
        <w:t>Captain Surface Ships (East)</w:t>
      </w:r>
      <w:r w:rsidR="00AB601A">
        <w:rPr>
          <w:rFonts w:ascii="Arial" w:hAnsi="Arial" w:cs="Arial"/>
          <w:sz w:val="22"/>
          <w:szCs w:val="22"/>
        </w:rPr>
        <w:t xml:space="preserve"> – as FGA and DDH for QEC and DD</w:t>
      </w:r>
      <w:r w:rsidR="00C411EC">
        <w:rPr>
          <w:rFonts w:ascii="Arial" w:hAnsi="Arial" w:cs="Arial"/>
          <w:sz w:val="22"/>
          <w:szCs w:val="22"/>
        </w:rPr>
        <w:t>.</w:t>
      </w:r>
    </w:p>
    <w:p w14:paraId="71D584EA" w14:textId="35F05B8E" w:rsidR="00AB601A" w:rsidRDefault="00AB601A" w:rsidP="003A0D76">
      <w:pPr>
        <w:pStyle w:val="ListParagraph"/>
        <w:numPr>
          <w:ilvl w:val="0"/>
          <w:numId w:val="6"/>
        </w:numPr>
        <w:rPr>
          <w:rFonts w:ascii="Arial" w:hAnsi="Arial" w:cs="Arial"/>
          <w:sz w:val="22"/>
          <w:szCs w:val="22"/>
        </w:rPr>
      </w:pPr>
      <w:r>
        <w:rPr>
          <w:rFonts w:ascii="Arial" w:hAnsi="Arial" w:cs="Arial"/>
          <w:sz w:val="22"/>
          <w:szCs w:val="22"/>
        </w:rPr>
        <w:t>Captain Surface Ships (West</w:t>
      </w:r>
      <w:r w:rsidR="00C411EC">
        <w:rPr>
          <w:rFonts w:ascii="Arial" w:hAnsi="Arial" w:cs="Arial"/>
          <w:sz w:val="22"/>
          <w:szCs w:val="22"/>
        </w:rPr>
        <w:t>)</w:t>
      </w:r>
      <w:r>
        <w:rPr>
          <w:rFonts w:ascii="Arial" w:hAnsi="Arial" w:cs="Arial"/>
          <w:sz w:val="22"/>
          <w:szCs w:val="22"/>
        </w:rPr>
        <w:t xml:space="preserve"> – as FGA and DDH for LPD, FF and HM</w:t>
      </w:r>
      <w:r w:rsidR="00C411EC">
        <w:rPr>
          <w:rFonts w:ascii="Arial" w:hAnsi="Arial" w:cs="Arial"/>
          <w:sz w:val="22"/>
          <w:szCs w:val="22"/>
        </w:rPr>
        <w:t>.</w:t>
      </w:r>
    </w:p>
    <w:p w14:paraId="0431FC7A" w14:textId="124AE93E" w:rsidR="00AB601A" w:rsidRDefault="00AB601A" w:rsidP="003A0D76">
      <w:pPr>
        <w:pStyle w:val="ListParagraph"/>
        <w:numPr>
          <w:ilvl w:val="0"/>
          <w:numId w:val="6"/>
        </w:numPr>
        <w:rPr>
          <w:rFonts w:ascii="Arial" w:hAnsi="Arial" w:cs="Arial"/>
          <w:sz w:val="22"/>
          <w:szCs w:val="22"/>
        </w:rPr>
      </w:pPr>
      <w:r>
        <w:rPr>
          <w:rFonts w:ascii="Arial" w:hAnsi="Arial" w:cs="Arial"/>
          <w:sz w:val="22"/>
          <w:szCs w:val="22"/>
        </w:rPr>
        <w:t>Captain Patrol, Underwater Exploitation and Diving – as FGA and</w:t>
      </w:r>
      <w:r w:rsidR="00D925CD">
        <w:rPr>
          <w:rFonts w:ascii="Arial" w:hAnsi="Arial" w:cs="Arial"/>
          <w:sz w:val="22"/>
          <w:szCs w:val="22"/>
        </w:rPr>
        <w:t xml:space="preserve"> DDH for MCMV, OPV, P2000, PJOB Vessels and Fleet Diving Squadron</w:t>
      </w:r>
      <w:r w:rsidR="00C411EC">
        <w:rPr>
          <w:rFonts w:ascii="Arial" w:hAnsi="Arial" w:cs="Arial"/>
          <w:sz w:val="22"/>
          <w:szCs w:val="22"/>
        </w:rPr>
        <w:t>.</w:t>
      </w:r>
    </w:p>
    <w:p w14:paraId="29C981AA" w14:textId="5EE2980F" w:rsidR="00D925CD" w:rsidRDefault="00D925CD" w:rsidP="003A0D76">
      <w:pPr>
        <w:pStyle w:val="ListParagraph"/>
        <w:numPr>
          <w:ilvl w:val="0"/>
          <w:numId w:val="6"/>
        </w:numPr>
        <w:rPr>
          <w:rFonts w:ascii="Arial" w:hAnsi="Arial" w:cs="Arial"/>
          <w:sz w:val="22"/>
          <w:szCs w:val="22"/>
        </w:rPr>
      </w:pPr>
      <w:r>
        <w:rPr>
          <w:rFonts w:ascii="Arial" w:hAnsi="Arial" w:cs="Arial"/>
          <w:sz w:val="22"/>
          <w:szCs w:val="22"/>
        </w:rPr>
        <w:t>Captain Engineering</w:t>
      </w:r>
      <w:r w:rsidR="00073316">
        <w:rPr>
          <w:rFonts w:ascii="Arial" w:hAnsi="Arial" w:cs="Arial"/>
          <w:sz w:val="22"/>
          <w:szCs w:val="22"/>
        </w:rPr>
        <w:t xml:space="preserve"> – Engineering Division</w:t>
      </w:r>
      <w:r w:rsidR="00C411EC">
        <w:rPr>
          <w:rFonts w:ascii="Arial" w:hAnsi="Arial" w:cs="Arial"/>
          <w:sz w:val="22"/>
          <w:szCs w:val="22"/>
        </w:rPr>
        <w:t>.</w:t>
      </w:r>
    </w:p>
    <w:p w14:paraId="0A41F18F" w14:textId="43A3DEAC" w:rsidR="00073316" w:rsidRDefault="00073316" w:rsidP="00073316">
      <w:pPr>
        <w:rPr>
          <w:rFonts w:ascii="Arial" w:hAnsi="Arial" w:cs="Arial"/>
          <w:sz w:val="22"/>
          <w:szCs w:val="22"/>
        </w:rPr>
      </w:pPr>
    </w:p>
    <w:p w14:paraId="553127B6" w14:textId="59CD4AA8" w:rsidR="00622AA1" w:rsidRDefault="00622AA1" w:rsidP="00073316">
      <w:pPr>
        <w:rPr>
          <w:rFonts w:ascii="Arial" w:hAnsi="Arial" w:cs="Arial"/>
          <w:sz w:val="22"/>
          <w:szCs w:val="22"/>
        </w:rPr>
      </w:pPr>
    </w:p>
    <w:p w14:paraId="33B5EB32" w14:textId="10A2B1AB" w:rsidR="00622AA1" w:rsidRDefault="00E57CC9" w:rsidP="00073316">
      <w:pPr>
        <w:rPr>
          <w:rFonts w:ascii="Arial" w:hAnsi="Arial" w:cs="Arial"/>
          <w:sz w:val="22"/>
          <w:szCs w:val="22"/>
        </w:rPr>
      </w:pPr>
      <w:r>
        <w:rPr>
          <w:rFonts w:ascii="Arial" w:hAnsi="Arial" w:cs="Arial"/>
          <w:sz w:val="22"/>
          <w:szCs w:val="22"/>
        </w:rPr>
        <w:t>3</w:t>
      </w:r>
      <w:r w:rsidR="00622AA1">
        <w:rPr>
          <w:rFonts w:ascii="Arial" w:hAnsi="Arial" w:cs="Arial"/>
          <w:sz w:val="22"/>
          <w:szCs w:val="22"/>
        </w:rPr>
        <w:t>.</w:t>
      </w:r>
      <w:r w:rsidR="00622AA1">
        <w:rPr>
          <w:rFonts w:ascii="Arial" w:hAnsi="Arial" w:cs="Arial"/>
          <w:sz w:val="22"/>
          <w:szCs w:val="22"/>
        </w:rPr>
        <w:tab/>
      </w:r>
      <w:r w:rsidR="005D7410">
        <w:rPr>
          <w:rFonts w:ascii="Arial" w:hAnsi="Arial" w:cs="Arial"/>
          <w:snapToGrid w:val="0"/>
          <w:sz w:val="22"/>
          <w:szCs w:val="22"/>
          <w:lang w:eastAsia="en-US"/>
        </w:rPr>
        <w:t>ASNO</w:t>
      </w:r>
      <w:r w:rsidR="00726076">
        <w:rPr>
          <w:rFonts w:ascii="Arial" w:hAnsi="Arial" w:cs="Arial"/>
          <w:snapToGrid w:val="0"/>
          <w:sz w:val="22"/>
          <w:szCs w:val="22"/>
          <w:lang w:eastAsia="en-US"/>
        </w:rPr>
        <w:t>3</w:t>
      </w:r>
      <w:r w:rsidR="00622AA1">
        <w:rPr>
          <w:rFonts w:ascii="Arial" w:hAnsi="Arial" w:cs="Arial"/>
          <w:sz w:val="22"/>
          <w:szCs w:val="22"/>
        </w:rPr>
        <w:t xml:space="preserve"> </w:t>
      </w:r>
      <w:r w:rsidR="005D7410">
        <w:rPr>
          <w:rFonts w:ascii="Arial" w:hAnsi="Arial" w:cs="Arial"/>
          <w:sz w:val="22"/>
          <w:szCs w:val="22"/>
        </w:rPr>
        <w:t>T23 R</w:t>
      </w:r>
      <w:r w:rsidR="00213160">
        <w:rPr>
          <w:rFonts w:ascii="Arial" w:hAnsi="Arial" w:cs="Arial"/>
          <w:sz w:val="22"/>
          <w:szCs w:val="22"/>
        </w:rPr>
        <w:t xml:space="preserve">efit </w:t>
      </w:r>
      <w:r w:rsidR="005D7410">
        <w:rPr>
          <w:rFonts w:ascii="Arial" w:hAnsi="Arial" w:cs="Arial"/>
          <w:sz w:val="22"/>
          <w:szCs w:val="22"/>
        </w:rPr>
        <w:t>S</w:t>
      </w:r>
      <w:r w:rsidR="00213160">
        <w:rPr>
          <w:rFonts w:ascii="Arial" w:hAnsi="Arial" w:cs="Arial"/>
          <w:sz w:val="22"/>
          <w:szCs w:val="22"/>
        </w:rPr>
        <w:t xml:space="preserve">upport </w:t>
      </w:r>
      <w:r w:rsidR="005D7410">
        <w:rPr>
          <w:rFonts w:ascii="Arial" w:hAnsi="Arial" w:cs="Arial"/>
          <w:sz w:val="22"/>
          <w:szCs w:val="22"/>
        </w:rPr>
        <w:t>G</w:t>
      </w:r>
      <w:r w:rsidR="00213160">
        <w:rPr>
          <w:rFonts w:ascii="Arial" w:hAnsi="Arial" w:cs="Arial"/>
          <w:sz w:val="22"/>
          <w:szCs w:val="22"/>
        </w:rPr>
        <w:t>roup (RSG)</w:t>
      </w:r>
      <w:r w:rsidR="005D7410">
        <w:rPr>
          <w:rFonts w:ascii="Arial" w:hAnsi="Arial" w:cs="Arial"/>
          <w:sz w:val="22"/>
          <w:szCs w:val="22"/>
        </w:rPr>
        <w:t xml:space="preserve"> </w:t>
      </w:r>
      <w:r w:rsidR="00622AA1">
        <w:rPr>
          <w:rFonts w:ascii="Arial" w:hAnsi="Arial" w:cs="Arial"/>
          <w:sz w:val="22"/>
          <w:szCs w:val="22"/>
        </w:rPr>
        <w:t>is</w:t>
      </w:r>
      <w:r w:rsidR="000F7CC9">
        <w:rPr>
          <w:rFonts w:ascii="Arial" w:hAnsi="Arial" w:cs="Arial"/>
          <w:sz w:val="22"/>
          <w:szCs w:val="22"/>
        </w:rPr>
        <w:t>:</w:t>
      </w:r>
    </w:p>
    <w:p w14:paraId="70C6007E" w14:textId="770DD0F7" w:rsidR="000F7CC9" w:rsidRPr="00CD7E64" w:rsidRDefault="000F7CC9" w:rsidP="00073316">
      <w:pPr>
        <w:rPr>
          <w:rFonts w:ascii="Arial" w:hAnsi="Arial" w:cs="Arial"/>
          <w:sz w:val="22"/>
          <w:szCs w:val="22"/>
        </w:rPr>
      </w:pPr>
    </w:p>
    <w:p w14:paraId="681682D9" w14:textId="3F4D408D" w:rsidR="000F7CC9" w:rsidRPr="00CD7E64" w:rsidRDefault="00CD7E64" w:rsidP="00CD7E64">
      <w:pPr>
        <w:numPr>
          <w:ilvl w:val="0"/>
          <w:numId w:val="7"/>
        </w:numPr>
        <w:overflowPunct w:val="0"/>
        <w:autoSpaceDE w:val="0"/>
        <w:autoSpaceDN w:val="0"/>
        <w:adjustRightInd w:val="0"/>
        <w:ind w:left="709" w:firstLine="0"/>
        <w:textAlignment w:val="baseline"/>
        <w:rPr>
          <w:rFonts w:ascii="Arial" w:hAnsi="Arial" w:cs="Arial"/>
          <w:sz w:val="22"/>
          <w:szCs w:val="22"/>
        </w:rPr>
      </w:pPr>
      <w:r w:rsidRPr="00CD7E64">
        <w:rPr>
          <w:rFonts w:ascii="Arial" w:hAnsi="Arial" w:cs="Arial"/>
          <w:sz w:val="22"/>
          <w:szCs w:val="22"/>
        </w:rPr>
        <w:t xml:space="preserve">To coordinate and deliver support to his/her specific vessel leading up to refit, in refit and regenerating from refit on behalf of the SNO.   </w:t>
      </w:r>
    </w:p>
    <w:p w14:paraId="7F2F6599" w14:textId="3C8EDAAA" w:rsidR="000F7CC9" w:rsidRDefault="000F7CC9" w:rsidP="000F7CC9">
      <w:pPr>
        <w:rPr>
          <w:rFonts w:ascii="Arial" w:hAnsi="Arial" w:cs="Arial"/>
          <w:sz w:val="22"/>
          <w:szCs w:val="22"/>
        </w:rPr>
      </w:pPr>
    </w:p>
    <w:p w14:paraId="1528DDF4" w14:textId="249F16ED" w:rsidR="00CD7E64" w:rsidRDefault="00CD7E64" w:rsidP="00CD7E64">
      <w:pPr>
        <w:numPr>
          <w:ilvl w:val="0"/>
          <w:numId w:val="7"/>
        </w:numPr>
        <w:overflowPunct w:val="0"/>
        <w:autoSpaceDE w:val="0"/>
        <w:autoSpaceDN w:val="0"/>
        <w:adjustRightInd w:val="0"/>
        <w:ind w:left="709" w:firstLine="0"/>
        <w:textAlignment w:val="baseline"/>
        <w:rPr>
          <w:rFonts w:ascii="Arial" w:hAnsi="Arial" w:cs="Arial"/>
          <w:sz w:val="22"/>
          <w:szCs w:val="22"/>
        </w:rPr>
      </w:pPr>
      <w:r>
        <w:rPr>
          <w:rFonts w:ascii="Arial" w:hAnsi="Arial" w:cs="Arial"/>
          <w:sz w:val="22"/>
          <w:szCs w:val="22"/>
        </w:rPr>
        <w:t>T</w:t>
      </w:r>
      <w:r w:rsidRPr="00CD7E64">
        <w:rPr>
          <w:rFonts w:ascii="Arial" w:hAnsi="Arial" w:cs="Arial"/>
          <w:sz w:val="22"/>
          <w:szCs w:val="22"/>
        </w:rPr>
        <w:t xml:space="preserve">o be the refit enterprise’s go-to person in </w:t>
      </w:r>
      <w:r w:rsidR="00E0383E">
        <w:rPr>
          <w:rFonts w:ascii="Arial" w:hAnsi="Arial" w:cs="Arial"/>
          <w:sz w:val="22"/>
          <w:szCs w:val="22"/>
        </w:rPr>
        <w:t xml:space="preserve">the T23 </w:t>
      </w:r>
      <w:r w:rsidRPr="00CD7E64">
        <w:rPr>
          <w:rFonts w:ascii="Arial" w:hAnsi="Arial" w:cs="Arial"/>
          <w:sz w:val="22"/>
          <w:szCs w:val="22"/>
        </w:rPr>
        <w:t>RSG for daily business</w:t>
      </w:r>
      <w:r w:rsidR="00E0383E">
        <w:rPr>
          <w:rFonts w:ascii="Arial" w:hAnsi="Arial" w:cs="Arial"/>
          <w:sz w:val="22"/>
          <w:szCs w:val="22"/>
        </w:rPr>
        <w:t>.</w:t>
      </w:r>
    </w:p>
    <w:p w14:paraId="5BD7840C" w14:textId="77777777" w:rsidR="00CD7E64" w:rsidRDefault="00CD7E64" w:rsidP="00CD7E64">
      <w:pPr>
        <w:pStyle w:val="ListParagraph"/>
        <w:rPr>
          <w:rFonts w:ascii="Arial" w:hAnsi="Arial" w:cs="Arial"/>
          <w:sz w:val="22"/>
          <w:szCs w:val="22"/>
        </w:rPr>
      </w:pPr>
    </w:p>
    <w:p w14:paraId="555B72A8" w14:textId="1BC58467" w:rsidR="00CD7E64" w:rsidRPr="00CD7E64" w:rsidRDefault="00CD7E64" w:rsidP="00CD7E64">
      <w:pPr>
        <w:numPr>
          <w:ilvl w:val="0"/>
          <w:numId w:val="7"/>
        </w:numPr>
        <w:overflowPunct w:val="0"/>
        <w:autoSpaceDE w:val="0"/>
        <w:autoSpaceDN w:val="0"/>
        <w:adjustRightInd w:val="0"/>
        <w:ind w:left="709" w:firstLine="0"/>
        <w:textAlignment w:val="baseline"/>
        <w:rPr>
          <w:rFonts w:ascii="Arial" w:hAnsi="Arial" w:cs="Arial"/>
          <w:sz w:val="22"/>
          <w:szCs w:val="22"/>
        </w:rPr>
      </w:pPr>
      <w:r w:rsidRPr="00CD7E64">
        <w:rPr>
          <w:rFonts w:ascii="Arial" w:hAnsi="Arial" w:cs="Arial"/>
          <w:sz w:val="22"/>
          <w:szCs w:val="22"/>
        </w:rPr>
        <w:t>In the period leading to NFD</w:t>
      </w:r>
      <w:r w:rsidR="00E0383E">
        <w:rPr>
          <w:rFonts w:ascii="Arial" w:hAnsi="Arial" w:cs="Arial"/>
          <w:sz w:val="22"/>
          <w:szCs w:val="22"/>
        </w:rPr>
        <w:t xml:space="preserve"> </w:t>
      </w:r>
      <w:r w:rsidRPr="00CD7E64">
        <w:rPr>
          <w:rFonts w:ascii="Arial" w:hAnsi="Arial" w:cs="Arial"/>
          <w:sz w:val="22"/>
          <w:szCs w:val="22"/>
        </w:rPr>
        <w:t xml:space="preserve">and in the </w:t>
      </w:r>
      <w:proofErr w:type="spellStart"/>
      <w:r w:rsidRPr="00CD7E64">
        <w:rPr>
          <w:rFonts w:ascii="Arial" w:hAnsi="Arial" w:cs="Arial"/>
          <w:sz w:val="22"/>
          <w:szCs w:val="22"/>
        </w:rPr>
        <w:t>preprations</w:t>
      </w:r>
      <w:proofErr w:type="spellEnd"/>
      <w:r w:rsidRPr="00CD7E64">
        <w:rPr>
          <w:rFonts w:ascii="Arial" w:hAnsi="Arial" w:cs="Arial"/>
          <w:sz w:val="22"/>
          <w:szCs w:val="22"/>
        </w:rPr>
        <w:t xml:space="preserve"> period, to support the SNO in easing the T23’s transition to refit</w:t>
      </w:r>
      <w:r w:rsidR="00213160">
        <w:rPr>
          <w:rFonts w:ascii="Arial" w:hAnsi="Arial" w:cs="Arial"/>
          <w:sz w:val="22"/>
          <w:szCs w:val="22"/>
        </w:rPr>
        <w:t xml:space="preserve"> and t</w:t>
      </w:r>
      <w:r w:rsidRPr="00CD7E64">
        <w:rPr>
          <w:rFonts w:ascii="Arial" w:hAnsi="Arial" w:cs="Arial"/>
          <w:sz w:val="22"/>
          <w:szCs w:val="22"/>
        </w:rPr>
        <w:t xml:space="preserve">o attend </w:t>
      </w:r>
      <w:r w:rsidR="005F7819">
        <w:rPr>
          <w:rFonts w:ascii="Arial" w:hAnsi="Arial" w:cs="Arial"/>
          <w:sz w:val="22"/>
          <w:szCs w:val="22"/>
        </w:rPr>
        <w:t xml:space="preserve">all </w:t>
      </w:r>
      <w:proofErr w:type="spellStart"/>
      <w:r w:rsidRPr="00CD7E64">
        <w:rPr>
          <w:rFonts w:ascii="Arial" w:hAnsi="Arial" w:cs="Arial"/>
          <w:sz w:val="22"/>
          <w:szCs w:val="22"/>
        </w:rPr>
        <w:t>prepration</w:t>
      </w:r>
      <w:proofErr w:type="spellEnd"/>
      <w:r w:rsidRPr="00CD7E64">
        <w:rPr>
          <w:rFonts w:ascii="Arial" w:hAnsi="Arial" w:cs="Arial"/>
          <w:sz w:val="22"/>
          <w:szCs w:val="22"/>
        </w:rPr>
        <w:t xml:space="preserve"> meetings.</w:t>
      </w:r>
    </w:p>
    <w:p w14:paraId="49C2472C" w14:textId="77777777" w:rsidR="00CD7E64" w:rsidRDefault="00CD7E64" w:rsidP="00CD7E64">
      <w:pPr>
        <w:pStyle w:val="ListParagraph"/>
        <w:rPr>
          <w:rFonts w:cs="Arial"/>
          <w:szCs w:val="22"/>
        </w:rPr>
      </w:pPr>
    </w:p>
    <w:p w14:paraId="4CCB48BD" w14:textId="5D3C0C44" w:rsidR="005A445A" w:rsidRPr="00213160" w:rsidRDefault="00CD7E64" w:rsidP="00213160">
      <w:pPr>
        <w:numPr>
          <w:ilvl w:val="0"/>
          <w:numId w:val="7"/>
        </w:numPr>
        <w:overflowPunct w:val="0"/>
        <w:autoSpaceDE w:val="0"/>
        <w:autoSpaceDN w:val="0"/>
        <w:adjustRightInd w:val="0"/>
        <w:ind w:left="709" w:firstLine="0"/>
        <w:textAlignment w:val="baseline"/>
        <w:rPr>
          <w:rFonts w:ascii="Arial" w:hAnsi="Arial" w:cs="Arial"/>
          <w:sz w:val="22"/>
          <w:szCs w:val="22"/>
        </w:rPr>
      </w:pPr>
      <w:r w:rsidRPr="00CD7E64">
        <w:rPr>
          <w:rFonts w:ascii="Arial" w:hAnsi="Arial" w:cs="Arial"/>
          <w:sz w:val="22"/>
          <w:szCs w:val="22"/>
        </w:rPr>
        <w:t xml:space="preserve">In partnership with the T23 COM </w:t>
      </w:r>
      <w:r w:rsidR="00E0383E">
        <w:rPr>
          <w:rFonts w:ascii="Arial" w:hAnsi="Arial" w:cs="Arial"/>
          <w:sz w:val="22"/>
          <w:szCs w:val="22"/>
        </w:rPr>
        <w:t xml:space="preserve">Senior </w:t>
      </w:r>
      <w:r w:rsidRPr="00CD7E64">
        <w:rPr>
          <w:rFonts w:ascii="Arial" w:hAnsi="Arial" w:cs="Arial"/>
          <w:sz w:val="22"/>
          <w:szCs w:val="22"/>
        </w:rPr>
        <w:t>Platform Manager</w:t>
      </w:r>
      <w:r w:rsidR="00E0383E">
        <w:rPr>
          <w:rFonts w:ascii="Arial" w:hAnsi="Arial" w:cs="Arial"/>
          <w:sz w:val="22"/>
          <w:szCs w:val="22"/>
        </w:rPr>
        <w:t xml:space="preserve"> (SPM(U))</w:t>
      </w:r>
      <w:r w:rsidR="005F7819">
        <w:rPr>
          <w:rFonts w:ascii="Arial" w:hAnsi="Arial" w:cs="Arial"/>
          <w:sz w:val="22"/>
          <w:szCs w:val="22"/>
        </w:rPr>
        <w:t xml:space="preserve"> and the Waterfront Service Provider (WFSP)</w:t>
      </w:r>
      <w:r w:rsidRPr="00CD7E64">
        <w:rPr>
          <w:rFonts w:ascii="Arial" w:hAnsi="Arial" w:cs="Arial"/>
          <w:sz w:val="22"/>
          <w:szCs w:val="22"/>
        </w:rPr>
        <w:t xml:space="preserve">, assess </w:t>
      </w:r>
      <w:r w:rsidR="00213160">
        <w:rPr>
          <w:rFonts w:ascii="Arial" w:hAnsi="Arial" w:cs="Arial"/>
          <w:sz w:val="22"/>
          <w:szCs w:val="22"/>
        </w:rPr>
        <w:t xml:space="preserve">and manage the </w:t>
      </w:r>
      <w:r w:rsidRPr="00CD7E64">
        <w:rPr>
          <w:rFonts w:ascii="Arial" w:hAnsi="Arial" w:cs="Arial"/>
          <w:sz w:val="22"/>
          <w:szCs w:val="22"/>
        </w:rPr>
        <w:t xml:space="preserve">Cat A maintenance, ship’s </w:t>
      </w:r>
      <w:r w:rsidRPr="00CD7E64">
        <w:rPr>
          <w:rFonts w:ascii="Arial" w:hAnsi="Arial" w:cs="Arial"/>
          <w:sz w:val="22"/>
          <w:szCs w:val="22"/>
        </w:rPr>
        <w:lastRenderedPageBreak/>
        <w:t xml:space="preserve">staff work plan activity, keep alive, ITEAP and contractual Vol 0 support requirements for his/her specific vessel in Upkeep and develop and deliver a coherent RSG T23 work plan based on the priorities defined in the T23 RSG </w:t>
      </w:r>
      <w:r w:rsidR="007C3720">
        <w:rPr>
          <w:rFonts w:ascii="Arial" w:hAnsi="Arial" w:cs="Arial"/>
          <w:sz w:val="22"/>
          <w:szCs w:val="22"/>
        </w:rPr>
        <w:t>Standing O</w:t>
      </w:r>
      <w:r w:rsidRPr="00CD7E64">
        <w:rPr>
          <w:rFonts w:ascii="Arial" w:hAnsi="Arial" w:cs="Arial"/>
          <w:sz w:val="22"/>
          <w:szCs w:val="22"/>
        </w:rPr>
        <w:t>rders.</w:t>
      </w:r>
    </w:p>
    <w:p w14:paraId="58FB565F" w14:textId="77777777" w:rsidR="00C411EC" w:rsidRDefault="00C411EC" w:rsidP="00C411EC">
      <w:pPr>
        <w:pStyle w:val="ListParagraph"/>
        <w:ind w:left="1080"/>
        <w:rPr>
          <w:rFonts w:ascii="Arial" w:hAnsi="Arial" w:cs="Arial"/>
          <w:sz w:val="22"/>
          <w:szCs w:val="22"/>
        </w:rPr>
      </w:pPr>
    </w:p>
    <w:p w14:paraId="0CB8D88A" w14:textId="77777777" w:rsidR="00DA1394" w:rsidRPr="00A00F2F" w:rsidRDefault="00F9460A" w:rsidP="00513AC0">
      <w:pPr>
        <w:widowControl w:val="0"/>
        <w:rPr>
          <w:rFonts w:ascii="Arial" w:hAnsi="Arial" w:cs="Arial"/>
          <w:sz w:val="22"/>
          <w:szCs w:val="22"/>
        </w:rPr>
      </w:pPr>
      <w:r w:rsidRPr="00A00F2F">
        <w:rPr>
          <w:rFonts w:ascii="Arial" w:hAnsi="Arial" w:cs="Arial"/>
          <w:b/>
          <w:sz w:val="22"/>
          <w:szCs w:val="22"/>
        </w:rPr>
        <w:t>Primary p</w:t>
      </w:r>
      <w:r w:rsidR="00F30462" w:rsidRPr="00A00F2F">
        <w:rPr>
          <w:rFonts w:ascii="Arial" w:hAnsi="Arial" w:cs="Arial"/>
          <w:b/>
          <w:sz w:val="22"/>
          <w:szCs w:val="22"/>
        </w:rPr>
        <w:t>urpose</w:t>
      </w:r>
    </w:p>
    <w:p w14:paraId="2A57E30D" w14:textId="77777777" w:rsidR="00664151" w:rsidRPr="00A00F2F" w:rsidRDefault="00664151" w:rsidP="0066415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rPr>
          <w:rFonts w:ascii="Arial" w:hAnsi="Arial" w:cs="Arial"/>
          <w:sz w:val="22"/>
          <w:szCs w:val="22"/>
        </w:rPr>
      </w:pPr>
    </w:p>
    <w:p w14:paraId="1B64F423" w14:textId="4B78FC49" w:rsidR="0065448A" w:rsidRPr="0065448A" w:rsidRDefault="00E57CC9" w:rsidP="00213160">
      <w:pPr>
        <w:widowControl w:val="0"/>
        <w:rPr>
          <w:rFonts w:ascii="Arial" w:hAnsi="Arial" w:cs="Arial"/>
          <w:sz w:val="22"/>
          <w:szCs w:val="22"/>
        </w:rPr>
      </w:pPr>
      <w:r>
        <w:rPr>
          <w:rFonts w:ascii="Arial" w:hAnsi="Arial" w:cs="Arial"/>
          <w:sz w:val="22"/>
          <w:szCs w:val="22"/>
        </w:rPr>
        <w:t>4</w:t>
      </w:r>
      <w:r w:rsidR="00770AED">
        <w:rPr>
          <w:rFonts w:ascii="Arial" w:hAnsi="Arial" w:cs="Arial"/>
          <w:sz w:val="22"/>
          <w:szCs w:val="22"/>
        </w:rPr>
        <w:t>.</w:t>
      </w:r>
      <w:r w:rsidR="00770AED">
        <w:rPr>
          <w:rFonts w:ascii="Arial" w:hAnsi="Arial" w:cs="Arial"/>
          <w:sz w:val="22"/>
          <w:szCs w:val="22"/>
        </w:rPr>
        <w:tab/>
      </w:r>
      <w:r w:rsidR="00CD7E64" w:rsidRPr="00CD7E64">
        <w:rPr>
          <w:rFonts w:ascii="Arial" w:hAnsi="Arial" w:cs="Arial"/>
          <w:sz w:val="22"/>
          <w:szCs w:val="22"/>
        </w:rPr>
        <w:t>The primary purpose of the ASNO</w:t>
      </w:r>
      <w:r w:rsidR="00726076">
        <w:rPr>
          <w:rFonts w:ascii="Arial" w:hAnsi="Arial" w:cs="Arial"/>
          <w:sz w:val="22"/>
          <w:szCs w:val="22"/>
        </w:rPr>
        <w:t>3</w:t>
      </w:r>
      <w:r w:rsidR="00CD7E64" w:rsidRPr="00CD7E64">
        <w:rPr>
          <w:rFonts w:ascii="Arial" w:hAnsi="Arial" w:cs="Arial"/>
          <w:sz w:val="22"/>
          <w:szCs w:val="22"/>
        </w:rPr>
        <w:t xml:space="preserve"> Type 23 RSG is to assist </w:t>
      </w:r>
      <w:r w:rsidR="00CD7E64">
        <w:rPr>
          <w:rFonts w:ascii="Arial" w:hAnsi="Arial" w:cs="Arial"/>
          <w:sz w:val="22"/>
          <w:szCs w:val="22"/>
        </w:rPr>
        <w:t xml:space="preserve">the </w:t>
      </w:r>
      <w:r w:rsidR="00CD7E64" w:rsidRPr="00CD7E64">
        <w:rPr>
          <w:rFonts w:ascii="Arial" w:hAnsi="Arial" w:cs="Arial"/>
          <w:sz w:val="22"/>
          <w:szCs w:val="22"/>
        </w:rPr>
        <w:t>SNO to lead specific units in the Devonport based Type 23 Refit Support Group</w:t>
      </w:r>
      <w:r w:rsidR="0065448A">
        <w:rPr>
          <w:rFonts w:ascii="Arial" w:hAnsi="Arial" w:cs="Arial"/>
          <w:sz w:val="22"/>
          <w:szCs w:val="22"/>
        </w:rPr>
        <w:t xml:space="preserve">, </w:t>
      </w:r>
      <w:r w:rsidR="00CD7E64" w:rsidRPr="00CD7E64">
        <w:rPr>
          <w:rFonts w:ascii="Arial" w:hAnsi="Arial" w:cs="Arial"/>
          <w:sz w:val="22"/>
          <w:szCs w:val="22"/>
        </w:rPr>
        <w:t xml:space="preserve">commanded by Cdr </w:t>
      </w:r>
      <w:r w:rsidR="00CD7E64">
        <w:rPr>
          <w:rFonts w:ascii="Arial" w:hAnsi="Arial" w:cs="Arial"/>
          <w:sz w:val="22"/>
          <w:szCs w:val="22"/>
        </w:rPr>
        <w:t>UPK</w:t>
      </w:r>
      <w:r w:rsidR="00CD7E64" w:rsidRPr="00CD7E64">
        <w:rPr>
          <w:rFonts w:ascii="Arial" w:hAnsi="Arial" w:cs="Arial"/>
          <w:sz w:val="22"/>
          <w:szCs w:val="22"/>
        </w:rPr>
        <w:t xml:space="preserve">.  </w:t>
      </w:r>
      <w:r w:rsidR="006E630F" w:rsidRPr="006A23C6">
        <w:rPr>
          <w:rFonts w:ascii="Arial" w:hAnsi="Arial" w:cs="Arial"/>
          <w:snapToGrid w:val="0"/>
          <w:sz w:val="22"/>
          <w:szCs w:val="22"/>
          <w:lang w:eastAsia="en-US"/>
        </w:rPr>
        <w:t>ASNO</w:t>
      </w:r>
      <w:r w:rsidR="00726076">
        <w:rPr>
          <w:rFonts w:ascii="Arial" w:hAnsi="Arial" w:cs="Arial"/>
          <w:snapToGrid w:val="0"/>
          <w:sz w:val="22"/>
          <w:szCs w:val="22"/>
          <w:lang w:eastAsia="en-US"/>
        </w:rPr>
        <w:t>3</w:t>
      </w:r>
      <w:r w:rsidR="006E630F" w:rsidRPr="006A23C6">
        <w:rPr>
          <w:rFonts w:ascii="Arial" w:hAnsi="Arial" w:cs="Arial"/>
          <w:sz w:val="22"/>
          <w:szCs w:val="22"/>
        </w:rPr>
        <w:t xml:space="preserve"> T23 RSG </w:t>
      </w:r>
      <w:r w:rsidR="00CD7E64" w:rsidRPr="00CD7E64">
        <w:rPr>
          <w:rFonts w:ascii="Arial" w:hAnsi="Arial" w:cs="Arial"/>
          <w:sz w:val="22"/>
          <w:szCs w:val="22"/>
        </w:rPr>
        <w:t xml:space="preserve">is to act in lieu of SS to assist </w:t>
      </w:r>
      <w:r w:rsidR="00CD7E64">
        <w:rPr>
          <w:rFonts w:ascii="Arial" w:hAnsi="Arial" w:cs="Arial"/>
          <w:sz w:val="22"/>
          <w:szCs w:val="22"/>
        </w:rPr>
        <w:t xml:space="preserve">the </w:t>
      </w:r>
      <w:r w:rsidR="00CD7E64" w:rsidRPr="00CD7E64">
        <w:rPr>
          <w:rFonts w:ascii="Arial" w:hAnsi="Arial" w:cs="Arial"/>
          <w:sz w:val="22"/>
          <w:szCs w:val="22"/>
        </w:rPr>
        <w:t>SNO in the delivery of specific Type 23 Upkeep Projects.</w:t>
      </w:r>
    </w:p>
    <w:p w14:paraId="542B99C6" w14:textId="6AC4FE3E" w:rsidR="007E6F92" w:rsidRPr="0065448A" w:rsidRDefault="007E6F92" w:rsidP="0065448A">
      <w:pPr>
        <w:widowControl w:val="0"/>
        <w:rPr>
          <w:rFonts w:ascii="Arial" w:hAnsi="Arial" w:cs="Arial"/>
          <w:sz w:val="22"/>
          <w:szCs w:val="22"/>
        </w:rPr>
      </w:pPr>
    </w:p>
    <w:p w14:paraId="1709D533" w14:textId="0B0C613D" w:rsidR="00F30462" w:rsidRPr="00A00F2F" w:rsidRDefault="00F9460A" w:rsidP="00513AC0">
      <w:pPr>
        <w:widowControl w:val="0"/>
        <w:rPr>
          <w:rFonts w:ascii="Arial" w:hAnsi="Arial" w:cs="Arial"/>
          <w:sz w:val="22"/>
          <w:szCs w:val="22"/>
        </w:rPr>
      </w:pPr>
      <w:r w:rsidRPr="00A00F2F">
        <w:rPr>
          <w:rFonts w:ascii="Arial" w:hAnsi="Arial" w:cs="Arial"/>
          <w:b/>
          <w:sz w:val="22"/>
          <w:szCs w:val="22"/>
        </w:rPr>
        <w:t>Secondary p</w:t>
      </w:r>
      <w:r w:rsidR="00F30462" w:rsidRPr="00A00F2F">
        <w:rPr>
          <w:rFonts w:ascii="Arial" w:hAnsi="Arial" w:cs="Arial"/>
          <w:b/>
          <w:sz w:val="22"/>
          <w:szCs w:val="22"/>
        </w:rPr>
        <w:t>urpose</w:t>
      </w:r>
    </w:p>
    <w:p w14:paraId="6F44BB8C" w14:textId="5C840E50" w:rsidR="00F30462" w:rsidRDefault="00F30462" w:rsidP="00513AC0">
      <w:pPr>
        <w:widowControl w:val="0"/>
        <w:rPr>
          <w:rFonts w:ascii="Arial" w:hAnsi="Arial" w:cs="Arial"/>
          <w:sz w:val="22"/>
          <w:szCs w:val="22"/>
        </w:rPr>
      </w:pPr>
    </w:p>
    <w:p w14:paraId="51260866" w14:textId="0DDD3FB1" w:rsidR="00D77BBD" w:rsidRPr="0065448A" w:rsidRDefault="00E57CC9" w:rsidP="00513AC0">
      <w:pPr>
        <w:widowControl w:val="0"/>
        <w:rPr>
          <w:rFonts w:ascii="Arial" w:hAnsi="Arial" w:cs="Arial"/>
          <w:sz w:val="22"/>
          <w:szCs w:val="22"/>
        </w:rPr>
      </w:pPr>
      <w:r>
        <w:rPr>
          <w:rFonts w:ascii="Arial" w:hAnsi="Arial" w:cs="Arial"/>
          <w:sz w:val="22"/>
          <w:szCs w:val="22"/>
        </w:rPr>
        <w:t>5</w:t>
      </w:r>
      <w:r w:rsidR="00B06FA5">
        <w:rPr>
          <w:rFonts w:ascii="Arial" w:hAnsi="Arial" w:cs="Arial"/>
          <w:sz w:val="22"/>
          <w:szCs w:val="22"/>
        </w:rPr>
        <w:t>.</w:t>
      </w:r>
      <w:r w:rsidR="00B06FA5">
        <w:rPr>
          <w:rFonts w:ascii="Arial" w:hAnsi="Arial" w:cs="Arial"/>
          <w:sz w:val="22"/>
          <w:szCs w:val="22"/>
        </w:rPr>
        <w:tab/>
      </w:r>
      <w:r w:rsidR="0065448A">
        <w:rPr>
          <w:rFonts w:ascii="Arial" w:hAnsi="Arial" w:cs="Arial"/>
          <w:snapToGrid w:val="0"/>
          <w:sz w:val="22"/>
          <w:szCs w:val="22"/>
          <w:lang w:eastAsia="en-US"/>
        </w:rPr>
        <w:t>ASNO</w:t>
      </w:r>
      <w:r w:rsidR="00726076">
        <w:rPr>
          <w:rFonts w:ascii="Arial" w:hAnsi="Arial" w:cs="Arial"/>
          <w:snapToGrid w:val="0"/>
          <w:sz w:val="22"/>
          <w:szCs w:val="22"/>
          <w:lang w:eastAsia="en-US"/>
        </w:rPr>
        <w:t>3</w:t>
      </w:r>
      <w:r w:rsidR="0065448A">
        <w:rPr>
          <w:rFonts w:ascii="Arial" w:hAnsi="Arial" w:cs="Arial"/>
          <w:sz w:val="22"/>
          <w:szCs w:val="22"/>
        </w:rPr>
        <w:t xml:space="preserve"> T23 RSG </w:t>
      </w:r>
      <w:r w:rsidR="00CD7E64" w:rsidRPr="0065448A">
        <w:rPr>
          <w:rFonts w:ascii="Arial" w:hAnsi="Arial" w:cs="Arial"/>
          <w:sz w:val="22"/>
          <w:szCs w:val="22"/>
        </w:rPr>
        <w:t>is to act as Divisional Officer and undertake the role of RSG Duty Staff Officer</w:t>
      </w:r>
      <w:r w:rsidR="00213160">
        <w:rPr>
          <w:rFonts w:ascii="Arial" w:hAnsi="Arial" w:cs="Arial"/>
          <w:sz w:val="22"/>
          <w:szCs w:val="22"/>
        </w:rPr>
        <w:t>.</w:t>
      </w:r>
    </w:p>
    <w:p w14:paraId="66CCE71E" w14:textId="77777777" w:rsidR="00D77BBD" w:rsidRPr="00A00F2F" w:rsidRDefault="00D77BBD" w:rsidP="00513AC0">
      <w:pPr>
        <w:widowControl w:val="0"/>
        <w:rPr>
          <w:rFonts w:ascii="Arial" w:hAnsi="Arial" w:cs="Arial"/>
          <w:sz w:val="22"/>
          <w:szCs w:val="22"/>
        </w:rPr>
      </w:pPr>
    </w:p>
    <w:p w14:paraId="2B034784" w14:textId="77777777" w:rsidR="00A01981" w:rsidRPr="00A00F2F" w:rsidRDefault="0035063B" w:rsidP="00513AC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ind w:left="1134" w:hanging="1134"/>
        <w:rPr>
          <w:rFonts w:ascii="Arial" w:hAnsi="Arial" w:cs="Arial"/>
          <w:b/>
          <w:sz w:val="22"/>
          <w:szCs w:val="22"/>
        </w:rPr>
      </w:pPr>
      <w:r w:rsidRPr="00A00F2F">
        <w:rPr>
          <w:rFonts w:ascii="Arial" w:hAnsi="Arial" w:cs="Arial"/>
          <w:b/>
          <w:sz w:val="22"/>
          <w:szCs w:val="22"/>
        </w:rPr>
        <w:t>Accountability</w:t>
      </w:r>
    </w:p>
    <w:p w14:paraId="37DB5A10" w14:textId="35570ACF" w:rsidR="00A01981" w:rsidRDefault="00A01981" w:rsidP="00513AC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ind w:left="1134" w:hanging="1134"/>
        <w:rPr>
          <w:rFonts w:ascii="Arial" w:hAnsi="Arial" w:cs="Arial"/>
          <w:sz w:val="22"/>
          <w:szCs w:val="22"/>
        </w:rPr>
      </w:pPr>
    </w:p>
    <w:p w14:paraId="3DABEFAC" w14:textId="04CC5EF8" w:rsidR="00A54D4A" w:rsidRDefault="00E57CC9" w:rsidP="00A54D4A">
      <w:pPr>
        <w:widowControl w:val="0"/>
        <w:rPr>
          <w:rFonts w:ascii="Arial" w:hAnsi="Arial" w:cs="Arial"/>
          <w:sz w:val="22"/>
          <w:szCs w:val="22"/>
        </w:rPr>
      </w:pPr>
      <w:r>
        <w:rPr>
          <w:rFonts w:ascii="Arial" w:hAnsi="Arial" w:cs="Arial"/>
          <w:sz w:val="22"/>
          <w:szCs w:val="22"/>
        </w:rPr>
        <w:t>6</w:t>
      </w:r>
      <w:r w:rsidR="00A54D4A">
        <w:rPr>
          <w:rFonts w:ascii="Arial" w:hAnsi="Arial" w:cs="Arial"/>
          <w:sz w:val="22"/>
          <w:szCs w:val="22"/>
        </w:rPr>
        <w:t>.</w:t>
      </w:r>
      <w:r w:rsidR="00A54D4A">
        <w:rPr>
          <w:rFonts w:ascii="Arial" w:hAnsi="Arial" w:cs="Arial"/>
          <w:sz w:val="22"/>
          <w:szCs w:val="22"/>
        </w:rPr>
        <w:tab/>
      </w:r>
      <w:r w:rsidR="0065448A">
        <w:rPr>
          <w:rFonts w:ascii="Arial" w:hAnsi="Arial" w:cs="Arial"/>
          <w:snapToGrid w:val="0"/>
          <w:sz w:val="22"/>
          <w:szCs w:val="22"/>
          <w:lang w:eastAsia="en-US"/>
        </w:rPr>
        <w:t>ASNO</w:t>
      </w:r>
      <w:r w:rsidR="00726076">
        <w:rPr>
          <w:rFonts w:ascii="Arial" w:hAnsi="Arial" w:cs="Arial"/>
          <w:snapToGrid w:val="0"/>
          <w:sz w:val="22"/>
          <w:szCs w:val="22"/>
          <w:lang w:eastAsia="en-US"/>
        </w:rPr>
        <w:t>3</w:t>
      </w:r>
      <w:r w:rsidR="0065448A">
        <w:rPr>
          <w:rFonts w:ascii="Arial" w:hAnsi="Arial" w:cs="Arial"/>
          <w:sz w:val="22"/>
          <w:szCs w:val="22"/>
        </w:rPr>
        <w:t xml:space="preserve"> T23 RSG </w:t>
      </w:r>
      <w:r w:rsidR="00A54D4A">
        <w:rPr>
          <w:rFonts w:ascii="Arial" w:hAnsi="Arial" w:cs="Arial"/>
          <w:sz w:val="22"/>
          <w:szCs w:val="22"/>
        </w:rPr>
        <w:t xml:space="preserve">is directly accountable to </w:t>
      </w:r>
      <w:r w:rsidR="0065448A">
        <w:rPr>
          <w:rFonts w:ascii="Arial" w:hAnsi="Arial" w:cs="Arial"/>
          <w:sz w:val="22"/>
          <w:szCs w:val="22"/>
        </w:rPr>
        <w:t>the SNO</w:t>
      </w:r>
      <w:r w:rsidR="000B6784">
        <w:rPr>
          <w:rFonts w:ascii="Arial" w:hAnsi="Arial" w:cs="Arial"/>
          <w:sz w:val="22"/>
          <w:szCs w:val="22"/>
        </w:rPr>
        <w:t xml:space="preserve"> for the efficient and effective conduct of tasks and responsibilities arising from these TORs.</w:t>
      </w:r>
    </w:p>
    <w:p w14:paraId="28E31229" w14:textId="40BD32EA" w:rsidR="00D2730A" w:rsidRPr="00A00F2F" w:rsidRDefault="00D2730A" w:rsidP="00513AC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ind w:left="1134" w:hanging="1134"/>
        <w:rPr>
          <w:rFonts w:ascii="Arial" w:hAnsi="Arial" w:cs="Arial"/>
          <w:sz w:val="22"/>
          <w:szCs w:val="22"/>
        </w:rPr>
      </w:pPr>
    </w:p>
    <w:p w14:paraId="513FA0F3" w14:textId="77777777" w:rsidR="00A01981" w:rsidRPr="00A00F2F" w:rsidRDefault="0035063B" w:rsidP="00513AC0">
      <w:pPr>
        <w:widowControl w:val="0"/>
        <w:rPr>
          <w:rFonts w:ascii="Arial" w:hAnsi="Arial" w:cs="Arial"/>
          <w:sz w:val="22"/>
          <w:szCs w:val="22"/>
        </w:rPr>
      </w:pPr>
      <w:r w:rsidRPr="00A00F2F">
        <w:rPr>
          <w:rFonts w:ascii="Arial" w:hAnsi="Arial" w:cs="Arial"/>
          <w:b/>
          <w:sz w:val="22"/>
          <w:szCs w:val="22"/>
        </w:rPr>
        <w:t>Authority</w:t>
      </w:r>
    </w:p>
    <w:p w14:paraId="110E5B0E" w14:textId="0216538F" w:rsidR="002F682A" w:rsidRDefault="002F682A" w:rsidP="002F682A">
      <w:pPr>
        <w:rPr>
          <w:rFonts w:ascii="Arial" w:hAnsi="Arial" w:cs="Arial"/>
          <w:sz w:val="22"/>
          <w:szCs w:val="22"/>
        </w:rPr>
      </w:pPr>
    </w:p>
    <w:p w14:paraId="062FC21A" w14:textId="741EE3DA" w:rsidR="0065448A" w:rsidRPr="00151867" w:rsidRDefault="00E57CC9" w:rsidP="0065448A">
      <w:pPr>
        <w:pStyle w:val="DWNormal"/>
        <w:rPr>
          <w:rFonts w:cs="Arial"/>
          <w:szCs w:val="22"/>
        </w:rPr>
      </w:pPr>
      <w:r>
        <w:rPr>
          <w:rFonts w:cs="Arial"/>
          <w:szCs w:val="22"/>
        </w:rPr>
        <w:t>7</w:t>
      </w:r>
      <w:r w:rsidR="000B6784">
        <w:rPr>
          <w:rFonts w:cs="Arial"/>
          <w:szCs w:val="22"/>
        </w:rPr>
        <w:t>.</w:t>
      </w:r>
      <w:r w:rsidR="000B6784">
        <w:rPr>
          <w:rFonts w:cs="Arial"/>
          <w:szCs w:val="22"/>
        </w:rPr>
        <w:tab/>
      </w:r>
      <w:r w:rsidR="0065448A" w:rsidRPr="0008211B">
        <w:rPr>
          <w:rFonts w:cs="Arial"/>
          <w:szCs w:val="22"/>
        </w:rPr>
        <w:t>The</w:t>
      </w:r>
      <w:r w:rsidR="0065448A" w:rsidRPr="00A82A20">
        <w:rPr>
          <w:rFonts w:cs="Arial"/>
          <w:szCs w:val="22"/>
        </w:rPr>
        <w:t xml:space="preserve"> </w:t>
      </w:r>
      <w:r w:rsidR="0065448A">
        <w:rPr>
          <w:rFonts w:cs="Arial"/>
          <w:szCs w:val="22"/>
        </w:rPr>
        <w:t>ASNO</w:t>
      </w:r>
      <w:r w:rsidR="0065448A" w:rsidRPr="00A82A20">
        <w:rPr>
          <w:rFonts w:cs="Arial"/>
          <w:szCs w:val="22"/>
        </w:rPr>
        <w:t xml:space="preserve"> T23 RSG</w:t>
      </w:r>
      <w:r w:rsidR="0065448A">
        <w:rPr>
          <w:rFonts w:cs="Arial"/>
          <w:szCs w:val="22"/>
        </w:rPr>
        <w:t xml:space="preserve"> </w:t>
      </w:r>
      <w:r w:rsidR="0065448A" w:rsidRPr="0008211B">
        <w:rPr>
          <w:rFonts w:cs="Arial"/>
          <w:szCs w:val="22"/>
        </w:rPr>
        <w:t xml:space="preserve">has functional authority over </w:t>
      </w:r>
      <w:r w:rsidR="0065448A">
        <w:rPr>
          <w:rFonts w:cs="Arial"/>
          <w:szCs w:val="22"/>
        </w:rPr>
        <w:t xml:space="preserve">Platform Leads and all RSG personnel </w:t>
      </w:r>
      <w:r w:rsidR="007C3720">
        <w:rPr>
          <w:rFonts w:cs="Arial"/>
          <w:szCs w:val="22"/>
        </w:rPr>
        <w:t xml:space="preserve">(including Industry Partners) </w:t>
      </w:r>
      <w:r w:rsidR="0065448A">
        <w:rPr>
          <w:rFonts w:cs="Arial"/>
          <w:szCs w:val="22"/>
        </w:rPr>
        <w:t xml:space="preserve">delivering support to </w:t>
      </w:r>
      <w:r w:rsidR="007C3720">
        <w:rPr>
          <w:rFonts w:cs="Arial"/>
          <w:szCs w:val="22"/>
        </w:rPr>
        <w:t xml:space="preserve">the specific </w:t>
      </w:r>
      <w:r w:rsidR="0065448A">
        <w:rPr>
          <w:rFonts w:cs="Arial"/>
          <w:szCs w:val="22"/>
        </w:rPr>
        <w:t>platform</w:t>
      </w:r>
      <w:r w:rsidR="006E630F">
        <w:rPr>
          <w:rFonts w:cs="Arial"/>
          <w:szCs w:val="22"/>
        </w:rPr>
        <w:t>,</w:t>
      </w:r>
      <w:r w:rsidR="007C3720">
        <w:rPr>
          <w:rFonts w:cs="Arial"/>
          <w:szCs w:val="22"/>
        </w:rPr>
        <w:t xml:space="preserve"> with mi</w:t>
      </w:r>
      <w:r w:rsidR="0065448A" w:rsidRPr="00B55F49">
        <w:rPr>
          <w:rFonts w:cs="Arial"/>
          <w:szCs w:val="22"/>
        </w:rPr>
        <w:t>lit</w:t>
      </w:r>
      <w:r w:rsidR="0065448A" w:rsidRPr="0008211B">
        <w:rPr>
          <w:rFonts w:cs="Arial"/>
          <w:szCs w:val="22"/>
        </w:rPr>
        <w:t>ary line management of all uniformed personnel employed within the Devonport Type 23 RSG</w:t>
      </w:r>
      <w:r w:rsidR="007C3720">
        <w:rPr>
          <w:rFonts w:cs="Arial"/>
          <w:szCs w:val="22"/>
        </w:rPr>
        <w:t>.</w:t>
      </w:r>
      <w:r w:rsidR="0065448A" w:rsidRPr="0008211B">
        <w:rPr>
          <w:rFonts w:cs="Arial"/>
          <w:szCs w:val="22"/>
        </w:rPr>
        <w:t xml:space="preserve">  </w:t>
      </w:r>
    </w:p>
    <w:p w14:paraId="465E44FA" w14:textId="298905DC" w:rsidR="00385782" w:rsidRDefault="00385782" w:rsidP="000B6784">
      <w:pPr>
        <w:widowControl w:val="0"/>
        <w:rPr>
          <w:rFonts w:ascii="Arial" w:hAnsi="Arial" w:cs="Arial"/>
          <w:sz w:val="22"/>
          <w:szCs w:val="22"/>
        </w:rPr>
      </w:pPr>
    </w:p>
    <w:p w14:paraId="1816518C" w14:textId="20AD9905" w:rsidR="00EE0C90" w:rsidRPr="00A00F2F" w:rsidRDefault="00416619" w:rsidP="00513AC0">
      <w:pPr>
        <w:widowControl w:val="0"/>
        <w:rPr>
          <w:rFonts w:ascii="Arial" w:hAnsi="Arial" w:cs="Arial"/>
          <w:b/>
          <w:sz w:val="22"/>
          <w:szCs w:val="22"/>
        </w:rPr>
      </w:pPr>
      <w:r>
        <w:rPr>
          <w:rFonts w:ascii="Arial" w:hAnsi="Arial" w:cs="Arial"/>
          <w:b/>
          <w:sz w:val="22"/>
          <w:szCs w:val="22"/>
        </w:rPr>
        <w:t xml:space="preserve">Primary </w:t>
      </w:r>
      <w:r w:rsidR="00D93688">
        <w:rPr>
          <w:rFonts w:ascii="Arial" w:hAnsi="Arial" w:cs="Arial"/>
          <w:b/>
          <w:sz w:val="22"/>
          <w:szCs w:val="22"/>
        </w:rPr>
        <w:t>Responsibilities</w:t>
      </w:r>
    </w:p>
    <w:p w14:paraId="42F3B3A7" w14:textId="77777777" w:rsidR="00D93688" w:rsidRDefault="00D93688" w:rsidP="00513AC0">
      <w:pPr>
        <w:widowControl w:val="0"/>
        <w:rPr>
          <w:rFonts w:ascii="Arial" w:hAnsi="Arial" w:cs="Arial"/>
          <w:bCs/>
          <w:sz w:val="22"/>
          <w:szCs w:val="22"/>
        </w:rPr>
      </w:pPr>
    </w:p>
    <w:p w14:paraId="355B4DBC" w14:textId="2D84ABB5" w:rsidR="00213160" w:rsidRPr="00E57CC9" w:rsidRDefault="00213160" w:rsidP="00E57CC9">
      <w:pPr>
        <w:pStyle w:val="ListParagraph"/>
        <w:widowControl w:val="0"/>
        <w:numPr>
          <w:ilvl w:val="0"/>
          <w:numId w:val="26"/>
        </w:numPr>
        <w:rPr>
          <w:rFonts w:ascii="Arial" w:hAnsi="Arial" w:cs="Arial"/>
          <w:sz w:val="22"/>
          <w:szCs w:val="22"/>
        </w:rPr>
      </w:pPr>
      <w:r w:rsidRPr="00E57CC9">
        <w:rPr>
          <w:rFonts w:ascii="Arial" w:hAnsi="Arial" w:cs="Arial"/>
          <w:snapToGrid w:val="0"/>
          <w:sz w:val="22"/>
          <w:szCs w:val="22"/>
          <w:lang w:eastAsia="en-US"/>
        </w:rPr>
        <w:t>ASNO</w:t>
      </w:r>
      <w:r w:rsidR="00726076">
        <w:rPr>
          <w:rFonts w:ascii="Arial" w:hAnsi="Arial" w:cs="Arial"/>
          <w:snapToGrid w:val="0"/>
          <w:sz w:val="22"/>
          <w:szCs w:val="22"/>
          <w:lang w:eastAsia="en-US"/>
        </w:rPr>
        <w:t>3</w:t>
      </w:r>
      <w:r w:rsidRPr="00E57CC9">
        <w:rPr>
          <w:rFonts w:ascii="Arial" w:hAnsi="Arial" w:cs="Arial"/>
          <w:sz w:val="22"/>
          <w:szCs w:val="22"/>
        </w:rPr>
        <w:t xml:space="preserve"> T23 RSG </w:t>
      </w:r>
      <w:r w:rsidR="005E0FDC" w:rsidRPr="00E57CC9">
        <w:rPr>
          <w:rFonts w:ascii="Arial" w:hAnsi="Arial" w:cs="Arial"/>
          <w:bCs/>
          <w:sz w:val="22"/>
          <w:szCs w:val="22"/>
        </w:rPr>
        <w:t xml:space="preserve">responsibilities will </w:t>
      </w:r>
      <w:r w:rsidRPr="00E57CC9">
        <w:rPr>
          <w:rFonts w:ascii="Arial" w:hAnsi="Arial" w:cs="Arial"/>
          <w:sz w:val="22"/>
          <w:szCs w:val="22"/>
        </w:rPr>
        <w:t xml:space="preserve">deliver the following </w:t>
      </w:r>
      <w:r w:rsidR="006E630F" w:rsidRPr="00E57CC9">
        <w:rPr>
          <w:rFonts w:ascii="Arial" w:hAnsi="Arial" w:cs="Arial"/>
          <w:sz w:val="22"/>
          <w:szCs w:val="22"/>
        </w:rPr>
        <w:t xml:space="preserve">primary </w:t>
      </w:r>
      <w:r w:rsidRPr="00E57CC9">
        <w:rPr>
          <w:rFonts w:ascii="Arial" w:hAnsi="Arial" w:cs="Arial"/>
          <w:sz w:val="22"/>
          <w:szCs w:val="22"/>
        </w:rPr>
        <w:t>functional outputs:</w:t>
      </w:r>
    </w:p>
    <w:p w14:paraId="0AC2012A" w14:textId="77777777" w:rsidR="00213160" w:rsidRPr="0065448A" w:rsidRDefault="00213160" w:rsidP="006A23C6">
      <w:pPr>
        <w:widowControl w:val="0"/>
        <w:ind w:left="1276"/>
        <w:rPr>
          <w:rFonts w:ascii="Arial" w:hAnsi="Arial" w:cs="Arial"/>
          <w:sz w:val="22"/>
          <w:szCs w:val="22"/>
        </w:rPr>
      </w:pPr>
    </w:p>
    <w:p w14:paraId="48AABCAC" w14:textId="77777777" w:rsidR="007C3720" w:rsidRDefault="00213160" w:rsidP="007C3720">
      <w:pPr>
        <w:numPr>
          <w:ilvl w:val="0"/>
          <w:numId w:val="17"/>
        </w:numPr>
        <w:tabs>
          <w:tab w:val="clear" w:pos="1764"/>
          <w:tab w:val="num" w:pos="1134"/>
        </w:tabs>
        <w:overflowPunct w:val="0"/>
        <w:autoSpaceDE w:val="0"/>
        <w:autoSpaceDN w:val="0"/>
        <w:adjustRightInd w:val="0"/>
        <w:ind w:left="709" w:firstLine="0"/>
        <w:textAlignment w:val="baseline"/>
        <w:rPr>
          <w:rFonts w:ascii="Arial" w:hAnsi="Arial" w:cs="Arial"/>
          <w:sz w:val="22"/>
          <w:szCs w:val="22"/>
        </w:rPr>
      </w:pPr>
      <w:r w:rsidRPr="0065448A">
        <w:rPr>
          <w:rFonts w:ascii="Arial" w:hAnsi="Arial" w:cs="Arial"/>
          <w:sz w:val="22"/>
          <w:szCs w:val="22"/>
        </w:rPr>
        <w:t>Monitor the progress of his/her specific vessel holding to account Babcock Marine and the T23 COM for the delivery of such projects to performance, cost and time.  Report general progress and emergent issues to the relevant RSG SNO.</w:t>
      </w:r>
    </w:p>
    <w:p w14:paraId="4FB34FE5" w14:textId="7E98D831" w:rsidR="00213160" w:rsidRPr="0065448A" w:rsidRDefault="00213160" w:rsidP="007C3720">
      <w:pPr>
        <w:overflowPunct w:val="0"/>
        <w:autoSpaceDE w:val="0"/>
        <w:autoSpaceDN w:val="0"/>
        <w:adjustRightInd w:val="0"/>
        <w:ind w:left="709"/>
        <w:textAlignment w:val="baseline"/>
        <w:rPr>
          <w:rFonts w:ascii="Arial" w:hAnsi="Arial" w:cs="Arial"/>
          <w:sz w:val="22"/>
          <w:szCs w:val="22"/>
        </w:rPr>
      </w:pPr>
      <w:r w:rsidRPr="0065448A">
        <w:rPr>
          <w:rFonts w:ascii="Arial" w:hAnsi="Arial" w:cs="Arial"/>
          <w:sz w:val="22"/>
          <w:szCs w:val="22"/>
        </w:rPr>
        <w:t xml:space="preserve">  </w:t>
      </w:r>
    </w:p>
    <w:p w14:paraId="2D0CE167" w14:textId="5A1F6364" w:rsidR="00213160" w:rsidRDefault="00213160" w:rsidP="007C3720">
      <w:pPr>
        <w:numPr>
          <w:ilvl w:val="0"/>
          <w:numId w:val="17"/>
        </w:numPr>
        <w:tabs>
          <w:tab w:val="clear" w:pos="1764"/>
          <w:tab w:val="num" w:pos="1134"/>
        </w:tabs>
        <w:overflowPunct w:val="0"/>
        <w:autoSpaceDE w:val="0"/>
        <w:autoSpaceDN w:val="0"/>
        <w:adjustRightInd w:val="0"/>
        <w:ind w:left="709" w:firstLine="0"/>
        <w:textAlignment w:val="baseline"/>
        <w:rPr>
          <w:rFonts w:ascii="Arial" w:hAnsi="Arial" w:cs="Arial"/>
          <w:sz w:val="22"/>
          <w:szCs w:val="22"/>
        </w:rPr>
      </w:pPr>
      <w:r w:rsidRPr="0065448A">
        <w:rPr>
          <w:rFonts w:ascii="Arial" w:hAnsi="Arial" w:cs="Arial"/>
          <w:sz w:val="22"/>
          <w:szCs w:val="22"/>
        </w:rPr>
        <w:t xml:space="preserve">To attend all Project Review Boards and HODS/Risk Review meetings for his/her T23 in Upkeep as required by </w:t>
      </w:r>
      <w:r w:rsidR="006E630F">
        <w:rPr>
          <w:rFonts w:ascii="Arial" w:hAnsi="Arial" w:cs="Arial"/>
          <w:sz w:val="22"/>
          <w:szCs w:val="22"/>
        </w:rPr>
        <w:t xml:space="preserve">the </w:t>
      </w:r>
      <w:r w:rsidRPr="0065448A">
        <w:rPr>
          <w:rFonts w:ascii="Arial" w:hAnsi="Arial" w:cs="Arial"/>
          <w:sz w:val="22"/>
          <w:szCs w:val="22"/>
        </w:rPr>
        <w:t>RSG SNO</w:t>
      </w:r>
      <w:r w:rsidR="007C3720">
        <w:rPr>
          <w:rFonts w:ascii="Arial" w:hAnsi="Arial" w:cs="Arial"/>
          <w:sz w:val="22"/>
          <w:szCs w:val="22"/>
        </w:rPr>
        <w:t>.</w:t>
      </w:r>
    </w:p>
    <w:p w14:paraId="3846AB98" w14:textId="77777777" w:rsidR="007C3720" w:rsidRPr="0065448A" w:rsidRDefault="007C3720" w:rsidP="007C3720">
      <w:pPr>
        <w:overflowPunct w:val="0"/>
        <w:autoSpaceDE w:val="0"/>
        <w:autoSpaceDN w:val="0"/>
        <w:adjustRightInd w:val="0"/>
        <w:textAlignment w:val="baseline"/>
        <w:rPr>
          <w:rFonts w:ascii="Arial" w:hAnsi="Arial" w:cs="Arial"/>
          <w:sz w:val="22"/>
          <w:szCs w:val="22"/>
        </w:rPr>
      </w:pPr>
    </w:p>
    <w:p w14:paraId="623004C2" w14:textId="6817C7D7" w:rsidR="00213160" w:rsidRDefault="00213160" w:rsidP="007C3720">
      <w:pPr>
        <w:numPr>
          <w:ilvl w:val="0"/>
          <w:numId w:val="17"/>
        </w:numPr>
        <w:tabs>
          <w:tab w:val="clear" w:pos="1764"/>
          <w:tab w:val="num" w:pos="1134"/>
        </w:tabs>
        <w:overflowPunct w:val="0"/>
        <w:autoSpaceDE w:val="0"/>
        <w:autoSpaceDN w:val="0"/>
        <w:adjustRightInd w:val="0"/>
        <w:ind w:left="709" w:firstLine="0"/>
        <w:textAlignment w:val="baseline"/>
        <w:rPr>
          <w:rFonts w:ascii="Arial" w:hAnsi="Arial" w:cs="Arial"/>
          <w:sz w:val="22"/>
          <w:szCs w:val="22"/>
        </w:rPr>
      </w:pPr>
      <w:r w:rsidRPr="0065448A">
        <w:rPr>
          <w:rFonts w:ascii="Arial" w:hAnsi="Arial" w:cs="Arial"/>
          <w:sz w:val="22"/>
          <w:szCs w:val="22"/>
        </w:rPr>
        <w:t xml:space="preserve">To gauge the </w:t>
      </w:r>
      <w:proofErr w:type="gramStart"/>
      <w:r w:rsidRPr="0065448A">
        <w:rPr>
          <w:rFonts w:ascii="Arial" w:hAnsi="Arial" w:cs="Arial"/>
          <w:sz w:val="22"/>
          <w:szCs w:val="22"/>
        </w:rPr>
        <w:t>On Stream</w:t>
      </w:r>
      <w:proofErr w:type="gramEnd"/>
      <w:r w:rsidRPr="0065448A">
        <w:rPr>
          <w:rFonts w:ascii="Arial" w:hAnsi="Arial" w:cs="Arial"/>
          <w:sz w:val="22"/>
          <w:szCs w:val="22"/>
        </w:rPr>
        <w:t xml:space="preserve"> Lead Time demand signal, driven by SSMOB, </w:t>
      </w:r>
      <w:r w:rsidR="006E630F">
        <w:rPr>
          <w:rFonts w:ascii="Arial" w:hAnsi="Arial" w:cs="Arial"/>
          <w:sz w:val="22"/>
          <w:szCs w:val="22"/>
        </w:rPr>
        <w:t xml:space="preserve">by engaging with </w:t>
      </w:r>
      <w:r w:rsidRPr="0065448A">
        <w:rPr>
          <w:rFonts w:ascii="Arial" w:hAnsi="Arial" w:cs="Arial"/>
          <w:sz w:val="22"/>
          <w:szCs w:val="22"/>
        </w:rPr>
        <w:t>external authorit</w:t>
      </w:r>
      <w:r w:rsidR="006E630F">
        <w:rPr>
          <w:rFonts w:ascii="Arial" w:hAnsi="Arial" w:cs="Arial"/>
          <w:sz w:val="22"/>
          <w:szCs w:val="22"/>
        </w:rPr>
        <w:t>i</w:t>
      </w:r>
      <w:r w:rsidRPr="0065448A">
        <w:rPr>
          <w:rFonts w:ascii="Arial" w:hAnsi="Arial" w:cs="Arial"/>
          <w:sz w:val="22"/>
          <w:szCs w:val="22"/>
        </w:rPr>
        <w:t>es</w:t>
      </w:r>
      <w:r w:rsidR="006E630F">
        <w:rPr>
          <w:rFonts w:ascii="Arial" w:hAnsi="Arial" w:cs="Arial"/>
          <w:sz w:val="22"/>
          <w:szCs w:val="22"/>
        </w:rPr>
        <w:t xml:space="preserve"> (FGA, DDH, </w:t>
      </w:r>
      <w:r w:rsidRPr="0065448A">
        <w:rPr>
          <w:rFonts w:ascii="Arial" w:hAnsi="Arial" w:cs="Arial"/>
          <w:sz w:val="22"/>
          <w:szCs w:val="22"/>
        </w:rPr>
        <w:t>PC</w:t>
      </w:r>
      <w:r w:rsidR="006E630F">
        <w:rPr>
          <w:rFonts w:ascii="Arial" w:hAnsi="Arial" w:cs="Arial"/>
          <w:sz w:val="22"/>
          <w:szCs w:val="22"/>
        </w:rPr>
        <w:t>AP), t</w:t>
      </w:r>
      <w:r w:rsidRPr="0065448A">
        <w:rPr>
          <w:rFonts w:ascii="Arial" w:hAnsi="Arial" w:cs="Arial"/>
          <w:sz w:val="22"/>
          <w:szCs w:val="22"/>
        </w:rPr>
        <w:t>ailor</w:t>
      </w:r>
      <w:r w:rsidR="006E630F">
        <w:rPr>
          <w:rFonts w:ascii="Arial" w:hAnsi="Arial" w:cs="Arial"/>
          <w:sz w:val="22"/>
          <w:szCs w:val="22"/>
        </w:rPr>
        <w:t>ing</w:t>
      </w:r>
      <w:r w:rsidRPr="0065448A">
        <w:rPr>
          <w:rFonts w:ascii="Arial" w:hAnsi="Arial" w:cs="Arial"/>
          <w:sz w:val="22"/>
          <w:szCs w:val="22"/>
        </w:rPr>
        <w:t xml:space="preserve"> the T23’s regeneration programme </w:t>
      </w:r>
      <w:r w:rsidR="006E630F">
        <w:rPr>
          <w:rFonts w:ascii="Arial" w:hAnsi="Arial" w:cs="Arial"/>
          <w:sz w:val="22"/>
          <w:szCs w:val="22"/>
        </w:rPr>
        <w:t xml:space="preserve">with </w:t>
      </w:r>
      <w:r w:rsidRPr="0065448A">
        <w:rPr>
          <w:rFonts w:ascii="Arial" w:hAnsi="Arial" w:cs="Arial"/>
          <w:sz w:val="22"/>
          <w:szCs w:val="22"/>
        </w:rPr>
        <w:t>anticipated RSG SQEP availability.</w:t>
      </w:r>
    </w:p>
    <w:p w14:paraId="320D8C68" w14:textId="77777777" w:rsidR="007C3720" w:rsidRPr="0065448A" w:rsidRDefault="007C3720" w:rsidP="007C3720">
      <w:pPr>
        <w:overflowPunct w:val="0"/>
        <w:autoSpaceDE w:val="0"/>
        <w:autoSpaceDN w:val="0"/>
        <w:adjustRightInd w:val="0"/>
        <w:textAlignment w:val="baseline"/>
        <w:rPr>
          <w:rFonts w:ascii="Arial" w:hAnsi="Arial" w:cs="Arial"/>
          <w:sz w:val="22"/>
          <w:szCs w:val="22"/>
        </w:rPr>
      </w:pPr>
    </w:p>
    <w:p w14:paraId="6733663C" w14:textId="3010A5D4" w:rsidR="00213160" w:rsidRDefault="00213160" w:rsidP="007C3720">
      <w:pPr>
        <w:numPr>
          <w:ilvl w:val="0"/>
          <w:numId w:val="17"/>
        </w:numPr>
        <w:tabs>
          <w:tab w:val="clear" w:pos="1764"/>
          <w:tab w:val="num" w:pos="1134"/>
        </w:tabs>
        <w:overflowPunct w:val="0"/>
        <w:autoSpaceDE w:val="0"/>
        <w:autoSpaceDN w:val="0"/>
        <w:adjustRightInd w:val="0"/>
        <w:ind w:left="709" w:firstLine="0"/>
        <w:textAlignment w:val="baseline"/>
        <w:rPr>
          <w:rFonts w:ascii="Arial" w:hAnsi="Arial" w:cs="Arial"/>
          <w:sz w:val="22"/>
          <w:szCs w:val="22"/>
        </w:rPr>
      </w:pPr>
      <w:r w:rsidRPr="0065448A">
        <w:rPr>
          <w:rFonts w:ascii="Arial" w:hAnsi="Arial" w:cs="Arial"/>
          <w:sz w:val="22"/>
          <w:szCs w:val="22"/>
        </w:rPr>
        <w:t>To be ready for a seamless handover of responsibilities to the regenerating ship’s staff from c19 weeks ahead of SSMOB.  The aim is for a gradual handover before SSMOB, with actual handover dates based on the reality of manpower joining.</w:t>
      </w:r>
    </w:p>
    <w:p w14:paraId="09B67988" w14:textId="77777777" w:rsidR="007C3720" w:rsidRPr="0065448A" w:rsidRDefault="007C3720" w:rsidP="007C3720">
      <w:pPr>
        <w:overflowPunct w:val="0"/>
        <w:autoSpaceDE w:val="0"/>
        <w:autoSpaceDN w:val="0"/>
        <w:adjustRightInd w:val="0"/>
        <w:textAlignment w:val="baseline"/>
        <w:rPr>
          <w:rFonts w:ascii="Arial" w:hAnsi="Arial" w:cs="Arial"/>
          <w:sz w:val="22"/>
          <w:szCs w:val="22"/>
        </w:rPr>
      </w:pPr>
    </w:p>
    <w:p w14:paraId="37402E6F" w14:textId="7AC46766" w:rsidR="007C3720" w:rsidRDefault="006E630F" w:rsidP="007C3720">
      <w:pPr>
        <w:numPr>
          <w:ilvl w:val="0"/>
          <w:numId w:val="17"/>
        </w:numPr>
        <w:tabs>
          <w:tab w:val="clear" w:pos="1764"/>
          <w:tab w:val="num" w:pos="1134"/>
        </w:tabs>
        <w:overflowPunct w:val="0"/>
        <w:autoSpaceDE w:val="0"/>
        <w:autoSpaceDN w:val="0"/>
        <w:adjustRightInd w:val="0"/>
        <w:ind w:left="709" w:firstLine="0"/>
        <w:textAlignment w:val="baseline"/>
        <w:rPr>
          <w:rFonts w:ascii="Arial" w:hAnsi="Arial" w:cs="Arial"/>
          <w:sz w:val="22"/>
          <w:szCs w:val="22"/>
        </w:rPr>
      </w:pPr>
      <w:r>
        <w:rPr>
          <w:rFonts w:ascii="Arial" w:hAnsi="Arial" w:cs="Arial"/>
          <w:sz w:val="22"/>
          <w:szCs w:val="22"/>
        </w:rPr>
        <w:t>A</w:t>
      </w:r>
      <w:r w:rsidR="00213160" w:rsidRPr="0065448A">
        <w:rPr>
          <w:rFonts w:ascii="Arial" w:hAnsi="Arial" w:cs="Arial"/>
          <w:sz w:val="22"/>
          <w:szCs w:val="22"/>
        </w:rPr>
        <w:t xml:space="preserve">dopt a mentoring role to </w:t>
      </w:r>
      <w:r>
        <w:rPr>
          <w:rFonts w:ascii="Arial" w:hAnsi="Arial" w:cs="Arial"/>
          <w:sz w:val="22"/>
          <w:szCs w:val="22"/>
        </w:rPr>
        <w:t xml:space="preserve">the </w:t>
      </w:r>
      <w:proofErr w:type="spellStart"/>
      <w:r>
        <w:rPr>
          <w:rFonts w:ascii="Arial" w:hAnsi="Arial" w:cs="Arial"/>
          <w:sz w:val="22"/>
          <w:szCs w:val="22"/>
        </w:rPr>
        <w:t>regenerataing</w:t>
      </w:r>
      <w:proofErr w:type="spellEnd"/>
      <w:r>
        <w:rPr>
          <w:rFonts w:ascii="Arial" w:hAnsi="Arial" w:cs="Arial"/>
          <w:sz w:val="22"/>
          <w:szCs w:val="22"/>
        </w:rPr>
        <w:t xml:space="preserve"> </w:t>
      </w:r>
      <w:r w:rsidR="00213160" w:rsidRPr="0065448A">
        <w:rPr>
          <w:rFonts w:ascii="Arial" w:hAnsi="Arial" w:cs="Arial"/>
          <w:sz w:val="22"/>
          <w:szCs w:val="22"/>
        </w:rPr>
        <w:t>ship’s staff, as well as an advisory role to the FGA/DDH.</w:t>
      </w:r>
    </w:p>
    <w:p w14:paraId="34421C49" w14:textId="77777777" w:rsidR="007C3720" w:rsidRDefault="007C3720" w:rsidP="007C3720">
      <w:pPr>
        <w:pStyle w:val="ListParagraph"/>
        <w:rPr>
          <w:rFonts w:ascii="Arial" w:hAnsi="Arial" w:cs="Arial"/>
          <w:sz w:val="22"/>
          <w:szCs w:val="22"/>
        </w:rPr>
      </w:pPr>
    </w:p>
    <w:p w14:paraId="39E5EAE2" w14:textId="3517EE98" w:rsidR="00213160" w:rsidRDefault="00213160" w:rsidP="007C3720">
      <w:pPr>
        <w:numPr>
          <w:ilvl w:val="0"/>
          <w:numId w:val="17"/>
        </w:numPr>
        <w:tabs>
          <w:tab w:val="clear" w:pos="1764"/>
          <w:tab w:val="num" w:pos="1134"/>
        </w:tabs>
        <w:overflowPunct w:val="0"/>
        <w:autoSpaceDE w:val="0"/>
        <w:autoSpaceDN w:val="0"/>
        <w:adjustRightInd w:val="0"/>
        <w:ind w:left="709" w:firstLine="0"/>
        <w:textAlignment w:val="baseline"/>
        <w:rPr>
          <w:rFonts w:ascii="Arial" w:hAnsi="Arial" w:cs="Arial"/>
          <w:sz w:val="22"/>
          <w:szCs w:val="22"/>
        </w:rPr>
      </w:pPr>
      <w:r w:rsidRPr="0065448A">
        <w:rPr>
          <w:rFonts w:ascii="Arial" w:hAnsi="Arial" w:cs="Arial"/>
          <w:sz w:val="22"/>
          <w:szCs w:val="22"/>
        </w:rPr>
        <w:t xml:space="preserve"> </w:t>
      </w:r>
      <w:r w:rsidR="007C3720">
        <w:rPr>
          <w:rFonts w:ascii="Arial" w:hAnsi="Arial" w:cs="Arial"/>
          <w:sz w:val="22"/>
          <w:szCs w:val="22"/>
        </w:rPr>
        <w:t xml:space="preserve">To </w:t>
      </w:r>
      <w:r w:rsidR="007C3720" w:rsidRPr="0065448A">
        <w:rPr>
          <w:rFonts w:ascii="Arial" w:hAnsi="Arial" w:cs="Arial"/>
          <w:sz w:val="22"/>
          <w:szCs w:val="22"/>
        </w:rPr>
        <w:t>raise issues affecting his/her specific vessel in Upkeep with RSG SNO/HODs</w:t>
      </w:r>
      <w:r w:rsidR="007C3720">
        <w:rPr>
          <w:rFonts w:ascii="Arial" w:hAnsi="Arial" w:cs="Arial"/>
          <w:sz w:val="22"/>
          <w:szCs w:val="22"/>
        </w:rPr>
        <w:t>.</w:t>
      </w:r>
    </w:p>
    <w:p w14:paraId="2C635BCA" w14:textId="77777777" w:rsidR="007C3720" w:rsidRDefault="007C3720" w:rsidP="007C3720">
      <w:pPr>
        <w:pStyle w:val="ListParagraph"/>
        <w:rPr>
          <w:rFonts w:ascii="Arial" w:hAnsi="Arial" w:cs="Arial"/>
          <w:sz w:val="22"/>
          <w:szCs w:val="22"/>
        </w:rPr>
      </w:pPr>
    </w:p>
    <w:p w14:paraId="3C631BE6" w14:textId="4F6FB566" w:rsidR="007C3720" w:rsidRPr="0065448A" w:rsidRDefault="007C3720" w:rsidP="007C3720">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   </w:t>
      </w:r>
      <w:r w:rsidRPr="0065448A">
        <w:rPr>
          <w:rFonts w:ascii="Arial" w:hAnsi="Arial" w:cs="Arial"/>
          <w:sz w:val="22"/>
          <w:szCs w:val="22"/>
        </w:rPr>
        <w:t>.</w:t>
      </w:r>
    </w:p>
    <w:p w14:paraId="7229104D" w14:textId="23820E1A" w:rsidR="007C3720" w:rsidRDefault="007C3720" w:rsidP="007C3720">
      <w:pPr>
        <w:numPr>
          <w:ilvl w:val="0"/>
          <w:numId w:val="17"/>
        </w:numPr>
        <w:tabs>
          <w:tab w:val="clear" w:pos="1764"/>
          <w:tab w:val="num" w:pos="709"/>
        </w:tabs>
        <w:overflowPunct w:val="0"/>
        <w:autoSpaceDE w:val="0"/>
        <w:autoSpaceDN w:val="0"/>
        <w:adjustRightInd w:val="0"/>
        <w:ind w:left="709" w:firstLine="0"/>
        <w:textAlignment w:val="baseline"/>
        <w:rPr>
          <w:rFonts w:ascii="Arial" w:hAnsi="Arial" w:cs="Arial"/>
          <w:sz w:val="22"/>
          <w:szCs w:val="22"/>
        </w:rPr>
      </w:pPr>
      <w:r>
        <w:rPr>
          <w:rFonts w:ascii="Arial" w:hAnsi="Arial" w:cs="Arial"/>
          <w:sz w:val="22"/>
          <w:szCs w:val="22"/>
        </w:rPr>
        <w:t xml:space="preserve">To </w:t>
      </w:r>
      <w:proofErr w:type="spellStart"/>
      <w:r>
        <w:rPr>
          <w:rFonts w:ascii="Arial" w:hAnsi="Arial" w:cs="Arial"/>
          <w:sz w:val="22"/>
          <w:szCs w:val="22"/>
        </w:rPr>
        <w:t>liase</w:t>
      </w:r>
      <w:proofErr w:type="spellEnd"/>
      <w:r>
        <w:rPr>
          <w:rFonts w:ascii="Arial" w:hAnsi="Arial" w:cs="Arial"/>
          <w:sz w:val="22"/>
          <w:szCs w:val="22"/>
        </w:rPr>
        <w:t xml:space="preserve"> </w:t>
      </w:r>
      <w:r w:rsidRPr="0065448A">
        <w:rPr>
          <w:rFonts w:ascii="Arial" w:hAnsi="Arial" w:cs="Arial"/>
          <w:sz w:val="22"/>
          <w:szCs w:val="22"/>
        </w:rPr>
        <w:t>directly with external authorities to meet the tasks allocated to RSG in lieu of ship staff</w:t>
      </w:r>
      <w:r>
        <w:rPr>
          <w:rFonts w:ascii="Arial" w:hAnsi="Arial" w:cs="Arial"/>
          <w:sz w:val="22"/>
          <w:szCs w:val="22"/>
        </w:rPr>
        <w:t>.</w:t>
      </w:r>
    </w:p>
    <w:p w14:paraId="052438D1" w14:textId="6335A07D" w:rsidR="007C3720" w:rsidRPr="007C3720" w:rsidRDefault="007C3720" w:rsidP="007C3720">
      <w:pPr>
        <w:widowControl w:val="0"/>
        <w:rPr>
          <w:rFonts w:ascii="Arial" w:hAnsi="Arial" w:cs="Arial"/>
          <w:bCs/>
          <w:sz w:val="22"/>
          <w:szCs w:val="22"/>
        </w:rPr>
      </w:pPr>
    </w:p>
    <w:p w14:paraId="156B2A2A" w14:textId="65DEA8F2" w:rsidR="00DA1394" w:rsidRDefault="00F9460A" w:rsidP="00DA1394">
      <w:pPr>
        <w:ind w:right="206"/>
        <w:rPr>
          <w:rFonts w:ascii="Arial" w:hAnsi="Arial" w:cs="Arial"/>
          <w:b/>
          <w:sz w:val="22"/>
          <w:szCs w:val="22"/>
        </w:rPr>
      </w:pPr>
      <w:r w:rsidRPr="00A00F2F">
        <w:rPr>
          <w:rFonts w:ascii="Arial" w:hAnsi="Arial" w:cs="Arial"/>
          <w:b/>
          <w:sz w:val="22"/>
          <w:szCs w:val="22"/>
        </w:rPr>
        <w:t>Secondary r</w:t>
      </w:r>
      <w:r w:rsidR="00DA1394" w:rsidRPr="00A00F2F">
        <w:rPr>
          <w:rFonts w:ascii="Arial" w:hAnsi="Arial" w:cs="Arial"/>
          <w:b/>
          <w:sz w:val="22"/>
          <w:szCs w:val="22"/>
        </w:rPr>
        <w:t>esponsibilities</w:t>
      </w:r>
    </w:p>
    <w:p w14:paraId="2A04393C" w14:textId="7F148D28" w:rsidR="006E630F" w:rsidRDefault="006E630F" w:rsidP="00DA1394">
      <w:pPr>
        <w:ind w:right="206"/>
        <w:rPr>
          <w:rFonts w:ascii="Arial" w:hAnsi="Arial" w:cs="Arial"/>
          <w:b/>
          <w:sz w:val="22"/>
          <w:szCs w:val="22"/>
        </w:rPr>
      </w:pPr>
    </w:p>
    <w:p w14:paraId="7B8DF65A" w14:textId="2C6A0C7F" w:rsidR="006E630F" w:rsidRPr="00E57CC9" w:rsidRDefault="006E630F" w:rsidP="00E57CC9">
      <w:pPr>
        <w:pStyle w:val="ListParagraph"/>
        <w:widowControl w:val="0"/>
        <w:numPr>
          <w:ilvl w:val="0"/>
          <w:numId w:val="26"/>
        </w:numPr>
        <w:rPr>
          <w:rFonts w:ascii="Arial" w:hAnsi="Arial" w:cs="Arial"/>
          <w:sz w:val="22"/>
          <w:szCs w:val="22"/>
        </w:rPr>
      </w:pPr>
      <w:r w:rsidRPr="00E57CC9">
        <w:rPr>
          <w:rFonts w:ascii="Arial" w:hAnsi="Arial" w:cs="Arial"/>
          <w:snapToGrid w:val="0"/>
          <w:sz w:val="22"/>
          <w:szCs w:val="22"/>
          <w:lang w:eastAsia="en-US"/>
        </w:rPr>
        <w:t>ASNO</w:t>
      </w:r>
      <w:r w:rsidR="00726076">
        <w:rPr>
          <w:rFonts w:ascii="Arial" w:hAnsi="Arial" w:cs="Arial"/>
          <w:snapToGrid w:val="0"/>
          <w:sz w:val="22"/>
          <w:szCs w:val="22"/>
          <w:lang w:eastAsia="en-US"/>
        </w:rPr>
        <w:t>3</w:t>
      </w:r>
      <w:r w:rsidRPr="00E57CC9">
        <w:rPr>
          <w:rFonts w:ascii="Arial" w:hAnsi="Arial" w:cs="Arial"/>
          <w:sz w:val="22"/>
          <w:szCs w:val="22"/>
        </w:rPr>
        <w:t xml:space="preserve"> T23 RSG </w:t>
      </w:r>
      <w:r w:rsidRPr="00E57CC9">
        <w:rPr>
          <w:rFonts w:ascii="Arial" w:hAnsi="Arial" w:cs="Arial"/>
          <w:bCs/>
          <w:sz w:val="22"/>
          <w:szCs w:val="22"/>
        </w:rPr>
        <w:t xml:space="preserve">responsibilities will </w:t>
      </w:r>
      <w:r w:rsidRPr="00E57CC9">
        <w:rPr>
          <w:rFonts w:ascii="Arial" w:hAnsi="Arial" w:cs="Arial"/>
          <w:sz w:val="22"/>
          <w:szCs w:val="22"/>
        </w:rPr>
        <w:t>deliver the following secondary functional outputs:</w:t>
      </w:r>
    </w:p>
    <w:p w14:paraId="4B3D4514" w14:textId="77777777" w:rsidR="00DA1394" w:rsidRPr="00A00F2F" w:rsidRDefault="00DA1394" w:rsidP="006E630F">
      <w:pPr>
        <w:ind w:left="567" w:right="206" w:hanging="567"/>
        <w:rPr>
          <w:rFonts w:ascii="Arial" w:hAnsi="Arial" w:cs="Arial"/>
          <w:b/>
          <w:sz w:val="22"/>
          <w:szCs w:val="22"/>
        </w:rPr>
      </w:pPr>
    </w:p>
    <w:p w14:paraId="106DE9D7" w14:textId="315EF4B9" w:rsidR="00213160" w:rsidRPr="0065448A" w:rsidRDefault="00213160" w:rsidP="006E630F">
      <w:pPr>
        <w:numPr>
          <w:ilvl w:val="0"/>
          <w:numId w:val="9"/>
        </w:numPr>
        <w:tabs>
          <w:tab w:val="left" w:pos="1134"/>
        </w:tabs>
        <w:overflowPunct w:val="0"/>
        <w:autoSpaceDE w:val="0"/>
        <w:autoSpaceDN w:val="0"/>
        <w:adjustRightInd w:val="0"/>
        <w:ind w:left="567" w:firstLine="0"/>
        <w:textAlignment w:val="baseline"/>
        <w:rPr>
          <w:rFonts w:ascii="Arial" w:hAnsi="Arial" w:cs="Arial"/>
          <w:sz w:val="22"/>
          <w:szCs w:val="22"/>
        </w:rPr>
      </w:pPr>
      <w:r w:rsidRPr="0065448A">
        <w:rPr>
          <w:rFonts w:ascii="Arial" w:hAnsi="Arial" w:cs="Arial"/>
          <w:sz w:val="22"/>
          <w:szCs w:val="22"/>
        </w:rPr>
        <w:t>To be a Divisional Officer, 1RO or 2RO to T23 RSG team members as required.</w:t>
      </w:r>
    </w:p>
    <w:p w14:paraId="63B08770" w14:textId="77777777" w:rsidR="00213160" w:rsidRPr="0065448A" w:rsidRDefault="00213160" w:rsidP="006E630F">
      <w:pPr>
        <w:widowControl w:val="0"/>
        <w:ind w:left="1134" w:hanging="567"/>
        <w:rPr>
          <w:rFonts w:ascii="Arial" w:hAnsi="Arial" w:cs="Arial"/>
          <w:sz w:val="22"/>
          <w:szCs w:val="22"/>
        </w:rPr>
      </w:pPr>
    </w:p>
    <w:p w14:paraId="0648C595" w14:textId="349A0948" w:rsidR="00213160" w:rsidRDefault="00213160" w:rsidP="006E630F">
      <w:pPr>
        <w:numPr>
          <w:ilvl w:val="0"/>
          <w:numId w:val="9"/>
        </w:numPr>
        <w:tabs>
          <w:tab w:val="left" w:pos="1134"/>
        </w:tabs>
        <w:overflowPunct w:val="0"/>
        <w:autoSpaceDE w:val="0"/>
        <w:autoSpaceDN w:val="0"/>
        <w:adjustRightInd w:val="0"/>
        <w:ind w:left="567" w:firstLine="0"/>
        <w:textAlignment w:val="baseline"/>
        <w:rPr>
          <w:rFonts w:ascii="Arial" w:hAnsi="Arial" w:cs="Arial"/>
          <w:sz w:val="22"/>
          <w:szCs w:val="22"/>
        </w:rPr>
      </w:pPr>
      <w:r w:rsidRPr="0065448A">
        <w:rPr>
          <w:rFonts w:ascii="Arial" w:hAnsi="Arial" w:cs="Arial"/>
          <w:sz w:val="22"/>
          <w:szCs w:val="22"/>
        </w:rPr>
        <w:t xml:space="preserve">Attend and facilitate termly </w:t>
      </w:r>
      <w:r w:rsidR="00E0383E">
        <w:rPr>
          <w:rFonts w:ascii="Arial" w:hAnsi="Arial" w:cs="Arial"/>
          <w:sz w:val="22"/>
          <w:szCs w:val="22"/>
        </w:rPr>
        <w:t>d</w:t>
      </w:r>
      <w:r w:rsidRPr="0065448A">
        <w:rPr>
          <w:rFonts w:ascii="Arial" w:hAnsi="Arial" w:cs="Arial"/>
          <w:sz w:val="22"/>
          <w:szCs w:val="22"/>
        </w:rPr>
        <w:t xml:space="preserve">ivisional briefings to remain up to date with current </w:t>
      </w:r>
      <w:r w:rsidR="00E0383E">
        <w:rPr>
          <w:rFonts w:ascii="Arial" w:hAnsi="Arial" w:cs="Arial"/>
          <w:sz w:val="22"/>
          <w:szCs w:val="22"/>
        </w:rPr>
        <w:t>d</w:t>
      </w:r>
      <w:r w:rsidRPr="0065448A">
        <w:rPr>
          <w:rFonts w:ascii="Arial" w:hAnsi="Arial" w:cs="Arial"/>
          <w:sz w:val="22"/>
          <w:szCs w:val="22"/>
        </w:rPr>
        <w:t xml:space="preserve">ivisional policy. </w:t>
      </w:r>
    </w:p>
    <w:p w14:paraId="7419B230" w14:textId="77777777" w:rsidR="006E630F" w:rsidRDefault="006E630F" w:rsidP="006E630F">
      <w:pPr>
        <w:pStyle w:val="ListParagraph"/>
        <w:rPr>
          <w:rFonts w:ascii="Arial" w:hAnsi="Arial" w:cs="Arial"/>
          <w:sz w:val="22"/>
          <w:szCs w:val="22"/>
        </w:rPr>
      </w:pPr>
    </w:p>
    <w:p w14:paraId="6CF0FCA8" w14:textId="32BF22BB" w:rsidR="006E630F" w:rsidRDefault="006E630F" w:rsidP="006E630F">
      <w:pPr>
        <w:numPr>
          <w:ilvl w:val="0"/>
          <w:numId w:val="9"/>
        </w:numPr>
        <w:tabs>
          <w:tab w:val="left" w:pos="1134"/>
        </w:tabs>
        <w:overflowPunct w:val="0"/>
        <w:autoSpaceDE w:val="0"/>
        <w:autoSpaceDN w:val="0"/>
        <w:adjustRightInd w:val="0"/>
        <w:ind w:left="567" w:firstLine="0"/>
        <w:textAlignment w:val="baseline"/>
        <w:rPr>
          <w:rFonts w:ascii="Arial" w:hAnsi="Arial" w:cs="Arial"/>
          <w:sz w:val="22"/>
          <w:szCs w:val="22"/>
        </w:rPr>
      </w:pPr>
      <w:r>
        <w:rPr>
          <w:rFonts w:ascii="Arial" w:hAnsi="Arial" w:cs="Arial"/>
          <w:sz w:val="22"/>
          <w:szCs w:val="22"/>
        </w:rPr>
        <w:t xml:space="preserve">Shape the </w:t>
      </w:r>
      <w:r w:rsidRPr="0065448A">
        <w:rPr>
          <w:rFonts w:ascii="Arial" w:hAnsi="Arial" w:cs="Arial"/>
          <w:sz w:val="22"/>
          <w:szCs w:val="22"/>
        </w:rPr>
        <w:t>environment for all staff to engage in activities that develop individual skills, team skills and naval ethos.  ‘</w:t>
      </w:r>
      <w:proofErr w:type="spellStart"/>
      <w:r w:rsidRPr="0065448A">
        <w:rPr>
          <w:rFonts w:ascii="Arial" w:hAnsi="Arial" w:cs="Arial"/>
          <w:sz w:val="22"/>
          <w:szCs w:val="22"/>
        </w:rPr>
        <w:t>Navyfit</w:t>
      </w:r>
      <w:proofErr w:type="spellEnd"/>
      <w:r w:rsidRPr="0065448A">
        <w:rPr>
          <w:rFonts w:ascii="Arial" w:hAnsi="Arial" w:cs="Arial"/>
          <w:sz w:val="22"/>
          <w:szCs w:val="22"/>
        </w:rPr>
        <w:t xml:space="preserve">’ is to be implemented through adventurous training, challenging activities, sport and team events.  </w:t>
      </w:r>
    </w:p>
    <w:p w14:paraId="0E059460" w14:textId="77777777" w:rsidR="00E0383E" w:rsidRDefault="00E0383E" w:rsidP="00E0383E">
      <w:pPr>
        <w:pStyle w:val="ListParagraph"/>
        <w:rPr>
          <w:rFonts w:ascii="Arial" w:hAnsi="Arial" w:cs="Arial"/>
          <w:sz w:val="22"/>
          <w:szCs w:val="22"/>
        </w:rPr>
      </w:pPr>
    </w:p>
    <w:p w14:paraId="66119C15" w14:textId="37347C1F" w:rsidR="00213160" w:rsidRPr="00E0383E" w:rsidRDefault="00E0383E" w:rsidP="00E0383E">
      <w:pPr>
        <w:numPr>
          <w:ilvl w:val="0"/>
          <w:numId w:val="9"/>
        </w:numPr>
        <w:tabs>
          <w:tab w:val="left" w:pos="1134"/>
        </w:tabs>
        <w:overflowPunct w:val="0"/>
        <w:autoSpaceDE w:val="0"/>
        <w:autoSpaceDN w:val="0"/>
        <w:adjustRightInd w:val="0"/>
        <w:ind w:left="567" w:firstLine="0"/>
        <w:textAlignment w:val="baseline"/>
        <w:rPr>
          <w:rFonts w:ascii="Arial" w:hAnsi="Arial" w:cs="Arial"/>
          <w:sz w:val="22"/>
          <w:szCs w:val="22"/>
        </w:rPr>
      </w:pPr>
      <w:r>
        <w:rPr>
          <w:rFonts w:ascii="Arial" w:hAnsi="Arial" w:cs="Arial"/>
          <w:sz w:val="22"/>
          <w:szCs w:val="22"/>
        </w:rPr>
        <w:t xml:space="preserve">Lead a culture </w:t>
      </w:r>
      <w:r w:rsidRPr="00E0383E">
        <w:rPr>
          <w:rFonts w:ascii="Arial" w:hAnsi="Arial" w:cs="Arial"/>
          <w:sz w:val="22"/>
          <w:szCs w:val="22"/>
        </w:rPr>
        <w:t xml:space="preserve">of quality divisional </w:t>
      </w:r>
      <w:proofErr w:type="spellStart"/>
      <w:r w:rsidRPr="00E0383E">
        <w:rPr>
          <w:rFonts w:ascii="Arial" w:hAnsi="Arial" w:cs="Arial"/>
          <w:sz w:val="22"/>
          <w:szCs w:val="22"/>
        </w:rPr>
        <w:t>officermanship</w:t>
      </w:r>
      <w:proofErr w:type="spellEnd"/>
      <w:r w:rsidRPr="00E0383E">
        <w:rPr>
          <w:rFonts w:ascii="Arial" w:hAnsi="Arial" w:cs="Arial"/>
          <w:sz w:val="22"/>
          <w:szCs w:val="22"/>
        </w:rPr>
        <w:t xml:space="preserve"> focusing </w:t>
      </w:r>
      <w:r>
        <w:rPr>
          <w:rFonts w:ascii="Arial" w:hAnsi="Arial" w:cs="Arial"/>
          <w:sz w:val="22"/>
          <w:szCs w:val="22"/>
        </w:rPr>
        <w:t>on p</w:t>
      </w:r>
      <w:r w:rsidRPr="00E0383E">
        <w:rPr>
          <w:rFonts w:ascii="Arial" w:hAnsi="Arial" w:cs="Arial"/>
          <w:color w:val="000000"/>
          <w:sz w:val="22"/>
          <w:szCs w:val="22"/>
        </w:rPr>
        <w:t>ersonalisation of staff development, maintaining</w:t>
      </w:r>
      <w:r>
        <w:rPr>
          <w:rFonts w:ascii="Arial" w:hAnsi="Arial" w:cs="Arial"/>
          <w:color w:val="000000"/>
          <w:sz w:val="22"/>
          <w:szCs w:val="22"/>
        </w:rPr>
        <w:t xml:space="preserve"> </w:t>
      </w:r>
      <w:r w:rsidRPr="00E0383E">
        <w:rPr>
          <w:rFonts w:ascii="Arial" w:hAnsi="Arial" w:cs="Arial"/>
          <w:color w:val="000000"/>
          <w:sz w:val="22"/>
          <w:szCs w:val="22"/>
        </w:rPr>
        <w:t>open-mindedness towards the use of tools and techniques such as coaching, mentoring and the use of reasonable challenge</w:t>
      </w:r>
      <w:r>
        <w:rPr>
          <w:rFonts w:ascii="Arial" w:hAnsi="Arial" w:cs="Arial"/>
          <w:color w:val="000000"/>
          <w:sz w:val="22"/>
          <w:szCs w:val="22"/>
        </w:rPr>
        <w:t>.</w:t>
      </w:r>
    </w:p>
    <w:p w14:paraId="21C59BA0" w14:textId="77777777" w:rsidR="00E0383E" w:rsidRDefault="00E0383E" w:rsidP="00E0383E">
      <w:pPr>
        <w:pStyle w:val="ListParagraph"/>
        <w:rPr>
          <w:rFonts w:ascii="Arial" w:hAnsi="Arial" w:cs="Arial"/>
          <w:sz w:val="22"/>
          <w:szCs w:val="22"/>
        </w:rPr>
      </w:pPr>
    </w:p>
    <w:p w14:paraId="738A755E" w14:textId="2D51CF5E" w:rsidR="00E0383E" w:rsidRPr="00E0383E" w:rsidRDefault="00E0383E" w:rsidP="00E0383E">
      <w:pPr>
        <w:numPr>
          <w:ilvl w:val="0"/>
          <w:numId w:val="9"/>
        </w:numPr>
        <w:tabs>
          <w:tab w:val="left" w:pos="1134"/>
        </w:tabs>
        <w:overflowPunct w:val="0"/>
        <w:autoSpaceDE w:val="0"/>
        <w:autoSpaceDN w:val="0"/>
        <w:adjustRightInd w:val="0"/>
        <w:ind w:left="567" w:firstLine="0"/>
        <w:textAlignment w:val="baseline"/>
        <w:rPr>
          <w:rFonts w:ascii="Arial" w:hAnsi="Arial" w:cs="Arial"/>
          <w:sz w:val="22"/>
          <w:szCs w:val="22"/>
        </w:rPr>
      </w:pPr>
      <w:r>
        <w:rPr>
          <w:rFonts w:ascii="Arial" w:hAnsi="Arial" w:cs="Arial"/>
          <w:sz w:val="22"/>
          <w:szCs w:val="22"/>
        </w:rPr>
        <w:t xml:space="preserve">Deliver timely and </w:t>
      </w:r>
      <w:r w:rsidRPr="0065448A">
        <w:rPr>
          <w:rFonts w:ascii="Arial" w:hAnsi="Arial" w:cs="Arial"/>
          <w:color w:val="000000"/>
          <w:sz w:val="22"/>
          <w:szCs w:val="22"/>
        </w:rPr>
        <w:t xml:space="preserve">accurate </w:t>
      </w:r>
      <w:r>
        <w:rPr>
          <w:rFonts w:ascii="Arial" w:hAnsi="Arial" w:cs="Arial"/>
          <w:color w:val="000000"/>
          <w:sz w:val="22"/>
          <w:szCs w:val="22"/>
        </w:rPr>
        <w:t xml:space="preserve">annual </w:t>
      </w:r>
      <w:r w:rsidRPr="0065448A">
        <w:rPr>
          <w:rFonts w:ascii="Arial" w:hAnsi="Arial" w:cs="Arial"/>
          <w:color w:val="000000"/>
          <w:sz w:val="22"/>
          <w:szCs w:val="22"/>
        </w:rPr>
        <w:t>appraisal</w:t>
      </w:r>
      <w:r>
        <w:rPr>
          <w:rFonts w:ascii="Arial" w:hAnsi="Arial" w:cs="Arial"/>
          <w:color w:val="000000"/>
          <w:sz w:val="22"/>
          <w:szCs w:val="22"/>
        </w:rPr>
        <w:t xml:space="preserve"> reports for subordinate team members.</w:t>
      </w:r>
    </w:p>
    <w:p w14:paraId="0C395913" w14:textId="4D4F1228" w:rsidR="00C13F73" w:rsidRDefault="00213160" w:rsidP="00E0383E">
      <w:pPr>
        <w:pStyle w:val="xmsonormal"/>
        <w:shd w:val="clear" w:color="auto" w:fill="FFFFFF"/>
        <w:spacing w:before="0" w:beforeAutospacing="0" w:after="0" w:afterAutospacing="0"/>
        <w:ind w:left="1134" w:hanging="567"/>
        <w:rPr>
          <w:rFonts w:ascii="Arial" w:hAnsi="Arial" w:cs="Arial"/>
          <w:sz w:val="22"/>
          <w:szCs w:val="22"/>
        </w:rPr>
      </w:pPr>
      <w:r w:rsidRPr="0065448A">
        <w:rPr>
          <w:rFonts w:ascii="Arial" w:hAnsi="Arial" w:cs="Arial"/>
          <w:color w:val="000000"/>
          <w:sz w:val="22"/>
          <w:szCs w:val="22"/>
        </w:rPr>
        <w:t xml:space="preserve">  </w:t>
      </w:r>
    </w:p>
    <w:p w14:paraId="32F96881" w14:textId="77777777" w:rsidR="00A01981" w:rsidRPr="00A00F2F" w:rsidRDefault="0035063B" w:rsidP="00513AC0">
      <w:pPr>
        <w:pStyle w:val="Header"/>
        <w:tabs>
          <w:tab w:val="clear" w:pos="4153"/>
          <w:tab w:val="clear" w:pos="8306"/>
        </w:tabs>
        <w:rPr>
          <w:rFonts w:ascii="Arial" w:hAnsi="Arial" w:cs="Arial"/>
          <w:sz w:val="22"/>
          <w:szCs w:val="22"/>
        </w:rPr>
      </w:pPr>
      <w:r w:rsidRPr="00A00F2F">
        <w:rPr>
          <w:rFonts w:ascii="Arial" w:hAnsi="Arial" w:cs="Arial"/>
          <w:b/>
          <w:sz w:val="22"/>
          <w:szCs w:val="22"/>
        </w:rPr>
        <w:t>Competencies</w:t>
      </w:r>
    </w:p>
    <w:p w14:paraId="252AED0A" w14:textId="77777777" w:rsidR="00A01981" w:rsidRPr="00A00F2F" w:rsidRDefault="00A01981" w:rsidP="00513AC0">
      <w:pPr>
        <w:pStyle w:val="Header"/>
        <w:tabs>
          <w:tab w:val="clear" w:pos="4153"/>
          <w:tab w:val="clear" w:pos="8306"/>
        </w:tabs>
        <w:rPr>
          <w:rFonts w:ascii="Arial" w:hAnsi="Arial" w:cs="Arial"/>
          <w:sz w:val="22"/>
          <w:szCs w:val="22"/>
        </w:rPr>
      </w:pPr>
    </w:p>
    <w:p w14:paraId="03B4B2F7" w14:textId="353812F2" w:rsidR="0035063B" w:rsidRDefault="00E57CC9" w:rsidP="00513AC0">
      <w:pPr>
        <w:rPr>
          <w:rFonts w:ascii="Arial" w:hAnsi="Arial" w:cs="Arial"/>
          <w:snapToGrid w:val="0"/>
          <w:sz w:val="22"/>
          <w:szCs w:val="22"/>
          <w:lang w:eastAsia="en-US"/>
        </w:rPr>
      </w:pPr>
      <w:r>
        <w:rPr>
          <w:rFonts w:ascii="Arial" w:hAnsi="Arial" w:cs="Arial"/>
          <w:snapToGrid w:val="0"/>
          <w:sz w:val="22"/>
          <w:szCs w:val="22"/>
          <w:lang w:eastAsia="en-US"/>
        </w:rPr>
        <w:t>10</w:t>
      </w:r>
      <w:r w:rsidR="009B45B3">
        <w:rPr>
          <w:rFonts w:ascii="Arial" w:hAnsi="Arial" w:cs="Arial"/>
          <w:snapToGrid w:val="0"/>
          <w:sz w:val="22"/>
          <w:szCs w:val="22"/>
          <w:lang w:eastAsia="en-US"/>
        </w:rPr>
        <w:t>.</w:t>
      </w:r>
      <w:r w:rsidR="009B45B3">
        <w:rPr>
          <w:rFonts w:ascii="Arial" w:hAnsi="Arial" w:cs="Arial"/>
          <w:snapToGrid w:val="0"/>
          <w:sz w:val="22"/>
          <w:szCs w:val="22"/>
          <w:lang w:eastAsia="en-US"/>
        </w:rPr>
        <w:tab/>
      </w:r>
      <w:r w:rsidR="00213160">
        <w:rPr>
          <w:rFonts w:ascii="Arial" w:hAnsi="Arial" w:cs="Arial"/>
          <w:snapToGrid w:val="0"/>
          <w:sz w:val="22"/>
          <w:szCs w:val="22"/>
          <w:lang w:eastAsia="en-US"/>
        </w:rPr>
        <w:t>ASNO</w:t>
      </w:r>
      <w:r>
        <w:rPr>
          <w:rFonts w:ascii="Arial" w:hAnsi="Arial" w:cs="Arial"/>
          <w:snapToGrid w:val="0"/>
          <w:sz w:val="22"/>
          <w:szCs w:val="22"/>
          <w:lang w:eastAsia="en-US"/>
        </w:rPr>
        <w:t>3</w:t>
      </w:r>
      <w:r w:rsidR="00213160">
        <w:rPr>
          <w:rFonts w:ascii="Arial" w:hAnsi="Arial" w:cs="Arial"/>
          <w:sz w:val="22"/>
          <w:szCs w:val="22"/>
        </w:rPr>
        <w:t xml:space="preserve"> T23 RSG </w:t>
      </w:r>
      <w:r w:rsidR="009B45B3">
        <w:rPr>
          <w:rFonts w:ascii="Arial" w:hAnsi="Arial" w:cs="Arial"/>
          <w:snapToGrid w:val="0"/>
          <w:sz w:val="22"/>
          <w:szCs w:val="22"/>
          <w:lang w:eastAsia="en-US"/>
        </w:rPr>
        <w:t>requires the follo</w:t>
      </w:r>
      <w:r w:rsidR="00226983">
        <w:rPr>
          <w:rFonts w:ascii="Arial" w:hAnsi="Arial" w:cs="Arial"/>
          <w:snapToGrid w:val="0"/>
          <w:sz w:val="22"/>
          <w:szCs w:val="22"/>
          <w:lang w:eastAsia="en-US"/>
        </w:rPr>
        <w:t>wing competences:</w:t>
      </w:r>
    </w:p>
    <w:p w14:paraId="2DEBF350" w14:textId="4FE212BD" w:rsidR="00226983" w:rsidRDefault="00226983" w:rsidP="00513AC0">
      <w:pPr>
        <w:rPr>
          <w:rFonts w:ascii="Arial" w:hAnsi="Arial" w:cs="Arial"/>
          <w:snapToGrid w:val="0"/>
          <w:sz w:val="22"/>
          <w:szCs w:val="22"/>
          <w:lang w:eastAsia="en-US"/>
        </w:rPr>
      </w:pPr>
    </w:p>
    <w:p w14:paraId="2EF5ABDC" w14:textId="6B6F7CD1" w:rsidR="00226983" w:rsidRDefault="00226983" w:rsidP="00226983">
      <w:pPr>
        <w:pStyle w:val="ListParagraph"/>
        <w:numPr>
          <w:ilvl w:val="0"/>
          <w:numId w:val="13"/>
        </w:numPr>
        <w:rPr>
          <w:rFonts w:ascii="Arial" w:hAnsi="Arial" w:cs="Arial"/>
          <w:snapToGrid w:val="0"/>
          <w:sz w:val="22"/>
          <w:szCs w:val="22"/>
          <w:lang w:eastAsia="en-US"/>
        </w:rPr>
      </w:pPr>
      <w:r>
        <w:rPr>
          <w:rFonts w:ascii="Arial" w:hAnsi="Arial" w:cs="Arial"/>
          <w:snapToGrid w:val="0"/>
          <w:sz w:val="22"/>
          <w:szCs w:val="22"/>
          <w:lang w:eastAsia="en-US"/>
        </w:rPr>
        <w:t xml:space="preserve">Rank: </w:t>
      </w:r>
      <w:r w:rsidR="00213160">
        <w:rPr>
          <w:rFonts w:ascii="Arial" w:hAnsi="Arial" w:cs="Arial"/>
          <w:snapToGrid w:val="0"/>
          <w:sz w:val="22"/>
          <w:szCs w:val="22"/>
          <w:lang w:eastAsia="en-US"/>
        </w:rPr>
        <w:t>WO1ET(ME/</w:t>
      </w:r>
      <w:r w:rsidR="00E57CC9">
        <w:rPr>
          <w:rFonts w:ascii="Arial" w:hAnsi="Arial" w:cs="Arial"/>
          <w:snapToGrid w:val="0"/>
          <w:sz w:val="22"/>
          <w:szCs w:val="22"/>
          <w:lang w:eastAsia="en-US"/>
        </w:rPr>
        <w:t>WE</w:t>
      </w:r>
      <w:r w:rsidR="00213160">
        <w:rPr>
          <w:rFonts w:ascii="Arial" w:hAnsi="Arial" w:cs="Arial"/>
          <w:snapToGrid w:val="0"/>
          <w:sz w:val="22"/>
          <w:szCs w:val="22"/>
          <w:lang w:eastAsia="en-US"/>
        </w:rPr>
        <w:t>)</w:t>
      </w:r>
    </w:p>
    <w:p w14:paraId="09A9BE79" w14:textId="3ED5102D" w:rsidR="00226983" w:rsidRDefault="00226983" w:rsidP="00226983">
      <w:pPr>
        <w:rPr>
          <w:rFonts w:ascii="Arial" w:hAnsi="Arial" w:cs="Arial"/>
          <w:snapToGrid w:val="0"/>
          <w:sz w:val="22"/>
          <w:szCs w:val="22"/>
          <w:lang w:eastAsia="en-US"/>
        </w:rPr>
      </w:pPr>
    </w:p>
    <w:p w14:paraId="0EDA68B7" w14:textId="55414050" w:rsidR="00226983" w:rsidRDefault="00226983" w:rsidP="00226983">
      <w:pPr>
        <w:pStyle w:val="ListParagraph"/>
        <w:numPr>
          <w:ilvl w:val="0"/>
          <w:numId w:val="13"/>
        </w:numPr>
        <w:rPr>
          <w:rFonts w:ascii="Arial" w:hAnsi="Arial" w:cs="Arial"/>
          <w:snapToGrid w:val="0"/>
          <w:sz w:val="22"/>
          <w:szCs w:val="22"/>
          <w:lang w:eastAsia="en-US"/>
        </w:rPr>
      </w:pPr>
      <w:r>
        <w:rPr>
          <w:rFonts w:ascii="Arial" w:hAnsi="Arial" w:cs="Arial"/>
          <w:snapToGrid w:val="0"/>
          <w:sz w:val="22"/>
          <w:szCs w:val="22"/>
          <w:lang w:eastAsia="en-US"/>
        </w:rPr>
        <w:t xml:space="preserve">Branch: </w:t>
      </w:r>
      <w:r w:rsidR="00213160">
        <w:rPr>
          <w:rFonts w:ascii="Arial" w:hAnsi="Arial" w:cs="Arial"/>
          <w:snapToGrid w:val="0"/>
          <w:sz w:val="22"/>
          <w:szCs w:val="22"/>
          <w:lang w:eastAsia="en-US"/>
        </w:rPr>
        <w:t>WE/ME GS</w:t>
      </w:r>
    </w:p>
    <w:p w14:paraId="54E353B9" w14:textId="77777777" w:rsidR="00FF4513" w:rsidRPr="00FF4513" w:rsidRDefault="00FF4513" w:rsidP="00FF4513">
      <w:pPr>
        <w:pStyle w:val="ListParagraph"/>
        <w:rPr>
          <w:rFonts w:ascii="Arial" w:hAnsi="Arial" w:cs="Arial"/>
          <w:snapToGrid w:val="0"/>
          <w:sz w:val="22"/>
          <w:szCs w:val="22"/>
          <w:lang w:eastAsia="en-US"/>
        </w:rPr>
      </w:pPr>
    </w:p>
    <w:p w14:paraId="3891DE86" w14:textId="77777777" w:rsidR="00213160" w:rsidRDefault="00213160" w:rsidP="00213160">
      <w:pPr>
        <w:pStyle w:val="DWNormal"/>
        <w:numPr>
          <w:ilvl w:val="0"/>
          <w:numId w:val="13"/>
        </w:numPr>
        <w:rPr>
          <w:rFonts w:cs="Arial"/>
          <w:szCs w:val="22"/>
        </w:rPr>
      </w:pPr>
      <w:r>
        <w:rPr>
          <w:rFonts w:cs="Arial"/>
          <w:szCs w:val="22"/>
        </w:rPr>
        <w:t>Divisional Officer (RNLA 106)</w:t>
      </w:r>
    </w:p>
    <w:p w14:paraId="4F12921F" w14:textId="77777777" w:rsidR="00213160" w:rsidRDefault="00213160" w:rsidP="00213160">
      <w:pPr>
        <w:pStyle w:val="DWNormal"/>
        <w:ind w:left="567"/>
        <w:rPr>
          <w:rFonts w:cs="Arial"/>
          <w:szCs w:val="22"/>
        </w:rPr>
      </w:pPr>
    </w:p>
    <w:p w14:paraId="167C8821" w14:textId="77777777" w:rsidR="00213160" w:rsidRPr="000E4F71" w:rsidRDefault="00213160" w:rsidP="00213160">
      <w:pPr>
        <w:pStyle w:val="DWNormal"/>
        <w:numPr>
          <w:ilvl w:val="0"/>
          <w:numId w:val="13"/>
        </w:numPr>
        <w:rPr>
          <w:rFonts w:cs="Arial"/>
          <w:szCs w:val="22"/>
        </w:rPr>
      </w:pPr>
      <w:r>
        <w:rPr>
          <w:rFonts w:cs="Arial"/>
          <w:szCs w:val="22"/>
        </w:rPr>
        <w:t>Unit Maintenance Management Systems Administrator (ME436B)</w:t>
      </w:r>
    </w:p>
    <w:p w14:paraId="427F1DCC" w14:textId="77777777" w:rsidR="00213160" w:rsidRDefault="00213160" w:rsidP="00213160">
      <w:pPr>
        <w:pStyle w:val="ListParagraph"/>
        <w:rPr>
          <w:rFonts w:cs="Arial"/>
          <w:szCs w:val="22"/>
        </w:rPr>
      </w:pPr>
    </w:p>
    <w:p w14:paraId="21A703B6" w14:textId="3FD0944B" w:rsidR="00213160" w:rsidRDefault="00213160" w:rsidP="00213160">
      <w:pPr>
        <w:pStyle w:val="DWNormal"/>
        <w:numPr>
          <w:ilvl w:val="0"/>
          <w:numId w:val="13"/>
        </w:numPr>
        <w:rPr>
          <w:rFonts w:cs="Arial"/>
          <w:szCs w:val="22"/>
        </w:rPr>
      </w:pPr>
      <w:r>
        <w:rPr>
          <w:rFonts w:cs="Arial"/>
          <w:szCs w:val="22"/>
        </w:rPr>
        <w:t>Weapon/Marine Engineer Warrant Officer Charge Qualification (WOCQ(WE/ME))</w:t>
      </w:r>
    </w:p>
    <w:p w14:paraId="07AAAA8B" w14:textId="77777777" w:rsidR="00213160" w:rsidRDefault="00213160" w:rsidP="00213160">
      <w:pPr>
        <w:pStyle w:val="ListParagraph"/>
        <w:rPr>
          <w:rFonts w:cs="Arial"/>
          <w:szCs w:val="22"/>
        </w:rPr>
      </w:pPr>
    </w:p>
    <w:p w14:paraId="3B44AE66" w14:textId="4C3E08FD" w:rsidR="00FF4513" w:rsidRPr="00213160" w:rsidRDefault="00FF4513" w:rsidP="00213160">
      <w:pPr>
        <w:pStyle w:val="DWNormal"/>
        <w:rPr>
          <w:rFonts w:cs="Arial"/>
          <w:szCs w:val="22"/>
        </w:rPr>
      </w:pPr>
    </w:p>
    <w:p w14:paraId="0C41EC86" w14:textId="6F49F502" w:rsidR="00FF4513" w:rsidRPr="00213160" w:rsidRDefault="00FF4513" w:rsidP="00213160">
      <w:pPr>
        <w:rPr>
          <w:rFonts w:ascii="Arial" w:hAnsi="Arial" w:cs="Arial"/>
          <w:snapToGrid w:val="0"/>
          <w:sz w:val="22"/>
          <w:szCs w:val="22"/>
          <w:lang w:eastAsia="en-US"/>
        </w:rPr>
      </w:pPr>
    </w:p>
    <w:p w14:paraId="46426999" w14:textId="77777777" w:rsidR="00EE0C90" w:rsidRPr="00A00F2F" w:rsidRDefault="00EE0C90" w:rsidP="00513AC0">
      <w:pPr>
        <w:rPr>
          <w:rFonts w:ascii="Arial" w:hAnsi="Arial" w:cs="Arial"/>
          <w:snapToGrid w:val="0"/>
          <w:sz w:val="22"/>
          <w:szCs w:val="22"/>
          <w:lang w:eastAsia="en-US"/>
        </w:rPr>
      </w:pPr>
    </w:p>
    <w:p w14:paraId="7CD9F170" w14:textId="77777777" w:rsidR="00EE0C90" w:rsidRPr="00A00F2F" w:rsidRDefault="00EE0C90" w:rsidP="00513AC0">
      <w:pPr>
        <w:rPr>
          <w:rFonts w:ascii="Arial" w:hAnsi="Arial" w:cs="Arial"/>
          <w:snapToGrid w:val="0"/>
          <w:sz w:val="22"/>
          <w:szCs w:val="22"/>
          <w:lang w:eastAsia="en-US"/>
        </w:rPr>
      </w:pPr>
    </w:p>
    <w:p w14:paraId="5010543E" w14:textId="77777777" w:rsidR="00A01981" w:rsidRPr="00A00F2F" w:rsidRDefault="00A01981" w:rsidP="00513AC0">
      <w:pPr>
        <w:rPr>
          <w:rFonts w:ascii="Arial" w:hAnsi="Arial" w:cs="Arial"/>
          <w:snapToGrid w:val="0"/>
          <w:sz w:val="22"/>
          <w:szCs w:val="22"/>
          <w:lang w:eastAsia="en-US"/>
        </w:rPr>
      </w:pPr>
      <w:r w:rsidRPr="00A00F2F">
        <w:rPr>
          <w:rFonts w:ascii="Arial" w:hAnsi="Arial" w:cs="Arial"/>
          <w:snapToGrid w:val="0"/>
          <w:sz w:val="22"/>
          <w:szCs w:val="22"/>
          <w:lang w:eastAsia="en-US"/>
        </w:rPr>
        <w:t>Post Holder:</w:t>
      </w:r>
      <w:r w:rsidRPr="00A00F2F">
        <w:rPr>
          <w:rFonts w:ascii="Arial" w:hAnsi="Arial" w:cs="Arial"/>
          <w:snapToGrid w:val="0"/>
          <w:sz w:val="22"/>
          <w:szCs w:val="22"/>
          <w:lang w:eastAsia="en-US"/>
        </w:rPr>
        <w:tab/>
      </w:r>
      <w:r w:rsidR="00DD2607" w:rsidRPr="00A00F2F">
        <w:rPr>
          <w:rFonts w:ascii="Arial" w:hAnsi="Arial" w:cs="Arial"/>
          <w:snapToGrid w:val="0"/>
          <w:sz w:val="22"/>
          <w:szCs w:val="22"/>
          <w:lang w:eastAsia="en-US"/>
        </w:rPr>
        <w:tab/>
      </w:r>
      <w:r w:rsidR="00DD2607" w:rsidRPr="00A00F2F">
        <w:rPr>
          <w:rFonts w:ascii="Arial" w:hAnsi="Arial" w:cs="Arial"/>
          <w:snapToGrid w:val="0"/>
          <w:sz w:val="22"/>
          <w:szCs w:val="22"/>
          <w:lang w:eastAsia="en-US"/>
        </w:rPr>
        <w:tab/>
      </w:r>
      <w:r w:rsidR="00DD2607" w:rsidRPr="00A00F2F">
        <w:rPr>
          <w:rFonts w:ascii="Arial" w:hAnsi="Arial" w:cs="Arial"/>
          <w:snapToGrid w:val="0"/>
          <w:sz w:val="22"/>
          <w:szCs w:val="22"/>
          <w:lang w:eastAsia="en-US"/>
        </w:rPr>
        <w:tab/>
      </w:r>
      <w:r w:rsidR="00DD2607" w:rsidRPr="00A00F2F">
        <w:rPr>
          <w:rFonts w:ascii="Arial" w:hAnsi="Arial" w:cs="Arial"/>
          <w:snapToGrid w:val="0"/>
          <w:sz w:val="22"/>
          <w:szCs w:val="22"/>
          <w:lang w:eastAsia="en-US"/>
        </w:rPr>
        <w:tab/>
      </w:r>
      <w:r w:rsidR="005A2A4A" w:rsidRPr="00A00F2F">
        <w:rPr>
          <w:rFonts w:ascii="Arial" w:hAnsi="Arial" w:cs="Arial"/>
          <w:snapToGrid w:val="0"/>
          <w:sz w:val="22"/>
          <w:szCs w:val="22"/>
          <w:lang w:eastAsia="en-US"/>
        </w:rPr>
        <w:tab/>
      </w:r>
      <w:r w:rsidRPr="00A00F2F">
        <w:rPr>
          <w:rFonts w:ascii="Arial" w:hAnsi="Arial" w:cs="Arial"/>
          <w:snapToGrid w:val="0"/>
          <w:sz w:val="22"/>
          <w:szCs w:val="22"/>
          <w:lang w:eastAsia="en-US"/>
        </w:rPr>
        <w:t>First Reporting Officer:</w:t>
      </w:r>
    </w:p>
    <w:p w14:paraId="1D7CA06C" w14:textId="77777777" w:rsidR="00A01981" w:rsidRPr="00A00F2F" w:rsidRDefault="00A01981" w:rsidP="00513AC0">
      <w:pPr>
        <w:rPr>
          <w:rFonts w:ascii="Arial" w:hAnsi="Arial" w:cs="Arial"/>
          <w:snapToGrid w:val="0"/>
          <w:sz w:val="22"/>
          <w:szCs w:val="22"/>
          <w:lang w:eastAsia="en-US"/>
        </w:rPr>
      </w:pPr>
    </w:p>
    <w:p w14:paraId="5123172A" w14:textId="77777777" w:rsidR="00DD2607" w:rsidRPr="00A00F2F" w:rsidRDefault="00DD2607" w:rsidP="00513AC0">
      <w:pPr>
        <w:rPr>
          <w:rFonts w:ascii="Arial" w:hAnsi="Arial" w:cs="Arial"/>
          <w:snapToGrid w:val="0"/>
          <w:sz w:val="22"/>
          <w:szCs w:val="22"/>
          <w:lang w:eastAsia="en-US"/>
        </w:rPr>
      </w:pPr>
    </w:p>
    <w:p w14:paraId="4A3C8E7C" w14:textId="77777777" w:rsidR="00DD2607" w:rsidRPr="00A00F2F" w:rsidRDefault="00DD2607" w:rsidP="00513AC0">
      <w:pPr>
        <w:rPr>
          <w:rFonts w:ascii="Arial" w:hAnsi="Arial" w:cs="Arial"/>
          <w:snapToGrid w:val="0"/>
          <w:sz w:val="22"/>
          <w:szCs w:val="22"/>
          <w:lang w:eastAsia="en-US"/>
        </w:rPr>
      </w:pPr>
    </w:p>
    <w:p w14:paraId="1032F7ED" w14:textId="5752AFBD" w:rsidR="00DD2607" w:rsidRPr="00A00F2F" w:rsidRDefault="00C411EC" w:rsidP="00513AC0">
      <w:pPr>
        <w:rPr>
          <w:rFonts w:ascii="Arial" w:hAnsi="Arial" w:cs="Arial"/>
          <w:snapToGrid w:val="0"/>
          <w:sz w:val="22"/>
          <w:szCs w:val="22"/>
          <w:lang w:eastAsia="en-US"/>
        </w:rPr>
      </w:pPr>
      <w:r>
        <w:rPr>
          <w:rFonts w:ascii="Arial" w:hAnsi="Arial" w:cs="Arial"/>
          <w:snapToGrid w:val="0"/>
          <w:sz w:val="22"/>
          <w:szCs w:val="22"/>
          <w:lang w:eastAsia="en-US"/>
        </w:rPr>
        <w:t>XXXX</w:t>
      </w:r>
      <w:r>
        <w:rPr>
          <w:rFonts w:ascii="Arial" w:hAnsi="Arial" w:cs="Arial"/>
          <w:snapToGrid w:val="0"/>
          <w:sz w:val="22"/>
          <w:szCs w:val="22"/>
          <w:lang w:eastAsia="en-US"/>
        </w:rPr>
        <w:tab/>
      </w:r>
      <w:r>
        <w:rPr>
          <w:rFonts w:ascii="Arial" w:hAnsi="Arial" w:cs="Arial"/>
          <w:snapToGrid w:val="0"/>
          <w:sz w:val="22"/>
          <w:szCs w:val="22"/>
          <w:lang w:eastAsia="en-US"/>
        </w:rPr>
        <w:tab/>
      </w:r>
      <w:r w:rsidR="007170A9">
        <w:rPr>
          <w:rFonts w:ascii="Arial" w:hAnsi="Arial" w:cs="Arial"/>
          <w:snapToGrid w:val="0"/>
          <w:sz w:val="22"/>
          <w:szCs w:val="22"/>
          <w:lang w:eastAsia="en-US"/>
        </w:rPr>
        <w:tab/>
      </w:r>
      <w:r w:rsidR="007170A9">
        <w:rPr>
          <w:rFonts w:ascii="Arial" w:hAnsi="Arial" w:cs="Arial"/>
          <w:snapToGrid w:val="0"/>
          <w:sz w:val="22"/>
          <w:szCs w:val="22"/>
          <w:lang w:eastAsia="en-US"/>
        </w:rPr>
        <w:tab/>
      </w:r>
      <w:r w:rsidR="007170A9">
        <w:rPr>
          <w:rFonts w:ascii="Arial" w:hAnsi="Arial" w:cs="Arial"/>
          <w:snapToGrid w:val="0"/>
          <w:sz w:val="22"/>
          <w:szCs w:val="22"/>
          <w:lang w:eastAsia="en-US"/>
        </w:rPr>
        <w:tab/>
      </w:r>
      <w:r w:rsidR="007170A9">
        <w:rPr>
          <w:rFonts w:ascii="Arial" w:hAnsi="Arial" w:cs="Arial"/>
          <w:snapToGrid w:val="0"/>
          <w:sz w:val="22"/>
          <w:szCs w:val="22"/>
          <w:lang w:eastAsia="en-US"/>
        </w:rPr>
        <w:tab/>
      </w:r>
      <w:r w:rsidR="007170A9">
        <w:rPr>
          <w:rFonts w:ascii="Arial" w:hAnsi="Arial" w:cs="Arial"/>
          <w:snapToGrid w:val="0"/>
          <w:sz w:val="22"/>
          <w:szCs w:val="22"/>
          <w:lang w:eastAsia="en-US"/>
        </w:rPr>
        <w:tab/>
      </w:r>
      <w:r>
        <w:rPr>
          <w:rFonts w:ascii="Arial" w:hAnsi="Arial" w:cs="Arial"/>
          <w:snapToGrid w:val="0"/>
          <w:sz w:val="22"/>
          <w:szCs w:val="22"/>
          <w:lang w:eastAsia="en-US"/>
        </w:rPr>
        <w:t>XXXX</w:t>
      </w:r>
    </w:p>
    <w:p w14:paraId="738478F4" w14:textId="37658FAC" w:rsidR="006128B4" w:rsidRPr="00D93688" w:rsidRDefault="006128B4" w:rsidP="00513AC0">
      <w:pPr>
        <w:rPr>
          <w:rFonts w:ascii="Arial" w:hAnsi="Arial" w:cs="Arial"/>
          <w:snapToGrid w:val="0"/>
          <w:sz w:val="22"/>
          <w:szCs w:val="22"/>
          <w:lang w:eastAsia="en-US"/>
        </w:rPr>
      </w:pPr>
    </w:p>
    <w:sectPr w:rsidR="006128B4" w:rsidRPr="00D93688" w:rsidSect="00D93688">
      <w:headerReference w:type="default" r:id="rId14"/>
      <w:footerReference w:type="default" r:id="rId15"/>
      <w:type w:val="continuous"/>
      <w:pgSz w:w="11908" w:h="16833" w:code="9"/>
      <w:pgMar w:top="851" w:right="1134" w:bottom="1134" w:left="1134" w:header="454"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F51FF" w14:textId="77777777" w:rsidR="00A64669" w:rsidRDefault="00A64669">
      <w:r>
        <w:separator/>
      </w:r>
    </w:p>
  </w:endnote>
  <w:endnote w:type="continuationSeparator" w:id="0">
    <w:p w14:paraId="1F9B3424" w14:textId="77777777" w:rsidR="00A64669" w:rsidRDefault="00A6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23A0" w14:textId="77777777" w:rsidR="001C3613" w:rsidRPr="00CB3561" w:rsidRDefault="001C3613" w:rsidP="00A01981">
    <w:pPr>
      <w:pStyle w:val="Footer"/>
      <w:tabs>
        <w:tab w:val="clear" w:pos="4153"/>
        <w:tab w:val="clear" w:pos="8306"/>
      </w:tabs>
      <w:jc w:val="center"/>
      <w:rPr>
        <w:rFonts w:ascii="Arial" w:hAnsi="Arial" w:cs="Arial"/>
        <w:sz w:val="22"/>
        <w:szCs w:val="22"/>
      </w:rPr>
    </w:pPr>
    <w:r w:rsidRPr="00CB3561">
      <w:rPr>
        <w:rStyle w:val="PageNumber"/>
        <w:rFonts w:ascii="Arial" w:hAnsi="Arial" w:cs="Arial"/>
        <w:sz w:val="22"/>
        <w:szCs w:val="22"/>
      </w:rPr>
      <w:fldChar w:fldCharType="begin"/>
    </w:r>
    <w:r w:rsidRPr="00CB3561">
      <w:rPr>
        <w:rStyle w:val="PageNumber"/>
        <w:rFonts w:ascii="Arial" w:hAnsi="Arial" w:cs="Arial"/>
        <w:sz w:val="22"/>
        <w:szCs w:val="22"/>
      </w:rPr>
      <w:instrText xml:space="preserve"> PAGE </w:instrText>
    </w:r>
    <w:r w:rsidRPr="00CB3561">
      <w:rPr>
        <w:rStyle w:val="PageNumber"/>
        <w:rFonts w:ascii="Arial" w:hAnsi="Arial" w:cs="Arial"/>
        <w:sz w:val="22"/>
        <w:szCs w:val="22"/>
      </w:rPr>
      <w:fldChar w:fldCharType="separate"/>
    </w:r>
    <w:r w:rsidR="00F93503">
      <w:rPr>
        <w:rStyle w:val="PageNumber"/>
        <w:rFonts w:ascii="Arial" w:hAnsi="Arial" w:cs="Arial"/>
        <w:noProof/>
        <w:sz w:val="22"/>
        <w:szCs w:val="22"/>
      </w:rPr>
      <w:t>1</w:t>
    </w:r>
    <w:r w:rsidRPr="00CB3561">
      <w:rPr>
        <w:rStyle w:val="PageNumber"/>
        <w:rFonts w:ascii="Arial" w:hAnsi="Arial" w:cs="Arial"/>
        <w:sz w:val="22"/>
        <w:szCs w:val="22"/>
      </w:rPr>
      <w:fldChar w:fldCharType="end"/>
    </w:r>
    <w:r w:rsidRPr="00CB3561">
      <w:rPr>
        <w:rStyle w:val="PageNumber"/>
        <w:rFonts w:ascii="Arial" w:hAnsi="Arial" w:cs="Arial"/>
        <w:sz w:val="22"/>
        <w:szCs w:val="22"/>
      </w:rPr>
      <w:t xml:space="preserve"> of </w:t>
    </w:r>
    <w:r w:rsidRPr="00CB3561">
      <w:rPr>
        <w:rStyle w:val="PageNumber"/>
        <w:rFonts w:ascii="Arial" w:hAnsi="Arial" w:cs="Arial"/>
        <w:sz w:val="22"/>
        <w:szCs w:val="22"/>
      </w:rPr>
      <w:fldChar w:fldCharType="begin"/>
    </w:r>
    <w:r w:rsidRPr="00CB3561">
      <w:rPr>
        <w:rStyle w:val="PageNumber"/>
        <w:rFonts w:ascii="Arial" w:hAnsi="Arial" w:cs="Arial"/>
        <w:sz w:val="22"/>
        <w:szCs w:val="22"/>
      </w:rPr>
      <w:instrText xml:space="preserve"> NUMPAGES </w:instrText>
    </w:r>
    <w:r w:rsidRPr="00CB3561">
      <w:rPr>
        <w:rStyle w:val="PageNumber"/>
        <w:rFonts w:ascii="Arial" w:hAnsi="Arial" w:cs="Arial"/>
        <w:sz w:val="22"/>
        <w:szCs w:val="22"/>
      </w:rPr>
      <w:fldChar w:fldCharType="separate"/>
    </w:r>
    <w:r w:rsidR="00F93503">
      <w:rPr>
        <w:rStyle w:val="PageNumber"/>
        <w:rFonts w:ascii="Arial" w:hAnsi="Arial" w:cs="Arial"/>
        <w:noProof/>
        <w:sz w:val="22"/>
        <w:szCs w:val="22"/>
      </w:rPr>
      <w:t>3</w:t>
    </w:r>
    <w:r w:rsidRPr="00CB3561">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26B1" w14:textId="77777777" w:rsidR="00A64669" w:rsidRDefault="00A64669">
      <w:r>
        <w:separator/>
      </w:r>
    </w:p>
  </w:footnote>
  <w:footnote w:type="continuationSeparator" w:id="0">
    <w:p w14:paraId="6C6EFB67" w14:textId="77777777" w:rsidR="00A64669" w:rsidRDefault="00A6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9"/>
      <w:gridCol w:w="5528"/>
      <w:gridCol w:w="2242"/>
    </w:tblGrid>
    <w:tr w:rsidR="0086733F" w:rsidRPr="00CB3561" w14:paraId="702152E9" w14:textId="77777777" w:rsidTr="00A4749F">
      <w:trPr>
        <w:cantSplit/>
        <w:trHeight w:val="836"/>
      </w:trPr>
      <w:tc>
        <w:tcPr>
          <w:tcW w:w="1869" w:type="dxa"/>
          <w:vAlign w:val="center"/>
        </w:tcPr>
        <w:p w14:paraId="01E8DA3E" w14:textId="77777777" w:rsidR="00D93688" w:rsidRDefault="00D93688" w:rsidP="007735C8">
          <w:pPr>
            <w:widowControl w:val="0"/>
            <w:jc w:val="center"/>
            <w:rPr>
              <w:rFonts w:ascii="Arial" w:hAnsi="Arial" w:cs="Arial"/>
              <w:sz w:val="22"/>
              <w:szCs w:val="22"/>
            </w:rPr>
          </w:pPr>
          <w:r>
            <w:rPr>
              <w:rFonts w:ascii="Arial" w:hAnsi="Arial" w:cs="Arial"/>
              <w:sz w:val="22"/>
              <w:szCs w:val="22"/>
            </w:rPr>
            <w:t xml:space="preserve">SURFLOT </w:t>
          </w:r>
        </w:p>
        <w:p w14:paraId="7C953784" w14:textId="653C874C" w:rsidR="0086733F" w:rsidRPr="00CB3561" w:rsidRDefault="002E23F3" w:rsidP="007735C8">
          <w:pPr>
            <w:widowControl w:val="0"/>
            <w:jc w:val="center"/>
            <w:rPr>
              <w:rFonts w:ascii="Arial" w:hAnsi="Arial" w:cs="Arial"/>
              <w:sz w:val="22"/>
              <w:szCs w:val="22"/>
            </w:rPr>
          </w:pPr>
          <w:r>
            <w:rPr>
              <w:rFonts w:ascii="Arial" w:hAnsi="Arial" w:cs="Arial"/>
              <w:snapToGrid w:val="0"/>
              <w:sz w:val="22"/>
              <w:szCs w:val="22"/>
              <w:lang w:eastAsia="en-US"/>
            </w:rPr>
            <w:t>[Role]</w:t>
          </w:r>
        </w:p>
      </w:tc>
      <w:tc>
        <w:tcPr>
          <w:tcW w:w="5528" w:type="dxa"/>
          <w:vAlign w:val="center"/>
        </w:tcPr>
        <w:p w14:paraId="3A1AB941" w14:textId="77777777" w:rsidR="00A4749F" w:rsidRPr="00A4749F" w:rsidRDefault="0086733F" w:rsidP="00A4749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rPr>
              <w:rFonts w:ascii="Arial" w:hAnsi="Arial" w:cs="Arial"/>
              <w:sz w:val="22"/>
              <w:szCs w:val="22"/>
            </w:rPr>
          </w:pPr>
          <w:r w:rsidRPr="00A4749F">
            <w:rPr>
              <w:rFonts w:ascii="Arial" w:hAnsi="Arial" w:cs="Arial"/>
              <w:sz w:val="22"/>
              <w:szCs w:val="22"/>
            </w:rPr>
            <w:t>TERMS OF</w:t>
          </w:r>
          <w:r w:rsidR="00C300EA" w:rsidRPr="00A4749F">
            <w:rPr>
              <w:rFonts w:ascii="Arial" w:hAnsi="Arial" w:cs="Arial"/>
              <w:sz w:val="22"/>
              <w:szCs w:val="22"/>
            </w:rPr>
            <w:t xml:space="preserve"> </w:t>
          </w:r>
          <w:r w:rsidRPr="00A4749F">
            <w:rPr>
              <w:rFonts w:ascii="Arial" w:hAnsi="Arial" w:cs="Arial"/>
              <w:sz w:val="22"/>
              <w:szCs w:val="22"/>
            </w:rPr>
            <w:t>REFERENC</w:t>
          </w:r>
          <w:r w:rsidR="00A4749F" w:rsidRPr="00A4749F">
            <w:rPr>
              <w:rFonts w:ascii="Arial" w:hAnsi="Arial" w:cs="Arial"/>
              <w:sz w:val="22"/>
              <w:szCs w:val="22"/>
            </w:rPr>
            <w:t>E</w:t>
          </w:r>
        </w:p>
        <w:p w14:paraId="2C367C5C" w14:textId="77777777" w:rsidR="00A4749F" w:rsidRPr="00A4749F" w:rsidRDefault="00A4749F" w:rsidP="00A4749F">
          <w:pPr>
            <w:rPr>
              <w:rFonts w:ascii="Arial" w:hAnsi="Arial" w:cs="Arial"/>
            </w:rPr>
          </w:pPr>
        </w:p>
        <w:p w14:paraId="54F083FD" w14:textId="34246F72" w:rsidR="00A4749F" w:rsidRPr="00A4749F" w:rsidRDefault="00A4749F" w:rsidP="00A4749F">
          <w:pPr>
            <w:rPr>
              <w:rFonts w:ascii="Arial" w:hAnsi="Arial" w:cs="Arial"/>
            </w:rPr>
          </w:pPr>
          <w:r w:rsidRPr="00A4749F">
            <w:rPr>
              <w:rFonts w:ascii="Arial" w:hAnsi="Arial" w:cs="Arial"/>
            </w:rPr>
            <w:t>OFFICIAL SENSITIVE</w:t>
          </w:r>
          <w:r>
            <w:rPr>
              <w:rFonts w:ascii="Arial" w:hAnsi="Arial" w:cs="Arial"/>
            </w:rPr>
            <w:t xml:space="preserve"> (PERSONAL)</w:t>
          </w:r>
          <w:r w:rsidRPr="00A4749F">
            <w:rPr>
              <w:rFonts w:ascii="Arial" w:hAnsi="Arial" w:cs="Arial"/>
            </w:rPr>
            <w:t xml:space="preserve"> (WHEN COMPLETE)</w:t>
          </w:r>
        </w:p>
      </w:tc>
      <w:tc>
        <w:tcPr>
          <w:tcW w:w="2242" w:type="dxa"/>
          <w:vAlign w:val="center"/>
        </w:tcPr>
        <w:p w14:paraId="5FF946A3" w14:textId="4B28B182" w:rsidR="0086733F" w:rsidRPr="00CB3561" w:rsidRDefault="0086733F" w:rsidP="00A01981">
          <w:pPr>
            <w:widowControl w:val="0"/>
            <w:rPr>
              <w:rFonts w:ascii="Arial" w:hAnsi="Arial" w:cs="Arial"/>
              <w:sz w:val="22"/>
              <w:szCs w:val="22"/>
            </w:rPr>
          </w:pPr>
          <w:r w:rsidRPr="00CB3561">
            <w:rPr>
              <w:rFonts w:ascii="Arial" w:hAnsi="Arial" w:cs="Arial"/>
              <w:sz w:val="22"/>
              <w:szCs w:val="22"/>
            </w:rPr>
            <w:t>I</w:t>
          </w:r>
          <w:r w:rsidR="00C300EA">
            <w:rPr>
              <w:rFonts w:ascii="Arial" w:hAnsi="Arial" w:cs="Arial"/>
              <w:sz w:val="22"/>
              <w:szCs w:val="22"/>
            </w:rPr>
            <w:t>ssue</w:t>
          </w:r>
          <w:r w:rsidRPr="00CB3561">
            <w:rPr>
              <w:rFonts w:ascii="Arial" w:hAnsi="Arial" w:cs="Arial"/>
              <w:sz w:val="22"/>
              <w:szCs w:val="22"/>
            </w:rPr>
            <w:t xml:space="preserve">: </w:t>
          </w:r>
          <w:r w:rsidR="007832B9">
            <w:rPr>
              <w:rFonts w:ascii="Arial" w:hAnsi="Arial" w:cs="Arial"/>
              <w:sz w:val="22"/>
              <w:szCs w:val="22"/>
            </w:rPr>
            <w:t>v</w:t>
          </w:r>
          <w:r w:rsidR="00C300EA">
            <w:rPr>
              <w:rFonts w:ascii="Arial" w:hAnsi="Arial" w:cs="Arial"/>
              <w:sz w:val="22"/>
              <w:szCs w:val="22"/>
            </w:rPr>
            <w:t>4</w:t>
          </w:r>
          <w:r>
            <w:rPr>
              <w:rFonts w:ascii="Arial" w:hAnsi="Arial" w:cs="Arial"/>
              <w:sz w:val="22"/>
              <w:szCs w:val="22"/>
            </w:rPr>
            <w:t>.0</w:t>
          </w:r>
        </w:p>
        <w:p w14:paraId="220D37C5" w14:textId="449DD7B0" w:rsidR="0086733F" w:rsidRPr="00C72912" w:rsidRDefault="00C300EA" w:rsidP="00A01981">
          <w:pPr>
            <w:widowControl w:val="0"/>
            <w:rPr>
              <w:rFonts w:ascii="Arial" w:hAnsi="Arial" w:cs="Arial"/>
              <w:sz w:val="22"/>
              <w:szCs w:val="22"/>
            </w:rPr>
          </w:pPr>
          <w:r>
            <w:rPr>
              <w:rFonts w:ascii="Arial" w:hAnsi="Arial" w:cs="Arial"/>
              <w:sz w:val="22"/>
              <w:szCs w:val="22"/>
            </w:rPr>
            <w:t xml:space="preserve">Dated: </w:t>
          </w:r>
          <w:r w:rsidR="007832B9">
            <w:rPr>
              <w:rFonts w:ascii="Arial" w:hAnsi="Arial" w:cs="Arial"/>
              <w:sz w:val="22"/>
              <w:szCs w:val="22"/>
            </w:rPr>
            <w:t>3</w:t>
          </w:r>
          <w:r>
            <w:rPr>
              <w:rFonts w:ascii="Arial" w:hAnsi="Arial" w:cs="Arial"/>
              <w:sz w:val="22"/>
              <w:szCs w:val="22"/>
            </w:rPr>
            <w:t xml:space="preserve">1 </w:t>
          </w:r>
          <w:r w:rsidR="007832B9">
            <w:rPr>
              <w:rFonts w:ascii="Arial" w:hAnsi="Arial" w:cs="Arial"/>
              <w:sz w:val="22"/>
              <w:szCs w:val="22"/>
            </w:rPr>
            <w:t>Mar</w:t>
          </w:r>
          <w:r>
            <w:rPr>
              <w:rFonts w:ascii="Arial" w:hAnsi="Arial" w:cs="Arial"/>
              <w:sz w:val="22"/>
              <w:szCs w:val="22"/>
            </w:rPr>
            <w:t xml:space="preserve"> 20</w:t>
          </w:r>
          <w:r w:rsidR="0086733F" w:rsidRPr="00C72912">
            <w:rPr>
              <w:rFonts w:ascii="Arial" w:hAnsi="Arial" w:cs="Arial"/>
              <w:sz w:val="22"/>
              <w:szCs w:val="22"/>
            </w:rPr>
            <w:t xml:space="preserve"> </w:t>
          </w:r>
        </w:p>
      </w:tc>
    </w:tr>
  </w:tbl>
  <w:p w14:paraId="3D5EE4A4" w14:textId="77777777" w:rsidR="001C3613" w:rsidRPr="00CB3561" w:rsidRDefault="001C3613" w:rsidP="00A01981">
    <w:pPr>
      <w:pStyle w:val="Header"/>
      <w:tabs>
        <w:tab w:val="clear" w:pos="4153"/>
        <w:tab w:val="clear" w:pos="8306"/>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78C"/>
    <w:multiLevelType w:val="hybridMultilevel"/>
    <w:tmpl w:val="30B8879A"/>
    <w:lvl w:ilvl="0" w:tplc="0F56C28A">
      <w:start w:val="1"/>
      <w:numFmt w:val="lowerLetter"/>
      <w:lvlText w:val="%1."/>
      <w:lvlJc w:val="left"/>
      <w:pPr>
        <w:tabs>
          <w:tab w:val="num" w:pos="1134"/>
        </w:tabs>
        <w:ind w:left="567" w:firstLine="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AA419B"/>
    <w:multiLevelType w:val="hybridMultilevel"/>
    <w:tmpl w:val="720CBBCA"/>
    <w:lvl w:ilvl="0" w:tplc="AC002A5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6658FC"/>
    <w:multiLevelType w:val="hybridMultilevel"/>
    <w:tmpl w:val="BF4EA296"/>
    <w:lvl w:ilvl="0" w:tplc="CE423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441312"/>
    <w:multiLevelType w:val="hybridMultilevel"/>
    <w:tmpl w:val="F5A41C5E"/>
    <w:lvl w:ilvl="0" w:tplc="22D23D84">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5274F"/>
    <w:multiLevelType w:val="hybridMultilevel"/>
    <w:tmpl w:val="AD0AD63A"/>
    <w:lvl w:ilvl="0" w:tplc="2E34CA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ED1428"/>
    <w:multiLevelType w:val="hybridMultilevel"/>
    <w:tmpl w:val="02002C3E"/>
    <w:lvl w:ilvl="0" w:tplc="35B609C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5D134A"/>
    <w:multiLevelType w:val="hybridMultilevel"/>
    <w:tmpl w:val="3CF84F34"/>
    <w:lvl w:ilvl="0" w:tplc="E2DA8ADA">
      <w:start w:val="1"/>
      <w:numFmt w:val="lowerLetter"/>
      <w:lvlText w:val="%1."/>
      <w:lvlJc w:val="left"/>
      <w:pPr>
        <w:tabs>
          <w:tab w:val="num" w:pos="1197"/>
        </w:tabs>
        <w:ind w:left="1197" w:hanging="630"/>
      </w:pPr>
      <w:rPr>
        <w:rFonts w:hint="default"/>
      </w:rPr>
    </w:lvl>
    <w:lvl w:ilvl="1" w:tplc="5EA0B9B2">
      <w:start w:val="1"/>
      <w:numFmt w:val="decimal"/>
      <w:lvlText w:val="%2."/>
      <w:lvlJc w:val="left"/>
      <w:pPr>
        <w:tabs>
          <w:tab w:val="num" w:pos="567"/>
        </w:tabs>
        <w:ind w:left="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7" w15:restartNumberingAfterBreak="0">
    <w:nsid w:val="2B227116"/>
    <w:multiLevelType w:val="hybridMultilevel"/>
    <w:tmpl w:val="25A6BEE8"/>
    <w:lvl w:ilvl="0" w:tplc="A81CAB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CB2910"/>
    <w:multiLevelType w:val="hybridMultilevel"/>
    <w:tmpl w:val="A586A87E"/>
    <w:lvl w:ilvl="0" w:tplc="198EDDF4">
      <w:start w:val="1"/>
      <w:numFmt w:val="decimal"/>
      <w:lvlText w:val="%1."/>
      <w:lvlJc w:val="left"/>
      <w:pPr>
        <w:tabs>
          <w:tab w:val="num" w:pos="567"/>
        </w:tabs>
        <w:ind w:left="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3FAB476A"/>
    <w:multiLevelType w:val="hybridMultilevel"/>
    <w:tmpl w:val="13D2BA8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0F36641"/>
    <w:multiLevelType w:val="hybridMultilevel"/>
    <w:tmpl w:val="3BCC6456"/>
    <w:lvl w:ilvl="0" w:tplc="A844CF68">
      <w:start w:val="1"/>
      <w:numFmt w:val="lowerLetter"/>
      <w:lvlText w:val="%1."/>
      <w:lvlJc w:val="left"/>
      <w:pPr>
        <w:tabs>
          <w:tab w:val="num" w:pos="1134"/>
        </w:tabs>
        <w:ind w:left="567" w:firstLine="0"/>
      </w:pPr>
      <w:rPr>
        <w:rFonts w:ascii="Arial" w:hAnsi="Arial"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94110B3"/>
    <w:multiLevelType w:val="hybridMultilevel"/>
    <w:tmpl w:val="9D6846E2"/>
    <w:lvl w:ilvl="0" w:tplc="0809001B">
      <w:start w:val="1"/>
      <w:numFmt w:val="lowerRoman"/>
      <w:lvlText w:val="%1."/>
      <w:lvlJc w:val="righ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4E025DF3"/>
    <w:multiLevelType w:val="hybridMultilevel"/>
    <w:tmpl w:val="53266266"/>
    <w:lvl w:ilvl="0" w:tplc="EFB21AD8">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 w15:restartNumberingAfterBreak="0">
    <w:nsid w:val="4EBE1CFE"/>
    <w:multiLevelType w:val="hybridMultilevel"/>
    <w:tmpl w:val="CFEE65FC"/>
    <w:lvl w:ilvl="0" w:tplc="081207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391743"/>
    <w:multiLevelType w:val="hybridMultilevel"/>
    <w:tmpl w:val="30BCF6DC"/>
    <w:lvl w:ilvl="0" w:tplc="08090019">
      <w:start w:val="1"/>
      <w:numFmt w:val="lowerLetter"/>
      <w:lvlText w:val="%1."/>
      <w:lvlJc w:val="left"/>
      <w:pPr>
        <w:tabs>
          <w:tab w:val="num" w:pos="1764"/>
        </w:tabs>
        <w:ind w:left="1764" w:hanging="630"/>
      </w:pPr>
      <w:rPr>
        <w:rFonts w:hint="default"/>
      </w:rPr>
    </w:lvl>
    <w:lvl w:ilvl="1" w:tplc="5EA0B9B2">
      <w:start w:val="1"/>
      <w:numFmt w:val="decimal"/>
      <w:lvlText w:val="%2."/>
      <w:lvlJc w:val="left"/>
      <w:pPr>
        <w:tabs>
          <w:tab w:val="num" w:pos="1134"/>
        </w:tabs>
        <w:ind w:left="567"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5" w15:restartNumberingAfterBreak="0">
    <w:nsid w:val="53867C6C"/>
    <w:multiLevelType w:val="hybridMultilevel"/>
    <w:tmpl w:val="13868456"/>
    <w:lvl w:ilvl="0" w:tplc="994A41D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5526FAC"/>
    <w:multiLevelType w:val="hybridMultilevel"/>
    <w:tmpl w:val="07B4BEAE"/>
    <w:lvl w:ilvl="0" w:tplc="4336E7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BF1CAD"/>
    <w:multiLevelType w:val="hybridMultilevel"/>
    <w:tmpl w:val="A3986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4C4993"/>
    <w:multiLevelType w:val="hybridMultilevel"/>
    <w:tmpl w:val="E09E9E30"/>
    <w:lvl w:ilvl="0" w:tplc="849820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03F225E"/>
    <w:multiLevelType w:val="hybridMultilevel"/>
    <w:tmpl w:val="662CFCA6"/>
    <w:lvl w:ilvl="0" w:tplc="0F56C28A">
      <w:start w:val="1"/>
      <w:numFmt w:val="lowerLetter"/>
      <w:lvlText w:val="%1."/>
      <w:lvlJc w:val="left"/>
      <w:pPr>
        <w:tabs>
          <w:tab w:val="num" w:pos="1134"/>
        </w:tabs>
        <w:ind w:left="567" w:firstLine="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5BD4DDD"/>
    <w:multiLevelType w:val="hybridMultilevel"/>
    <w:tmpl w:val="1474EBAC"/>
    <w:lvl w:ilvl="0" w:tplc="DB68E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B22F7D"/>
    <w:multiLevelType w:val="hybridMultilevel"/>
    <w:tmpl w:val="F92CAB4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335B76"/>
    <w:multiLevelType w:val="hybridMultilevel"/>
    <w:tmpl w:val="2C7A908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8E4357"/>
    <w:multiLevelType w:val="hybridMultilevel"/>
    <w:tmpl w:val="1402F34C"/>
    <w:lvl w:ilvl="0" w:tplc="DEB4509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0779D9"/>
    <w:multiLevelType w:val="hybridMultilevel"/>
    <w:tmpl w:val="93CA112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0211F"/>
    <w:multiLevelType w:val="hybridMultilevel"/>
    <w:tmpl w:val="9538EF5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0"/>
  </w:num>
  <w:num w:numId="4">
    <w:abstractNumId w:val="9"/>
  </w:num>
  <w:num w:numId="5">
    <w:abstractNumId w:val="3"/>
  </w:num>
  <w:num w:numId="6">
    <w:abstractNumId w:val="17"/>
  </w:num>
  <w:num w:numId="7">
    <w:abstractNumId w:val="4"/>
  </w:num>
  <w:num w:numId="8">
    <w:abstractNumId w:val="16"/>
  </w:num>
  <w:num w:numId="9">
    <w:abstractNumId w:val="2"/>
  </w:num>
  <w:num w:numId="10">
    <w:abstractNumId w:val="5"/>
  </w:num>
  <w:num w:numId="11">
    <w:abstractNumId w:val="18"/>
  </w:num>
  <w:num w:numId="12">
    <w:abstractNumId w:val="20"/>
  </w:num>
  <w:num w:numId="13">
    <w:abstractNumId w:val="7"/>
  </w:num>
  <w:num w:numId="14">
    <w:abstractNumId w:val="6"/>
  </w:num>
  <w:num w:numId="15">
    <w:abstractNumId w:val="12"/>
  </w:num>
  <w:num w:numId="16">
    <w:abstractNumId w:val="11"/>
  </w:num>
  <w:num w:numId="17">
    <w:abstractNumId w:val="14"/>
  </w:num>
  <w:num w:numId="18">
    <w:abstractNumId w:val="8"/>
  </w:num>
  <w:num w:numId="19">
    <w:abstractNumId w:val="13"/>
  </w:num>
  <w:num w:numId="20">
    <w:abstractNumId w:val="15"/>
  </w:num>
  <w:num w:numId="21">
    <w:abstractNumId w:val="21"/>
  </w:num>
  <w:num w:numId="22">
    <w:abstractNumId w:val="23"/>
  </w:num>
  <w:num w:numId="23">
    <w:abstractNumId w:val="24"/>
  </w:num>
  <w:num w:numId="24">
    <w:abstractNumId w:val="1"/>
  </w:num>
  <w:num w:numId="25">
    <w:abstractNumId w:val="25"/>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3A"/>
    <w:rsid w:val="00007675"/>
    <w:rsid w:val="0001541C"/>
    <w:rsid w:val="000238F2"/>
    <w:rsid w:val="00025E3A"/>
    <w:rsid w:val="00030120"/>
    <w:rsid w:val="000319F2"/>
    <w:rsid w:val="00042244"/>
    <w:rsid w:val="00042C76"/>
    <w:rsid w:val="000528C7"/>
    <w:rsid w:val="00057F36"/>
    <w:rsid w:val="00064CCB"/>
    <w:rsid w:val="0006774E"/>
    <w:rsid w:val="00073316"/>
    <w:rsid w:val="00076BD9"/>
    <w:rsid w:val="000849E8"/>
    <w:rsid w:val="000A065F"/>
    <w:rsid w:val="000A5BDC"/>
    <w:rsid w:val="000B2F1F"/>
    <w:rsid w:val="000B6784"/>
    <w:rsid w:val="000D76E3"/>
    <w:rsid w:val="000D7D25"/>
    <w:rsid w:val="000E715C"/>
    <w:rsid w:val="000F7BBA"/>
    <w:rsid w:val="000F7CC9"/>
    <w:rsid w:val="00112F95"/>
    <w:rsid w:val="00115B8B"/>
    <w:rsid w:val="001209F1"/>
    <w:rsid w:val="00122844"/>
    <w:rsid w:val="0012321A"/>
    <w:rsid w:val="00134273"/>
    <w:rsid w:val="00153106"/>
    <w:rsid w:val="00161D86"/>
    <w:rsid w:val="0019319E"/>
    <w:rsid w:val="001A46BB"/>
    <w:rsid w:val="001A5A0F"/>
    <w:rsid w:val="001A6A76"/>
    <w:rsid w:val="001C04BE"/>
    <w:rsid w:val="001C3613"/>
    <w:rsid w:val="001F582E"/>
    <w:rsid w:val="001F7B9F"/>
    <w:rsid w:val="00207139"/>
    <w:rsid w:val="00213160"/>
    <w:rsid w:val="0021794A"/>
    <w:rsid w:val="0022038E"/>
    <w:rsid w:val="00226983"/>
    <w:rsid w:val="00231267"/>
    <w:rsid w:val="00270A7B"/>
    <w:rsid w:val="00272169"/>
    <w:rsid w:val="00272D47"/>
    <w:rsid w:val="00280052"/>
    <w:rsid w:val="00285E3D"/>
    <w:rsid w:val="00287602"/>
    <w:rsid w:val="00291E61"/>
    <w:rsid w:val="0029639D"/>
    <w:rsid w:val="002A5DD1"/>
    <w:rsid w:val="002B118E"/>
    <w:rsid w:val="002B6EF0"/>
    <w:rsid w:val="002C46EE"/>
    <w:rsid w:val="002C4BD8"/>
    <w:rsid w:val="002C5774"/>
    <w:rsid w:val="002C7A0C"/>
    <w:rsid w:val="002D0DFE"/>
    <w:rsid w:val="002E23F3"/>
    <w:rsid w:val="002E4E56"/>
    <w:rsid w:val="002F49F7"/>
    <w:rsid w:val="002F682A"/>
    <w:rsid w:val="003336CD"/>
    <w:rsid w:val="00335641"/>
    <w:rsid w:val="0035063B"/>
    <w:rsid w:val="00372E7D"/>
    <w:rsid w:val="00381884"/>
    <w:rsid w:val="00384762"/>
    <w:rsid w:val="00385782"/>
    <w:rsid w:val="003863ED"/>
    <w:rsid w:val="00387561"/>
    <w:rsid w:val="00393FB0"/>
    <w:rsid w:val="00394EB8"/>
    <w:rsid w:val="0039533F"/>
    <w:rsid w:val="00396BEC"/>
    <w:rsid w:val="003A0D76"/>
    <w:rsid w:val="003B251F"/>
    <w:rsid w:val="003C2C89"/>
    <w:rsid w:val="003C62DD"/>
    <w:rsid w:val="003D17F9"/>
    <w:rsid w:val="003D2C27"/>
    <w:rsid w:val="003D3269"/>
    <w:rsid w:val="003F2D61"/>
    <w:rsid w:val="003F4538"/>
    <w:rsid w:val="003F59B3"/>
    <w:rsid w:val="00415263"/>
    <w:rsid w:val="00416619"/>
    <w:rsid w:val="004228E8"/>
    <w:rsid w:val="00456D9B"/>
    <w:rsid w:val="00460667"/>
    <w:rsid w:val="00464D91"/>
    <w:rsid w:val="00466247"/>
    <w:rsid w:val="0048005B"/>
    <w:rsid w:val="00482D6C"/>
    <w:rsid w:val="00486269"/>
    <w:rsid w:val="004914F9"/>
    <w:rsid w:val="004947A9"/>
    <w:rsid w:val="00497310"/>
    <w:rsid w:val="004A4BC9"/>
    <w:rsid w:val="004C1631"/>
    <w:rsid w:val="004C637C"/>
    <w:rsid w:val="004D720C"/>
    <w:rsid w:val="004F2534"/>
    <w:rsid w:val="00513AC0"/>
    <w:rsid w:val="00517FFA"/>
    <w:rsid w:val="0052285C"/>
    <w:rsid w:val="00524C7B"/>
    <w:rsid w:val="00531487"/>
    <w:rsid w:val="00534843"/>
    <w:rsid w:val="00537061"/>
    <w:rsid w:val="00553CD9"/>
    <w:rsid w:val="005615F0"/>
    <w:rsid w:val="00563C87"/>
    <w:rsid w:val="00564DE7"/>
    <w:rsid w:val="005668E8"/>
    <w:rsid w:val="00567C42"/>
    <w:rsid w:val="00585D94"/>
    <w:rsid w:val="005A2593"/>
    <w:rsid w:val="005A2A4A"/>
    <w:rsid w:val="005A445A"/>
    <w:rsid w:val="005A4D61"/>
    <w:rsid w:val="005A7E4C"/>
    <w:rsid w:val="005C606F"/>
    <w:rsid w:val="005C6350"/>
    <w:rsid w:val="005D6517"/>
    <w:rsid w:val="005D7410"/>
    <w:rsid w:val="005E0FDC"/>
    <w:rsid w:val="005E2787"/>
    <w:rsid w:val="005E66B2"/>
    <w:rsid w:val="005F212A"/>
    <w:rsid w:val="005F7819"/>
    <w:rsid w:val="0061079B"/>
    <w:rsid w:val="006128B4"/>
    <w:rsid w:val="006132F1"/>
    <w:rsid w:val="00622AA1"/>
    <w:rsid w:val="00650FEE"/>
    <w:rsid w:val="00654465"/>
    <w:rsid w:val="0065448A"/>
    <w:rsid w:val="0065674F"/>
    <w:rsid w:val="00664151"/>
    <w:rsid w:val="006713F4"/>
    <w:rsid w:val="00681A84"/>
    <w:rsid w:val="006A23C6"/>
    <w:rsid w:val="006A4293"/>
    <w:rsid w:val="006B3795"/>
    <w:rsid w:val="006B6AC4"/>
    <w:rsid w:val="006B6CC3"/>
    <w:rsid w:val="006C1639"/>
    <w:rsid w:val="006D3FD6"/>
    <w:rsid w:val="006E0885"/>
    <w:rsid w:val="006E4134"/>
    <w:rsid w:val="006E630F"/>
    <w:rsid w:val="007170A9"/>
    <w:rsid w:val="00726076"/>
    <w:rsid w:val="0073594F"/>
    <w:rsid w:val="007400D6"/>
    <w:rsid w:val="00763B31"/>
    <w:rsid w:val="00770AED"/>
    <w:rsid w:val="007735C8"/>
    <w:rsid w:val="0077587A"/>
    <w:rsid w:val="00782FEA"/>
    <w:rsid w:val="007832B9"/>
    <w:rsid w:val="00783D0F"/>
    <w:rsid w:val="007B4A83"/>
    <w:rsid w:val="007B66DE"/>
    <w:rsid w:val="007C3720"/>
    <w:rsid w:val="007D4F78"/>
    <w:rsid w:val="007D7538"/>
    <w:rsid w:val="007E0AAF"/>
    <w:rsid w:val="007E6F92"/>
    <w:rsid w:val="0081193F"/>
    <w:rsid w:val="0081399C"/>
    <w:rsid w:val="00825575"/>
    <w:rsid w:val="00832533"/>
    <w:rsid w:val="00833280"/>
    <w:rsid w:val="00847A51"/>
    <w:rsid w:val="00857606"/>
    <w:rsid w:val="00861CD9"/>
    <w:rsid w:val="00866E49"/>
    <w:rsid w:val="0086733F"/>
    <w:rsid w:val="0086747B"/>
    <w:rsid w:val="0087379B"/>
    <w:rsid w:val="00875671"/>
    <w:rsid w:val="00876F09"/>
    <w:rsid w:val="008771BE"/>
    <w:rsid w:val="00880C3D"/>
    <w:rsid w:val="00881F34"/>
    <w:rsid w:val="008926E3"/>
    <w:rsid w:val="00897491"/>
    <w:rsid w:val="008A311F"/>
    <w:rsid w:val="008A4240"/>
    <w:rsid w:val="008A5ED5"/>
    <w:rsid w:val="008B3E19"/>
    <w:rsid w:val="008C5D23"/>
    <w:rsid w:val="008D1252"/>
    <w:rsid w:val="008E22C1"/>
    <w:rsid w:val="008E4701"/>
    <w:rsid w:val="008E62F3"/>
    <w:rsid w:val="008F6724"/>
    <w:rsid w:val="008F70CC"/>
    <w:rsid w:val="0091266E"/>
    <w:rsid w:val="00912717"/>
    <w:rsid w:val="00923770"/>
    <w:rsid w:val="00952254"/>
    <w:rsid w:val="00953B8F"/>
    <w:rsid w:val="00967775"/>
    <w:rsid w:val="00975AB0"/>
    <w:rsid w:val="009813C1"/>
    <w:rsid w:val="009866AC"/>
    <w:rsid w:val="00990676"/>
    <w:rsid w:val="0099470D"/>
    <w:rsid w:val="009B45B3"/>
    <w:rsid w:val="009B7C83"/>
    <w:rsid w:val="009D4F96"/>
    <w:rsid w:val="009E50A4"/>
    <w:rsid w:val="009F557D"/>
    <w:rsid w:val="009F7E50"/>
    <w:rsid w:val="00A0054D"/>
    <w:rsid w:val="00A00F2F"/>
    <w:rsid w:val="00A01981"/>
    <w:rsid w:val="00A11EA9"/>
    <w:rsid w:val="00A14CFF"/>
    <w:rsid w:val="00A17364"/>
    <w:rsid w:val="00A2052F"/>
    <w:rsid w:val="00A20816"/>
    <w:rsid w:val="00A32B5F"/>
    <w:rsid w:val="00A33223"/>
    <w:rsid w:val="00A36864"/>
    <w:rsid w:val="00A4749F"/>
    <w:rsid w:val="00A47F57"/>
    <w:rsid w:val="00A54D4A"/>
    <w:rsid w:val="00A64669"/>
    <w:rsid w:val="00A66E21"/>
    <w:rsid w:val="00A735C3"/>
    <w:rsid w:val="00A74562"/>
    <w:rsid w:val="00A74FDE"/>
    <w:rsid w:val="00AA4535"/>
    <w:rsid w:val="00AB601A"/>
    <w:rsid w:val="00AB6DB3"/>
    <w:rsid w:val="00AB6E1E"/>
    <w:rsid w:val="00AD297F"/>
    <w:rsid w:val="00AD2D62"/>
    <w:rsid w:val="00AE0A21"/>
    <w:rsid w:val="00AE126F"/>
    <w:rsid w:val="00AE6EDF"/>
    <w:rsid w:val="00AF232B"/>
    <w:rsid w:val="00AF333A"/>
    <w:rsid w:val="00B06FA5"/>
    <w:rsid w:val="00B20C6E"/>
    <w:rsid w:val="00B25B26"/>
    <w:rsid w:val="00B25D98"/>
    <w:rsid w:val="00B25FEF"/>
    <w:rsid w:val="00B26001"/>
    <w:rsid w:val="00B8242D"/>
    <w:rsid w:val="00B874FD"/>
    <w:rsid w:val="00BA54E4"/>
    <w:rsid w:val="00BB36FF"/>
    <w:rsid w:val="00BC33BE"/>
    <w:rsid w:val="00BC7738"/>
    <w:rsid w:val="00BC7D96"/>
    <w:rsid w:val="00BD06EE"/>
    <w:rsid w:val="00BD3DEB"/>
    <w:rsid w:val="00BD59AE"/>
    <w:rsid w:val="00BE0CEA"/>
    <w:rsid w:val="00BF4E3E"/>
    <w:rsid w:val="00C13F73"/>
    <w:rsid w:val="00C2521B"/>
    <w:rsid w:val="00C300EA"/>
    <w:rsid w:val="00C411EC"/>
    <w:rsid w:val="00C61DD3"/>
    <w:rsid w:val="00C662DD"/>
    <w:rsid w:val="00C66F65"/>
    <w:rsid w:val="00C72912"/>
    <w:rsid w:val="00C858D7"/>
    <w:rsid w:val="00C901A8"/>
    <w:rsid w:val="00CA621A"/>
    <w:rsid w:val="00CB01DA"/>
    <w:rsid w:val="00CB3561"/>
    <w:rsid w:val="00CB505D"/>
    <w:rsid w:val="00CB7027"/>
    <w:rsid w:val="00CD3E70"/>
    <w:rsid w:val="00CD7E64"/>
    <w:rsid w:val="00CE4790"/>
    <w:rsid w:val="00CF2670"/>
    <w:rsid w:val="00CF4B1E"/>
    <w:rsid w:val="00D006D5"/>
    <w:rsid w:val="00D04714"/>
    <w:rsid w:val="00D11C56"/>
    <w:rsid w:val="00D158F4"/>
    <w:rsid w:val="00D17F6C"/>
    <w:rsid w:val="00D22EC7"/>
    <w:rsid w:val="00D25F4D"/>
    <w:rsid w:val="00D2730A"/>
    <w:rsid w:val="00D27615"/>
    <w:rsid w:val="00D47B78"/>
    <w:rsid w:val="00D77BBD"/>
    <w:rsid w:val="00D925CD"/>
    <w:rsid w:val="00D93688"/>
    <w:rsid w:val="00D94230"/>
    <w:rsid w:val="00DA1394"/>
    <w:rsid w:val="00DA60EA"/>
    <w:rsid w:val="00DB3B37"/>
    <w:rsid w:val="00DC7EB8"/>
    <w:rsid w:val="00DD2607"/>
    <w:rsid w:val="00DD7BF2"/>
    <w:rsid w:val="00DE6C74"/>
    <w:rsid w:val="00E0383E"/>
    <w:rsid w:val="00E3175A"/>
    <w:rsid w:val="00E348DD"/>
    <w:rsid w:val="00E57CC9"/>
    <w:rsid w:val="00E60824"/>
    <w:rsid w:val="00E74092"/>
    <w:rsid w:val="00E83C9F"/>
    <w:rsid w:val="00E96558"/>
    <w:rsid w:val="00EA78E1"/>
    <w:rsid w:val="00ED0235"/>
    <w:rsid w:val="00EE0C90"/>
    <w:rsid w:val="00EE3CC2"/>
    <w:rsid w:val="00EF0D69"/>
    <w:rsid w:val="00EF134A"/>
    <w:rsid w:val="00EF18C5"/>
    <w:rsid w:val="00F15C4F"/>
    <w:rsid w:val="00F30462"/>
    <w:rsid w:val="00F375A7"/>
    <w:rsid w:val="00F41559"/>
    <w:rsid w:val="00F5519F"/>
    <w:rsid w:val="00F61282"/>
    <w:rsid w:val="00F730F1"/>
    <w:rsid w:val="00F8469B"/>
    <w:rsid w:val="00F85F68"/>
    <w:rsid w:val="00F874AF"/>
    <w:rsid w:val="00F91205"/>
    <w:rsid w:val="00F93503"/>
    <w:rsid w:val="00F9460A"/>
    <w:rsid w:val="00FA75D0"/>
    <w:rsid w:val="00FC2154"/>
    <w:rsid w:val="00FC2BAA"/>
    <w:rsid w:val="00FD19B1"/>
    <w:rsid w:val="00FE6998"/>
    <w:rsid w:val="00FF4513"/>
    <w:rsid w:val="00FF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D974B"/>
  <w15:docId w15:val="{D612E5EE-7E4F-4FED-994B-89AB63A4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TW"/>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outlineLvl w:val="0"/>
    </w:pPr>
    <w:rPr>
      <w:rFonts w:ascii="CG Times" w:hAnsi="CG Times"/>
      <w:b/>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1"/>
    </w:pPr>
    <w:rPr>
      <w:rFonts w:ascii="Courier" w:hAnsi="Courier"/>
      <w:sz w:val="24"/>
      <w:u w:val="single"/>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2"/>
    </w:pPr>
    <w:rPr>
      <w:b/>
      <w:sz w:val="24"/>
      <w:u w:val="single"/>
    </w:rPr>
  </w:style>
  <w:style w:type="paragraph" w:styleId="Heading4">
    <w:name w:val="heading 4"/>
    <w:basedOn w:val="Normal"/>
    <w:next w:val="Normal"/>
    <w:qFormat/>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505"/>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Pr>
      <w:rFonts w:ascii="Courier" w:hAnsi="Courier"/>
      <w:sz w:val="24"/>
    </w:rPr>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pPr>
    <w:rPr>
      <w:rFonts w:ascii="Courier" w:hAnsi="Courier"/>
      <w:sz w:val="24"/>
    </w:rPr>
  </w:style>
  <w:style w:type="paragraph" w:styleId="BodyTextIndent2">
    <w:name w:val="Body Text Indent 2"/>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ind w:left="1134"/>
    </w:pPr>
    <w:rPr>
      <w:sz w:val="24"/>
    </w:rPr>
  </w:style>
  <w:style w:type="paragraph" w:styleId="BodyTextIndent3">
    <w:name w:val="Body Text Indent 3"/>
    <w:basedOn w:val="Normal"/>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505"/>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567"/>
    </w:pPr>
    <w:rPr>
      <w:sz w:val="24"/>
    </w:rPr>
  </w:style>
  <w:style w:type="paragraph" w:styleId="BodyText2">
    <w:name w:val="Body Text 2"/>
    <w:basedOn w:val="Normal"/>
    <w:pPr>
      <w:jc w:val="center"/>
    </w:pPr>
    <w:rPr>
      <w:b/>
      <w:sz w:val="24"/>
    </w:rPr>
  </w:style>
  <w:style w:type="paragraph" w:styleId="BodyText3">
    <w:name w:val="Body Text 3"/>
    <w:basedOn w:val="Normal"/>
    <w:rPr>
      <w: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alloonText">
    <w:name w:val="Balloon Text"/>
    <w:basedOn w:val="Normal"/>
    <w:semiHidden/>
    <w:rsid w:val="00207139"/>
    <w:rPr>
      <w:rFonts w:ascii="Tahoma" w:hAnsi="Tahoma" w:cs="Tahoma"/>
      <w:sz w:val="16"/>
      <w:szCs w:val="16"/>
    </w:rPr>
  </w:style>
  <w:style w:type="table" w:styleId="TableGrid">
    <w:name w:val="Table Grid"/>
    <w:basedOn w:val="TableNormal"/>
    <w:rsid w:val="00DA60E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8242D"/>
  </w:style>
  <w:style w:type="character" w:styleId="FootnoteReference">
    <w:name w:val="footnote reference"/>
    <w:semiHidden/>
    <w:rsid w:val="00B8242D"/>
    <w:rPr>
      <w:vertAlign w:val="superscript"/>
    </w:rPr>
  </w:style>
  <w:style w:type="character" w:customStyle="1" w:styleId="FootnoteTextChar">
    <w:name w:val="Footnote Text Char"/>
    <w:link w:val="FootnoteText"/>
    <w:semiHidden/>
    <w:rsid w:val="0061079B"/>
    <w:rPr>
      <w:lang w:val="en-GB" w:eastAsia="zh-TW" w:bidi="ar-SA"/>
    </w:rPr>
  </w:style>
  <w:style w:type="paragraph" w:customStyle="1" w:styleId="BodyText1">
    <w:name w:val="Body Text 1"/>
    <w:basedOn w:val="Normal"/>
    <w:link w:val="BodyText1Char"/>
    <w:rsid w:val="00A66E21"/>
    <w:pPr>
      <w:spacing w:before="120"/>
    </w:pPr>
    <w:rPr>
      <w:rFonts w:ascii="Calibri" w:eastAsia="Calibri" w:hAnsi="Calibri"/>
      <w:sz w:val="22"/>
      <w:szCs w:val="22"/>
      <w:lang w:eastAsia="en-US"/>
    </w:rPr>
  </w:style>
  <w:style w:type="character" w:customStyle="1" w:styleId="BodyText1Char">
    <w:name w:val="Body Text 1 Char"/>
    <w:link w:val="BodyText1"/>
    <w:rsid w:val="00A66E21"/>
    <w:rPr>
      <w:rFonts w:ascii="Calibri" w:eastAsia="Calibri" w:hAnsi="Calibri"/>
      <w:sz w:val="22"/>
      <w:szCs w:val="22"/>
      <w:lang w:val="en-GB" w:eastAsia="en-US" w:bidi="ar-SA"/>
    </w:rPr>
  </w:style>
  <w:style w:type="paragraph" w:styleId="CommentSubject">
    <w:name w:val="annotation subject"/>
    <w:basedOn w:val="CommentText"/>
    <w:next w:val="CommentText"/>
    <w:link w:val="CommentSubjectChar"/>
    <w:rsid w:val="007B4A83"/>
    <w:rPr>
      <w:b/>
      <w:bCs/>
    </w:rPr>
  </w:style>
  <w:style w:type="character" w:customStyle="1" w:styleId="CommentTextChar">
    <w:name w:val="Comment Text Char"/>
    <w:link w:val="CommentText"/>
    <w:semiHidden/>
    <w:rsid w:val="007B4A83"/>
    <w:rPr>
      <w:lang w:eastAsia="zh-TW"/>
    </w:rPr>
  </w:style>
  <w:style w:type="character" w:customStyle="1" w:styleId="CommentSubjectChar">
    <w:name w:val="Comment Subject Char"/>
    <w:link w:val="CommentSubject"/>
    <w:rsid w:val="007B4A83"/>
    <w:rPr>
      <w:b/>
      <w:bCs/>
      <w:lang w:eastAsia="zh-TW"/>
    </w:rPr>
  </w:style>
  <w:style w:type="paragraph" w:styleId="Revision">
    <w:name w:val="Revision"/>
    <w:hidden/>
    <w:uiPriority w:val="99"/>
    <w:semiHidden/>
    <w:rsid w:val="007B4A83"/>
    <w:rPr>
      <w:lang w:eastAsia="zh-TW"/>
    </w:rPr>
  </w:style>
  <w:style w:type="paragraph" w:styleId="ListParagraph">
    <w:name w:val="List Paragraph"/>
    <w:basedOn w:val="Normal"/>
    <w:uiPriority w:val="34"/>
    <w:qFormat/>
    <w:rsid w:val="007B4A83"/>
    <w:pPr>
      <w:ind w:left="720"/>
    </w:pPr>
  </w:style>
  <w:style w:type="character" w:customStyle="1" w:styleId="BodyTextChar">
    <w:name w:val="Body Text Char"/>
    <w:basedOn w:val="DefaultParagraphFont"/>
    <w:link w:val="BodyText"/>
    <w:rsid w:val="004A4BC9"/>
    <w:rPr>
      <w:rFonts w:ascii="Courier" w:hAnsi="Courier"/>
      <w:sz w:val="24"/>
      <w:lang w:eastAsia="zh-TW"/>
    </w:rPr>
  </w:style>
  <w:style w:type="paragraph" w:customStyle="1" w:styleId="xmsonormal">
    <w:name w:val="x_msonormal"/>
    <w:basedOn w:val="Normal"/>
    <w:rsid w:val="0065448A"/>
    <w:pPr>
      <w:spacing w:before="100" w:beforeAutospacing="1" w:after="100" w:afterAutospacing="1"/>
    </w:pPr>
    <w:rPr>
      <w:sz w:val="24"/>
      <w:szCs w:val="24"/>
      <w:lang w:eastAsia="en-GB"/>
    </w:rPr>
  </w:style>
  <w:style w:type="paragraph" w:customStyle="1" w:styleId="DWNormal">
    <w:name w:val="DW Normal"/>
    <w:basedOn w:val="Normal"/>
    <w:rsid w:val="0065448A"/>
    <w:pPr>
      <w:overflowPunct w:val="0"/>
      <w:autoSpaceDE w:val="0"/>
      <w:autoSpaceDN w:val="0"/>
      <w:adjustRightInd w:val="0"/>
      <w:textAlignment w:val="baseline"/>
    </w:pPr>
    <w:rPr>
      <w:rFonts w:ascii="Arial" w:hAnsi="Arial"/>
      <w:kern w:val="2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enniea238\Local%20Settings\Temporary%20Internet%20Files\OLK5B3\20130203-ESG%20TEMPLATE%20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3" ma:contentTypeDescription="Create a new document." ma:contentTypeScope="" ma:versionID="a3024c566b4fb16af5baf736510e9af6">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cbd2c96b8359ae0a2bf13edd280b4b84"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3:Source_x0020_Folder_x0020_Path" minOccurs="0"/>
                <xsd:element ref="ns3:File_x0020_System_x0020_Path"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ource_x0020_Folder_x0020_Path" ma:index="10" nillable="true" ma:displayName="Source Folder Path" ma:description="" ma:internalName="Source_x0020_Folder_x0020_Path">
      <xsd:simpleType>
        <xsd:restriction base="dms:Text">
          <xsd:maxLength value="255"/>
        </xsd:restriction>
      </xsd:simpleType>
    </xsd:element>
    <xsd:element name="File_x0020_System_x0020_Path" ma:index="11" nillable="true" ma:displayName="File System Path" ma:description="" ma:internalName="File_x0020_System_x0020_Path">
      <xsd:simpleType>
        <xsd:restriction base="dms:Text">
          <xsd:maxLength value="255"/>
        </xsd:restriction>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f265b28-0f82-437b-91c3-80b170d4e2da">
      <UserInfo>
        <DisplayName>Cummings, David Lt Cdr (NAVY PORFLOT-ESG-FGEN-ESPT)</DisplayName>
        <AccountId>2613</AccountId>
        <AccountType/>
      </UserInfo>
    </SharedWithUsers>
    <Source_x0020_Folder_x0020_Path xmlns="96e6118b-7dec-4d3c-9221-fe19a99a00a0" xsi:nil="true"/>
    <File_x0020_System_x0020_Path xmlns="96e6118b-7dec-4d3c-9221-fe19a99a00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8C2AC46-A6A2-4468-AC70-C4692881824A}">
  <ds:schemaRefs>
    <ds:schemaRef ds:uri="http://schemas.openxmlformats.org/officeDocument/2006/bibliography"/>
  </ds:schemaRefs>
</ds:datastoreItem>
</file>

<file path=customXml/itemProps2.xml><?xml version="1.0" encoding="utf-8"?>
<ds:datastoreItem xmlns:ds="http://schemas.openxmlformats.org/officeDocument/2006/customXml" ds:itemID="{97BC77A9-976C-4FE3-BD80-574C4412D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9AFCA-3E69-49ED-8413-815A5FE8C205}">
  <ds:schemaRefs>
    <ds:schemaRef ds:uri="http://schemas.microsoft.com/office/2006/metadata/properties"/>
    <ds:schemaRef ds:uri="http://schemas.microsoft.com/office/infopath/2007/PartnerControls"/>
    <ds:schemaRef ds:uri="5f265b28-0f82-437b-91c3-80b170d4e2da"/>
    <ds:schemaRef ds:uri="96e6118b-7dec-4d3c-9221-fe19a99a00a0"/>
  </ds:schemaRefs>
</ds:datastoreItem>
</file>

<file path=customXml/itemProps4.xml><?xml version="1.0" encoding="utf-8"?>
<ds:datastoreItem xmlns:ds="http://schemas.openxmlformats.org/officeDocument/2006/customXml" ds:itemID="{18DBD83F-95FF-45B2-8E37-E100FD6A1408}">
  <ds:schemaRefs>
    <ds:schemaRef ds:uri="http://schemas.microsoft.com/sharepoint/v3/contenttype/forms"/>
  </ds:schemaRefs>
</ds:datastoreItem>
</file>

<file path=customXml/itemProps5.xml><?xml version="1.0" encoding="utf-8"?>
<ds:datastoreItem xmlns:ds="http://schemas.openxmlformats.org/officeDocument/2006/customXml" ds:itemID="{BC2C7DAD-59D8-4BB3-89CE-ED634B459A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20130203-ESG TEMPLATE TORS</Template>
  <TotalTime>4</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TORs SO2DDFF</vt:lpstr>
    </vt:vector>
  </TitlesOfParts>
  <Company>MOD</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TORs SO2DDFF</dc:title>
  <dc:creator>Wadsworth, Richard Lt Cdr (NAVY PORFLOT-ESG-DDH-SO1)</dc:creator>
  <cp:lastModifiedBy>Adamson, Stephen Lt Cdr (NAVY-SURFLOT UPKEEP W RXO)</cp:lastModifiedBy>
  <cp:revision>2</cp:revision>
  <cp:lastPrinted>2020-11-02T14:13:00Z</cp:lastPrinted>
  <dcterms:created xsi:type="dcterms:W3CDTF">2022-03-24T16:40:00Z</dcterms:created>
  <dcterms:modified xsi:type="dcterms:W3CDTF">2022-03-24T16:40:00Z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S Date Created">
    <vt:lpwstr>2010-08-03T00:00:00J</vt:lpwstr>
  </property>
  <property fmtid="{D5CDD505-2E9C-101B-9397-08002B2CF9AE}" pid="3" name="Author0">
    <vt:lpwstr>PORFLOT_SO(E)</vt:lpwstr>
  </property>
  <property fmtid="{D5CDD505-2E9C-101B-9397-08002B2CF9AE}" pid="4" name="UK Protective Marking">
    <vt:lpwstr>RESTRICTED</vt:lpwstr>
  </property>
  <property fmtid="{D5CDD505-2E9C-101B-9397-08002B2CF9AE}" pid="5" name="Security descriptors">
    <vt:lpwstr/>
  </property>
  <property fmtid="{D5CDD505-2E9C-101B-9397-08002B2CF9AE}" pid="6" name="Security National Caveats">
    <vt:lpwstr/>
  </property>
  <property fmtid="{D5CDD505-2E9C-101B-9397-08002B2CF9AE}" pid="7" name="Security non-UK constraints">
    <vt:lpwstr/>
  </property>
  <property fmtid="{D5CDD505-2E9C-101B-9397-08002B2CF9AE}" pid="8" name="Fileplan ID">
    <vt:lpwstr/>
  </property>
  <property fmtid="{D5CDD505-2E9C-101B-9397-08002B2CF9AE}" pid="9" name="Document Version">
    <vt:lpwstr/>
  </property>
  <property fmtid="{D5CDD505-2E9C-101B-9397-08002B2CF9AE}" pid="10" name="Subject Category">
    <vt:lpwstr>446;# employment terms and conditions|a445a959-865b-4718-acd7-7cd5a06bcc43</vt:lpwstr>
  </property>
  <property fmtid="{D5CDD505-2E9C-101B-9397-08002B2CF9AE}" pid="11" name="Attachments">
    <vt:lpwstr>0-0-0</vt:lpwstr>
  </property>
  <property fmtid="{D5CDD505-2E9C-101B-9397-08002B2CF9AE}" pid="12" name="ContentType">
    <vt:lpwstr>MOD Document</vt:lpwstr>
  </property>
  <property fmtid="{D5CDD505-2E9C-101B-9397-08002B2CF9AE}" pid="13" name="EIR Exception">
    <vt:lpwstr/>
  </property>
  <property fmtid="{D5CDD505-2E9C-101B-9397-08002B2CF9AE}" pid="14" name="Folder1">
    <vt:lpwstr/>
  </property>
  <property fmtid="{D5CDD505-2E9C-101B-9397-08002B2CF9AE}" pid="15" name="URL">
    <vt:lpwstr>, </vt:lpwstr>
  </property>
  <property fmtid="{D5CDD505-2E9C-101B-9397-08002B2CF9AE}" pid="16" name="From">
    <vt:lpwstr/>
  </property>
  <property fmtid="{D5CDD505-2E9C-101B-9397-08002B2CF9AE}" pid="17" name="Cc">
    <vt:lpwstr/>
  </property>
  <property fmtid="{D5CDD505-2E9C-101B-9397-08002B2CF9AE}" pid="18" name="Sent">
    <vt:lpwstr/>
  </property>
  <property fmtid="{D5CDD505-2E9C-101B-9397-08002B2CF9AE}" pid="19" name="MODSubject">
    <vt:lpwstr/>
  </property>
  <property fmtid="{D5CDD505-2E9C-101B-9397-08002B2CF9AE}" pid="20" name="To">
    <vt:lpwstr/>
  </property>
  <property fmtid="{D5CDD505-2E9C-101B-9397-08002B2CF9AE}" pid="21" name="ScannerOperator">
    <vt:lpwstr/>
  </property>
  <property fmtid="{D5CDD505-2E9C-101B-9397-08002B2CF9AE}" pid="22" name="originalmeridioedcdata">
    <vt:lpwstr/>
  </property>
  <property fmtid="{D5CDD505-2E9C-101B-9397-08002B2CF9AE}" pid="23" name="originalmeridioedcstatus">
    <vt:lpwstr/>
  </property>
  <property fmtid="{D5CDD505-2E9C-101B-9397-08002B2CF9AE}" pid="24" name="ContentTypeId">
    <vt:lpwstr>0x010100B9047302E3BBDB478C4E050449D8D218</vt:lpwstr>
  </property>
  <property fmtid="{D5CDD505-2E9C-101B-9397-08002B2CF9AE}" pid="25" name="Order">
    <vt:r8>13000</vt:r8>
  </property>
  <property fmtid="{D5CDD505-2E9C-101B-9397-08002B2CF9AE}" pid="26" name="TaxKeyword">
    <vt:lpwstr/>
  </property>
  <property fmtid="{D5CDD505-2E9C-101B-9397-08002B2CF9AE}" pid="27" name="_dlc_policyId">
    <vt:lpwstr/>
  </property>
  <property fmtid="{D5CDD505-2E9C-101B-9397-08002B2CF9AE}" pid="28" name="xd_ProgID">
    <vt:lpwstr/>
  </property>
  <property fmtid="{D5CDD505-2E9C-101B-9397-08002B2CF9AE}" pid="29" name="ComplianceAssetId">
    <vt:lpwstr/>
  </property>
  <property fmtid="{D5CDD505-2E9C-101B-9397-08002B2CF9AE}" pid="30" name="TemplateUrl">
    <vt:lpwstr/>
  </property>
  <property fmtid="{D5CDD505-2E9C-101B-9397-08002B2CF9AE}" pid="31" name="MODImageCleaning">
    <vt:lpwstr/>
  </property>
  <property fmtid="{D5CDD505-2E9C-101B-9397-08002B2CF9AE}" pid="32" name="MODScanVerified">
    <vt:lpwstr/>
  </property>
  <property fmtid="{D5CDD505-2E9C-101B-9397-08002B2CF9AE}" pid="33" name="MODScanStandard">
    <vt:lpwstr/>
  </property>
  <property fmtid="{D5CDD505-2E9C-101B-9397-08002B2CF9AE}" pid="34" name="Subject Keywords">
    <vt:lpwstr>2;# fwo portsmouth|63870148-00f0-43c0-ba57-567743b07479;#447;# terms of reference|0d91b52a-9392-4b2f-8123-28ab80a55b3b</vt:lpwstr>
  </property>
  <property fmtid="{D5CDD505-2E9C-101B-9397-08002B2CF9AE}" pid="35" name="Email_x0020z_Subject">
    <vt:lpwstr/>
  </property>
  <property fmtid="{D5CDD505-2E9C-101B-9397-08002B2CF9AE}" pid="36" name="MODNumberOfPagesScanned">
    <vt:lpwstr/>
  </property>
  <property fmtid="{D5CDD505-2E9C-101B-9397-08002B2CF9AE}" pid="37" name="SharedWithUsers">
    <vt:lpwstr>2613;#Cummings, David Lt Cdr (NAVY PORFLOT-ESG-FGEN-ESPT)</vt:lpwstr>
  </property>
  <property fmtid="{D5CDD505-2E9C-101B-9397-08002B2CF9AE}" pid="38" name="ItemRetentionFormula">
    <vt:lpwstr/>
  </property>
  <property fmtid="{D5CDD505-2E9C-101B-9397-08002B2CF9AE}" pid="39" name="fileplanid">
    <vt:lpwstr>4;#02_command|d5c13325-61ca-47bf-9ae3-1923923b0e1c</vt:lpwstr>
  </property>
  <property fmtid="{D5CDD505-2E9C-101B-9397-08002B2CF9AE}" pid="40" name="Business Owner">
    <vt:lpwstr>3;#commodore portsmouth flotilla|d40c483b-ef02-4a13-bdc2-a6c0fb138c11</vt:lpwstr>
  </property>
</Properties>
</file>