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D42F43" w14:paraId="057D1491" w14:textId="77777777" w:rsidTr="0007796F">
        <w:tc>
          <w:tcPr>
            <w:tcW w:w="9209" w:type="dxa"/>
            <w:gridSpan w:val="2"/>
            <w:shd w:val="clear" w:color="auto" w:fill="D0CECE" w:themeFill="background2" w:themeFillShade="E6"/>
          </w:tcPr>
          <w:p w14:paraId="5A979D5E" w14:textId="53B317A3" w:rsidR="00D42F43" w:rsidRPr="0093510D" w:rsidRDefault="00D42F43" w:rsidP="009351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REFERENCE</w:t>
            </w:r>
            <w:r w:rsidR="006052DF">
              <w:rPr>
                <w:rFonts w:ascii="Arial" w:hAnsi="Arial" w:cs="Arial"/>
                <w:b/>
              </w:rPr>
              <w:t xml:space="preserve"> - GUIDANCE</w:t>
            </w:r>
          </w:p>
        </w:tc>
      </w:tr>
      <w:tr w:rsidR="00D42F43" w14:paraId="665E0B28" w14:textId="77777777" w:rsidTr="0007796F">
        <w:tc>
          <w:tcPr>
            <w:tcW w:w="9209" w:type="dxa"/>
            <w:gridSpan w:val="2"/>
            <w:shd w:val="clear" w:color="auto" w:fill="D0CECE" w:themeFill="background2" w:themeFillShade="E6"/>
          </w:tcPr>
          <w:p w14:paraId="23C20C49" w14:textId="10BA3C97" w:rsidR="00D42F43" w:rsidRPr="0093510D" w:rsidRDefault="00D42F43" w:rsidP="00D42F43">
            <w:pPr>
              <w:rPr>
                <w:rFonts w:ascii="Arial" w:hAnsi="Arial" w:cs="Arial"/>
                <w:b/>
              </w:rPr>
            </w:pPr>
            <w:r w:rsidRPr="00A05D4A">
              <w:rPr>
                <w:rFonts w:ascii="Arial" w:hAnsi="Arial" w:cs="Arial"/>
                <w:b/>
              </w:rPr>
              <w:t>PART A – POST DETAILS</w:t>
            </w:r>
          </w:p>
        </w:tc>
      </w:tr>
      <w:tr w:rsidR="00C63968" w14:paraId="480F40DD" w14:textId="77777777" w:rsidTr="00480F75">
        <w:tc>
          <w:tcPr>
            <w:tcW w:w="3397" w:type="dxa"/>
          </w:tcPr>
          <w:p w14:paraId="44DE70CC" w14:textId="1C6A7C2C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Post Title</w:t>
            </w:r>
          </w:p>
        </w:tc>
        <w:tc>
          <w:tcPr>
            <w:tcW w:w="5812" w:type="dxa"/>
            <w:vAlign w:val="center"/>
          </w:tcPr>
          <w:p w14:paraId="249A21CB" w14:textId="206EE430" w:rsidR="00C63968" w:rsidRDefault="00282643" w:rsidP="00C63968">
            <w:r>
              <w:t xml:space="preserve">PO </w:t>
            </w:r>
            <w:r w:rsidR="00480F75" w:rsidRPr="00480F75">
              <w:t>WS</w:t>
            </w:r>
            <w:r w:rsidR="00DA70E3">
              <w:t>(</w:t>
            </w:r>
            <w:r w:rsidR="00157BE1">
              <w:t>T</w:t>
            </w:r>
            <w:r w:rsidR="00480F75" w:rsidRPr="00480F75">
              <w:t>SM</w:t>
            </w:r>
            <w:r w:rsidR="00DA70E3">
              <w:t>)</w:t>
            </w:r>
            <w:r w:rsidR="00E751AB">
              <w:t xml:space="preserve"> Training Assistant</w:t>
            </w:r>
          </w:p>
        </w:tc>
      </w:tr>
      <w:tr w:rsidR="00C63968" w14:paraId="2DE0ABAC" w14:textId="77777777" w:rsidTr="00480F75">
        <w:tc>
          <w:tcPr>
            <w:tcW w:w="3397" w:type="dxa"/>
          </w:tcPr>
          <w:p w14:paraId="618F0F29" w14:textId="3C2A53CA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Grade</w:t>
            </w:r>
          </w:p>
        </w:tc>
        <w:tc>
          <w:tcPr>
            <w:tcW w:w="5812" w:type="dxa"/>
            <w:vAlign w:val="center"/>
          </w:tcPr>
          <w:p w14:paraId="484583DE" w14:textId="3BE8D087" w:rsidR="00C63968" w:rsidRDefault="00480F75" w:rsidP="00C63968">
            <w:r>
              <w:t xml:space="preserve">OR </w:t>
            </w:r>
            <w:r w:rsidR="00282643">
              <w:t>6</w:t>
            </w:r>
          </w:p>
        </w:tc>
      </w:tr>
      <w:tr w:rsidR="00C63968" w14:paraId="3F9F8F69" w14:textId="77777777" w:rsidTr="00480F75">
        <w:tc>
          <w:tcPr>
            <w:tcW w:w="3397" w:type="dxa"/>
          </w:tcPr>
          <w:p w14:paraId="2C7B2558" w14:textId="3EDD41E0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Location</w:t>
            </w:r>
          </w:p>
        </w:tc>
        <w:tc>
          <w:tcPr>
            <w:tcW w:w="5812" w:type="dxa"/>
            <w:vAlign w:val="center"/>
          </w:tcPr>
          <w:p w14:paraId="0B54647C" w14:textId="5021712C" w:rsidR="00C63968" w:rsidRDefault="00C63968" w:rsidP="00C63968">
            <w:r>
              <w:t>FOST(SM) SCTT Faslane</w:t>
            </w:r>
          </w:p>
        </w:tc>
      </w:tr>
      <w:tr w:rsidR="00C63968" w14:paraId="2569C886" w14:textId="77777777" w:rsidTr="00480F75">
        <w:tc>
          <w:tcPr>
            <w:tcW w:w="3397" w:type="dxa"/>
          </w:tcPr>
          <w:p w14:paraId="248CFD39" w14:textId="07F5CA15" w:rsidR="00C63968" w:rsidRPr="00D42F43" w:rsidRDefault="00996050" w:rsidP="00C63968">
            <w:pPr>
              <w:rPr>
                <w:b/>
              </w:rPr>
            </w:pPr>
            <w:r>
              <w:rPr>
                <w:b/>
              </w:rPr>
              <w:t>FTRS</w:t>
            </w:r>
            <w:r w:rsidR="00C63968" w:rsidRPr="00D42F43">
              <w:rPr>
                <w:b/>
              </w:rPr>
              <w:t xml:space="preserve"> Position Number</w:t>
            </w:r>
          </w:p>
        </w:tc>
        <w:tc>
          <w:tcPr>
            <w:tcW w:w="5812" w:type="dxa"/>
            <w:vAlign w:val="center"/>
          </w:tcPr>
          <w:p w14:paraId="4FDB26BC" w14:textId="55455CC9" w:rsidR="00C63968" w:rsidRDefault="00EC1A42" w:rsidP="00480F75">
            <w:r>
              <w:t>213</w:t>
            </w:r>
            <w:r w:rsidR="00B124AB">
              <w:t>2</w:t>
            </w:r>
            <w:r>
              <w:t>11</w:t>
            </w:r>
            <w:r w:rsidR="00550897">
              <w:t>2</w:t>
            </w:r>
          </w:p>
        </w:tc>
      </w:tr>
      <w:tr w:rsidR="00795923" w14:paraId="7213E316" w14:textId="77777777" w:rsidTr="00480F75">
        <w:tc>
          <w:tcPr>
            <w:tcW w:w="3397" w:type="dxa"/>
          </w:tcPr>
          <w:p w14:paraId="63010A8C" w14:textId="6F305DB9" w:rsidR="00795923" w:rsidRDefault="002268BF" w:rsidP="00C63968">
            <w:pPr>
              <w:rPr>
                <w:b/>
              </w:rPr>
            </w:pPr>
            <w:r>
              <w:rPr>
                <w:b/>
              </w:rPr>
              <w:t>Home Serve Vacancy ID</w:t>
            </w:r>
          </w:p>
        </w:tc>
        <w:tc>
          <w:tcPr>
            <w:tcW w:w="5812" w:type="dxa"/>
            <w:vAlign w:val="center"/>
          </w:tcPr>
          <w:p w14:paraId="39FE7679" w14:textId="4E12024E" w:rsidR="00795923" w:rsidRDefault="002268BF" w:rsidP="00480F75">
            <w:r>
              <w:t>469</w:t>
            </w:r>
            <w:r w:rsidR="007266C0">
              <w:t>7</w:t>
            </w:r>
          </w:p>
        </w:tc>
      </w:tr>
      <w:tr w:rsidR="00C63968" w14:paraId="7D885383" w14:textId="77777777" w:rsidTr="00480F75">
        <w:tc>
          <w:tcPr>
            <w:tcW w:w="3397" w:type="dxa"/>
          </w:tcPr>
          <w:p w14:paraId="6423D7B9" w14:textId="3A4DE1E2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Function (</w:t>
            </w:r>
            <w:proofErr w:type="spellStart"/>
            <w:proofErr w:type="gramStart"/>
            <w:r w:rsidRPr="00D42F43">
              <w:rPr>
                <w:b/>
              </w:rPr>
              <w:t>eg</w:t>
            </w:r>
            <w:proofErr w:type="spellEnd"/>
            <w:proofErr w:type="gramEnd"/>
            <w:r w:rsidRPr="00D42F43">
              <w:rPr>
                <w:b/>
              </w:rPr>
              <w:t xml:space="preserve"> Finance, HR)</w:t>
            </w:r>
          </w:p>
        </w:tc>
        <w:tc>
          <w:tcPr>
            <w:tcW w:w="5812" w:type="dxa"/>
            <w:vAlign w:val="center"/>
          </w:tcPr>
          <w:p w14:paraId="4E17AE58" w14:textId="28403B38" w:rsidR="00C63968" w:rsidRDefault="00C42BB0" w:rsidP="00C63968">
            <w:r>
              <w:t xml:space="preserve">Sonar </w:t>
            </w:r>
            <w:r w:rsidR="00480F75">
              <w:t>S</w:t>
            </w:r>
            <w:r>
              <w:t xml:space="preserve">imulator </w:t>
            </w:r>
            <w:r w:rsidR="00480F75">
              <w:t>D</w:t>
            </w:r>
            <w:r>
              <w:t xml:space="preserve">esk </w:t>
            </w:r>
            <w:r w:rsidR="00480F75">
              <w:t>D</w:t>
            </w:r>
            <w:r>
              <w:t xml:space="preserve">river and </w:t>
            </w:r>
            <w:r w:rsidR="00157BE1">
              <w:t>Tactical Picture Supervisor</w:t>
            </w:r>
          </w:p>
        </w:tc>
      </w:tr>
      <w:tr w:rsidR="00C63968" w14:paraId="75233B93" w14:textId="77777777" w:rsidTr="00C63968">
        <w:tc>
          <w:tcPr>
            <w:tcW w:w="3397" w:type="dxa"/>
          </w:tcPr>
          <w:p w14:paraId="6DB242B8" w14:textId="58DF6461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Line Manager Name/Grade</w:t>
            </w:r>
          </w:p>
        </w:tc>
        <w:tc>
          <w:tcPr>
            <w:tcW w:w="5812" w:type="dxa"/>
            <w:vAlign w:val="center"/>
          </w:tcPr>
          <w:p w14:paraId="6AB677EA" w14:textId="28BD18AA" w:rsidR="00C63968" w:rsidRDefault="00C63968" w:rsidP="00C63968">
            <w:r>
              <w:t>CPO WS(</w:t>
            </w:r>
            <w:r w:rsidR="00157BE1">
              <w:t>T</w:t>
            </w:r>
            <w:r>
              <w:t>SM)</w:t>
            </w:r>
          </w:p>
        </w:tc>
      </w:tr>
      <w:tr w:rsidR="00C63968" w14:paraId="2FBC5BA4" w14:textId="77777777" w:rsidTr="00C63968">
        <w:tc>
          <w:tcPr>
            <w:tcW w:w="3397" w:type="dxa"/>
          </w:tcPr>
          <w:p w14:paraId="63B161FF" w14:textId="77777777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Day-to-day Supervisor (if different)</w:t>
            </w:r>
          </w:p>
        </w:tc>
        <w:tc>
          <w:tcPr>
            <w:tcW w:w="5812" w:type="dxa"/>
            <w:vAlign w:val="center"/>
          </w:tcPr>
          <w:p w14:paraId="27096D8C" w14:textId="262D4E4B" w:rsidR="00C63968" w:rsidRDefault="00C63968" w:rsidP="00C63968">
            <w:r>
              <w:t>CPO WS(</w:t>
            </w:r>
            <w:r w:rsidR="00157BE1">
              <w:t>T</w:t>
            </w:r>
            <w:r>
              <w:t>S</w:t>
            </w:r>
            <w:r w:rsidR="00282643">
              <w:t>M)</w:t>
            </w:r>
          </w:p>
        </w:tc>
      </w:tr>
      <w:tr w:rsidR="00C63968" w14:paraId="2E40B73B" w14:textId="77777777" w:rsidTr="00480F75">
        <w:tc>
          <w:tcPr>
            <w:tcW w:w="3397" w:type="dxa"/>
          </w:tcPr>
          <w:p w14:paraId="68147CDD" w14:textId="77777777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Countersigning Officer Name/Grade</w:t>
            </w:r>
          </w:p>
        </w:tc>
        <w:tc>
          <w:tcPr>
            <w:tcW w:w="5812" w:type="dxa"/>
            <w:vAlign w:val="center"/>
          </w:tcPr>
          <w:p w14:paraId="750725C4" w14:textId="1F370CB6" w:rsidR="00C63968" w:rsidRDefault="00C42BB0" w:rsidP="00C63968">
            <w:r>
              <w:t>ST 12</w:t>
            </w:r>
            <w:r w:rsidR="00157BE1">
              <w:t>3</w:t>
            </w:r>
          </w:p>
        </w:tc>
      </w:tr>
      <w:tr w:rsidR="00C63968" w14:paraId="2017B365" w14:textId="77777777" w:rsidTr="00480F75">
        <w:tc>
          <w:tcPr>
            <w:tcW w:w="3397" w:type="dxa"/>
          </w:tcPr>
          <w:p w14:paraId="03C222FC" w14:textId="77777777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Working Pattern (FT/PT/Alternative)/hours</w:t>
            </w:r>
          </w:p>
        </w:tc>
        <w:tc>
          <w:tcPr>
            <w:tcW w:w="5812" w:type="dxa"/>
            <w:vAlign w:val="center"/>
          </w:tcPr>
          <w:p w14:paraId="49C4DB23" w14:textId="63B181FC" w:rsidR="00C63968" w:rsidRDefault="00C63968" w:rsidP="00C63968">
            <w:r>
              <w:t>0730 - 1600</w:t>
            </w:r>
          </w:p>
        </w:tc>
      </w:tr>
      <w:tr w:rsidR="00C63968" w14:paraId="781327ED" w14:textId="77777777" w:rsidTr="005427EC">
        <w:tc>
          <w:tcPr>
            <w:tcW w:w="3397" w:type="dxa"/>
            <w:vAlign w:val="center"/>
          </w:tcPr>
          <w:p w14:paraId="57824C17" w14:textId="37145287" w:rsidR="00C63968" w:rsidRPr="00D42F43" w:rsidRDefault="00C63968" w:rsidP="00C63968">
            <w:pPr>
              <w:rPr>
                <w:b/>
              </w:rPr>
            </w:pPr>
            <w:r w:rsidRPr="00D42F43">
              <w:rPr>
                <w:b/>
              </w:rPr>
              <w:t>Security Clearance Required</w:t>
            </w:r>
          </w:p>
        </w:tc>
        <w:tc>
          <w:tcPr>
            <w:tcW w:w="5812" w:type="dxa"/>
            <w:vAlign w:val="center"/>
          </w:tcPr>
          <w:p w14:paraId="3CADF169" w14:textId="03E3DE74" w:rsidR="00C63968" w:rsidRDefault="00C63968" w:rsidP="00C63968">
            <w:r>
              <w:t>S</w:t>
            </w:r>
            <w:r w:rsidR="0093510D">
              <w:t xml:space="preserve">ecurity </w:t>
            </w:r>
            <w:r>
              <w:t>C</w:t>
            </w:r>
            <w:r w:rsidR="0093510D">
              <w:t>heck</w:t>
            </w:r>
            <w:r w:rsidR="005C3ACD">
              <w:t xml:space="preserve"> </w:t>
            </w:r>
            <w:r w:rsidR="0093510D">
              <w:t>(SC)</w:t>
            </w:r>
            <w:r w:rsidR="005C3ACD">
              <w:t xml:space="preserve"> Developed Vetting (Desirable)</w:t>
            </w:r>
          </w:p>
        </w:tc>
      </w:tr>
    </w:tbl>
    <w:p w14:paraId="11EFA6B0" w14:textId="77777777" w:rsidR="00B856AD" w:rsidRDefault="00B856AD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2F43" w14:paraId="0DFEC8CA" w14:textId="77777777" w:rsidTr="0007796F">
        <w:tc>
          <w:tcPr>
            <w:tcW w:w="9209" w:type="dxa"/>
            <w:shd w:val="clear" w:color="auto" w:fill="D0CECE" w:themeFill="background2" w:themeFillShade="E6"/>
          </w:tcPr>
          <w:p w14:paraId="214277E8" w14:textId="0DE7CD43" w:rsidR="00007238" w:rsidRPr="0093510D" w:rsidRDefault="00007238">
            <w:pPr>
              <w:rPr>
                <w:b/>
              </w:rPr>
            </w:pPr>
            <w:r w:rsidRPr="00007238">
              <w:rPr>
                <w:b/>
              </w:rPr>
              <w:t>PART B - ORGANISATION &amp; BACKGROUND</w:t>
            </w:r>
          </w:p>
        </w:tc>
      </w:tr>
      <w:tr w:rsidR="00D42F43" w14:paraId="4288320F" w14:textId="77777777" w:rsidTr="0007796F">
        <w:tc>
          <w:tcPr>
            <w:tcW w:w="9209" w:type="dxa"/>
          </w:tcPr>
          <w:p w14:paraId="0269A821" w14:textId="77777777" w:rsidR="00007238" w:rsidRDefault="00007238" w:rsidP="00007238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Organisation/Business Directorate</w:t>
            </w:r>
          </w:p>
          <w:p w14:paraId="4DD369A1" w14:textId="2785CEF2" w:rsidR="00D42F43" w:rsidRPr="0093510D" w:rsidRDefault="00985439" w:rsidP="0093510D">
            <w:pPr>
              <w:shd w:val="clear" w:color="auto" w:fill="FFFFFF" w:themeFill="background1"/>
              <w:spacing w:after="160" w:line="259" w:lineRule="auto"/>
              <w:rPr>
                <w:rFonts w:ascii="Arial" w:hAnsi="Arial" w:cs="Arial"/>
              </w:rPr>
            </w:pPr>
            <w:r w:rsidRPr="00175479">
              <w:rPr>
                <w:rFonts w:ascii="Arial" w:hAnsi="Arial" w:cs="Arial"/>
              </w:rPr>
              <w:t xml:space="preserve">Primary </w:t>
            </w:r>
            <w:r w:rsidR="003C67A8">
              <w:rPr>
                <w:rFonts w:ascii="Arial" w:hAnsi="Arial" w:cs="Arial"/>
              </w:rPr>
              <w:t>Role</w:t>
            </w:r>
            <w:r w:rsidRPr="00175479">
              <w:rPr>
                <w:rFonts w:ascii="Arial" w:hAnsi="Arial" w:cs="Arial"/>
              </w:rPr>
              <w:t xml:space="preserve">. </w:t>
            </w:r>
            <w:r w:rsidRPr="00907963">
              <w:rPr>
                <w:rFonts w:ascii="Arial" w:hAnsi="Arial" w:cs="Arial"/>
              </w:rPr>
              <w:t xml:space="preserve">The </w:t>
            </w:r>
            <w:r w:rsidR="003C67A8">
              <w:rPr>
                <w:rFonts w:ascii="Arial" w:hAnsi="Arial" w:cs="Arial"/>
              </w:rPr>
              <w:t xml:space="preserve">PO </w:t>
            </w:r>
            <w:r w:rsidRPr="00907963">
              <w:rPr>
                <w:rFonts w:ascii="Arial" w:hAnsi="Arial" w:cs="Arial"/>
              </w:rPr>
              <w:t>WS</w:t>
            </w:r>
            <w:r w:rsidR="003C67A8">
              <w:rPr>
                <w:rFonts w:ascii="Arial" w:hAnsi="Arial" w:cs="Arial"/>
              </w:rPr>
              <w:t>(</w:t>
            </w:r>
            <w:r w:rsidR="00157BE1">
              <w:rPr>
                <w:rFonts w:ascii="Arial" w:hAnsi="Arial" w:cs="Arial"/>
              </w:rPr>
              <w:t>T</w:t>
            </w:r>
            <w:r w:rsidRPr="00907963">
              <w:rPr>
                <w:rFonts w:ascii="Arial" w:hAnsi="Arial" w:cs="Arial"/>
              </w:rPr>
              <w:t>SM</w:t>
            </w:r>
            <w:r w:rsidR="003C67A8">
              <w:rPr>
                <w:rFonts w:ascii="Arial" w:hAnsi="Arial" w:cs="Arial"/>
              </w:rPr>
              <w:t xml:space="preserve">) </w:t>
            </w:r>
            <w:r w:rsidRPr="00907963">
              <w:rPr>
                <w:rFonts w:ascii="Arial" w:hAnsi="Arial" w:cs="Arial"/>
              </w:rPr>
              <w:t xml:space="preserve">will be employed in VERACITY, THRASHER, and ALERT Command Team Trainers within the Faslane Submarine Command Team Trainer (FASSCTT) </w:t>
            </w:r>
            <w:r w:rsidR="003C67A8">
              <w:rPr>
                <w:rFonts w:ascii="Arial" w:hAnsi="Arial" w:cs="Arial"/>
              </w:rPr>
              <w:t>D</w:t>
            </w:r>
            <w:r w:rsidRPr="00907963">
              <w:rPr>
                <w:rFonts w:ascii="Arial" w:hAnsi="Arial" w:cs="Arial"/>
              </w:rPr>
              <w:t>epartment.  The rating will be directly responsible to the CPO</w:t>
            </w:r>
            <w:r w:rsidR="004B3E2F">
              <w:rPr>
                <w:rFonts w:ascii="Arial" w:hAnsi="Arial" w:cs="Arial"/>
              </w:rPr>
              <w:t xml:space="preserve"> </w:t>
            </w:r>
            <w:r w:rsidRPr="00907963">
              <w:rPr>
                <w:rFonts w:ascii="Arial" w:hAnsi="Arial" w:cs="Arial"/>
              </w:rPr>
              <w:t>WS</w:t>
            </w:r>
            <w:r w:rsidR="004B3E2F">
              <w:rPr>
                <w:rFonts w:ascii="Arial" w:hAnsi="Arial" w:cs="Arial"/>
              </w:rPr>
              <w:t>(</w:t>
            </w:r>
            <w:r w:rsidR="00157BE1">
              <w:rPr>
                <w:rFonts w:ascii="Arial" w:hAnsi="Arial" w:cs="Arial"/>
              </w:rPr>
              <w:t>T</w:t>
            </w:r>
            <w:r w:rsidRPr="00907963">
              <w:rPr>
                <w:rFonts w:ascii="Arial" w:hAnsi="Arial" w:cs="Arial"/>
              </w:rPr>
              <w:t>SM</w:t>
            </w:r>
            <w:r w:rsidR="004B3E2F">
              <w:rPr>
                <w:rFonts w:ascii="Arial" w:hAnsi="Arial" w:cs="Arial"/>
              </w:rPr>
              <w:t>)</w:t>
            </w:r>
            <w:r w:rsidRPr="00907963">
              <w:rPr>
                <w:rFonts w:ascii="Arial" w:hAnsi="Arial" w:cs="Arial"/>
              </w:rPr>
              <w:t>.</w:t>
            </w:r>
          </w:p>
        </w:tc>
      </w:tr>
      <w:tr w:rsidR="00D42F43" w14:paraId="208FB1D7" w14:textId="77777777" w:rsidTr="0007796F">
        <w:tc>
          <w:tcPr>
            <w:tcW w:w="9209" w:type="dxa"/>
          </w:tcPr>
          <w:p w14:paraId="2E05AE18" w14:textId="2BBC8841" w:rsidR="00C63968" w:rsidRPr="00B1417B" w:rsidRDefault="003C67A8" w:rsidP="00007238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Secondary</w:t>
            </w:r>
            <w:r w:rsidR="00007238" w:rsidRPr="00B141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Role</w:t>
            </w:r>
            <w:r w:rsidR="0093510D">
              <w:rPr>
                <w:rFonts w:ascii="Arial" w:hAnsi="Arial" w:cs="Arial"/>
                <w:b/>
              </w:rPr>
              <w:t>:</w:t>
            </w:r>
          </w:p>
          <w:p w14:paraId="505F5025" w14:textId="45215693" w:rsidR="00193826" w:rsidRDefault="00193826" w:rsidP="001938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93826">
              <w:rPr>
                <w:rFonts w:ascii="Arial" w:hAnsi="Arial" w:cs="Arial"/>
              </w:rPr>
              <w:t>Assist the CPO WS(</w:t>
            </w:r>
            <w:r w:rsidR="00157BE1">
              <w:rPr>
                <w:rFonts w:ascii="Arial" w:hAnsi="Arial" w:cs="Arial"/>
              </w:rPr>
              <w:t>T</w:t>
            </w:r>
            <w:r w:rsidRPr="00193826">
              <w:rPr>
                <w:rFonts w:ascii="Arial" w:hAnsi="Arial" w:cs="Arial"/>
              </w:rPr>
              <w:t xml:space="preserve">SM) in </w:t>
            </w:r>
            <w:r w:rsidR="00E36842">
              <w:rPr>
                <w:rFonts w:ascii="Arial" w:hAnsi="Arial" w:cs="Arial"/>
              </w:rPr>
              <w:t xml:space="preserve">the </w:t>
            </w:r>
            <w:r w:rsidRPr="00193826">
              <w:rPr>
                <w:rFonts w:ascii="Arial" w:hAnsi="Arial" w:cs="Arial"/>
              </w:rPr>
              <w:t xml:space="preserve">delivery of Command Team Training </w:t>
            </w:r>
            <w:r w:rsidR="00892EB9">
              <w:rPr>
                <w:rFonts w:ascii="Arial" w:hAnsi="Arial" w:cs="Arial"/>
              </w:rPr>
              <w:t>to</w:t>
            </w:r>
            <w:r w:rsidRPr="00193826">
              <w:rPr>
                <w:rFonts w:ascii="Arial" w:hAnsi="Arial" w:cs="Arial"/>
              </w:rPr>
              <w:t xml:space="preserve"> all positions in the </w:t>
            </w:r>
            <w:r w:rsidR="00FB7EA2">
              <w:rPr>
                <w:rFonts w:ascii="Arial" w:hAnsi="Arial" w:cs="Arial"/>
              </w:rPr>
              <w:t xml:space="preserve">Sound Room &amp; </w:t>
            </w:r>
            <w:r w:rsidRPr="00193826">
              <w:rPr>
                <w:rFonts w:ascii="Arial" w:hAnsi="Arial" w:cs="Arial"/>
              </w:rPr>
              <w:t>Control Room iaw current doctrine</w:t>
            </w:r>
            <w:r w:rsidR="005C3ACD">
              <w:rPr>
                <w:rFonts w:ascii="Arial" w:hAnsi="Arial" w:cs="Arial"/>
              </w:rPr>
              <w:t>.</w:t>
            </w:r>
          </w:p>
          <w:p w14:paraId="6DAE6746" w14:textId="5E4E41FD" w:rsidR="00E36842" w:rsidRDefault="00193826" w:rsidP="001938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work </w:t>
            </w:r>
            <w:r w:rsidR="009B16EB">
              <w:rPr>
                <w:rFonts w:ascii="Arial" w:hAnsi="Arial" w:cs="Arial"/>
              </w:rPr>
              <w:t xml:space="preserve">as part of a </w:t>
            </w:r>
            <w:r w:rsidR="00B32EC3">
              <w:rPr>
                <w:rFonts w:ascii="Arial" w:hAnsi="Arial" w:cs="Arial"/>
              </w:rPr>
              <w:t xml:space="preserve">Submarine </w:t>
            </w:r>
            <w:r w:rsidR="009B16EB">
              <w:rPr>
                <w:rFonts w:ascii="Arial" w:hAnsi="Arial" w:cs="Arial"/>
              </w:rPr>
              <w:t xml:space="preserve">Command Team </w:t>
            </w:r>
            <w:r>
              <w:rPr>
                <w:rFonts w:ascii="Arial" w:hAnsi="Arial" w:cs="Arial"/>
              </w:rPr>
              <w:t xml:space="preserve">and perform the duties </w:t>
            </w:r>
            <w:r w:rsidR="00E36842">
              <w:rPr>
                <w:rFonts w:ascii="Arial" w:hAnsi="Arial" w:cs="Arial"/>
              </w:rPr>
              <w:t xml:space="preserve">&amp; responsibilities </w:t>
            </w:r>
            <w:r w:rsidR="000D4F88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a</w:t>
            </w:r>
            <w:r w:rsidR="00B32EC3">
              <w:rPr>
                <w:rFonts w:ascii="Arial" w:hAnsi="Arial" w:cs="Arial"/>
              </w:rPr>
              <w:t xml:space="preserve"> </w:t>
            </w:r>
            <w:r w:rsidR="00157BE1">
              <w:rPr>
                <w:rFonts w:ascii="Arial" w:hAnsi="Arial" w:cs="Arial"/>
              </w:rPr>
              <w:t>Tactical Picture Supervisor</w:t>
            </w:r>
            <w:r>
              <w:rPr>
                <w:rFonts w:ascii="Arial" w:hAnsi="Arial" w:cs="Arial"/>
              </w:rPr>
              <w:t xml:space="preserve"> </w:t>
            </w:r>
            <w:r w:rsidRPr="00193826">
              <w:rPr>
                <w:rFonts w:ascii="Arial" w:hAnsi="Arial" w:cs="Arial"/>
              </w:rPr>
              <w:t>during SMCC</w:t>
            </w:r>
            <w:r w:rsidR="006F5D78">
              <w:rPr>
                <w:rFonts w:ascii="Arial" w:hAnsi="Arial" w:cs="Arial"/>
              </w:rPr>
              <w:t>.</w:t>
            </w:r>
          </w:p>
          <w:p w14:paraId="0788BEA1" w14:textId="39659A0B" w:rsidR="00E36842" w:rsidRDefault="00E36842" w:rsidP="00E36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be responsible for the </w:t>
            </w:r>
            <w:r w:rsidR="00193826">
              <w:rPr>
                <w:rFonts w:ascii="Arial" w:hAnsi="Arial" w:cs="Arial"/>
              </w:rPr>
              <w:t>instruct</w:t>
            </w:r>
            <w:r>
              <w:rPr>
                <w:rFonts w:ascii="Arial" w:hAnsi="Arial" w:cs="Arial"/>
              </w:rPr>
              <w:t>ion of</w:t>
            </w:r>
            <w:r w:rsidR="001938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</w:t>
            </w:r>
            <w:r w:rsidR="00193826">
              <w:rPr>
                <w:rFonts w:ascii="Arial" w:hAnsi="Arial" w:cs="Arial"/>
              </w:rPr>
              <w:t>unior</w:t>
            </w:r>
            <w:r w:rsidR="00193826" w:rsidRPr="00F10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Warfare O</w:t>
            </w:r>
            <w:r w:rsidR="00193826">
              <w:rPr>
                <w:rFonts w:ascii="Arial" w:hAnsi="Arial" w:cs="Arial"/>
              </w:rPr>
              <w:t>fficers</w:t>
            </w:r>
            <w:r>
              <w:rPr>
                <w:rFonts w:ascii="Arial" w:hAnsi="Arial" w:cs="Arial"/>
              </w:rPr>
              <w:t xml:space="preserve"> &amp; Junior Ratings</w:t>
            </w:r>
            <w:r w:rsidR="00193826" w:rsidRPr="00F1099E">
              <w:rPr>
                <w:rFonts w:ascii="Arial" w:hAnsi="Arial" w:cs="Arial"/>
              </w:rPr>
              <w:t xml:space="preserve"> in procedural requirement</w:t>
            </w:r>
            <w:r w:rsidR="00193826">
              <w:rPr>
                <w:rFonts w:ascii="Arial" w:hAnsi="Arial" w:cs="Arial"/>
              </w:rPr>
              <w:t xml:space="preserve">s of </w:t>
            </w:r>
            <w:r w:rsidR="00B32EC3">
              <w:rPr>
                <w:rFonts w:ascii="Arial" w:hAnsi="Arial" w:cs="Arial"/>
              </w:rPr>
              <w:t xml:space="preserve">basic </w:t>
            </w:r>
            <w:r w:rsidR="00157BE1">
              <w:rPr>
                <w:rFonts w:ascii="Arial" w:hAnsi="Arial" w:cs="Arial"/>
              </w:rPr>
              <w:t>TMA</w:t>
            </w:r>
            <w:r w:rsidR="00193826">
              <w:rPr>
                <w:rFonts w:ascii="Arial" w:hAnsi="Arial" w:cs="Arial"/>
              </w:rPr>
              <w:t xml:space="preserve"> iaw current documentation.</w:t>
            </w:r>
          </w:p>
          <w:p w14:paraId="3D3B8EB3" w14:textId="2CDB8097" w:rsidR="00E36842" w:rsidRDefault="00E36842" w:rsidP="00E36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ensure</w:t>
            </w:r>
            <w:r w:rsidR="00193826" w:rsidRPr="00E36842">
              <w:rPr>
                <w:rFonts w:ascii="Arial" w:hAnsi="Arial" w:cs="Arial"/>
              </w:rPr>
              <w:t xml:space="preserve"> </w:t>
            </w:r>
            <w:r w:rsidR="00C63968">
              <w:rPr>
                <w:rFonts w:ascii="Arial" w:hAnsi="Arial" w:cs="Arial"/>
              </w:rPr>
              <w:t xml:space="preserve">Pre-user </w:t>
            </w:r>
            <w:r w:rsidR="00B32EC3">
              <w:rPr>
                <w:rFonts w:ascii="Arial" w:hAnsi="Arial" w:cs="Arial"/>
              </w:rPr>
              <w:t xml:space="preserve">equipment </w:t>
            </w:r>
            <w:r w:rsidR="00C63968">
              <w:rPr>
                <w:rFonts w:ascii="Arial" w:hAnsi="Arial" w:cs="Arial"/>
              </w:rPr>
              <w:t xml:space="preserve">checks are carried out on all equipment and </w:t>
            </w:r>
            <w:r w:rsidR="00193826" w:rsidRPr="00E36842">
              <w:rPr>
                <w:rFonts w:ascii="Arial" w:hAnsi="Arial" w:cs="Arial"/>
              </w:rPr>
              <w:t xml:space="preserve">that </w:t>
            </w:r>
            <w:r w:rsidR="00B32EC3">
              <w:rPr>
                <w:rFonts w:ascii="Arial" w:hAnsi="Arial" w:cs="Arial"/>
              </w:rPr>
              <w:t>both CTTs</w:t>
            </w:r>
            <w:r w:rsidR="00193826" w:rsidRPr="00E36842">
              <w:rPr>
                <w:rFonts w:ascii="Arial" w:hAnsi="Arial" w:cs="Arial"/>
              </w:rPr>
              <w:t xml:space="preserve"> </w:t>
            </w:r>
            <w:r w:rsidR="00B32EC3">
              <w:rPr>
                <w:rFonts w:ascii="Arial" w:hAnsi="Arial" w:cs="Arial"/>
              </w:rPr>
              <w:t>are</w:t>
            </w:r>
            <w:r w:rsidR="00193826" w:rsidRPr="00E36842">
              <w:rPr>
                <w:rFonts w:ascii="Arial" w:hAnsi="Arial" w:cs="Arial"/>
              </w:rPr>
              <w:t xml:space="preserve"> fully prepared for </w:t>
            </w:r>
            <w:r w:rsidR="00B32EC3">
              <w:rPr>
                <w:rFonts w:ascii="Arial" w:hAnsi="Arial" w:cs="Arial"/>
              </w:rPr>
              <w:t xml:space="preserve">the start of </w:t>
            </w:r>
            <w:r w:rsidR="00193826" w:rsidRPr="00E36842">
              <w:rPr>
                <w:rFonts w:ascii="Arial" w:hAnsi="Arial" w:cs="Arial"/>
              </w:rPr>
              <w:t>training and repor</w:t>
            </w:r>
            <w:r>
              <w:rPr>
                <w:rFonts w:ascii="Arial" w:hAnsi="Arial" w:cs="Arial"/>
              </w:rPr>
              <w:t>t</w:t>
            </w:r>
            <w:r w:rsidR="00193826" w:rsidRPr="00E36842">
              <w:rPr>
                <w:rFonts w:ascii="Arial" w:hAnsi="Arial" w:cs="Arial"/>
              </w:rPr>
              <w:t xml:space="preserve"> to the Course </w:t>
            </w:r>
            <w:r w:rsidR="00B21BA5">
              <w:rPr>
                <w:rFonts w:ascii="Arial" w:hAnsi="Arial" w:cs="Arial"/>
              </w:rPr>
              <w:t>CPO WS(</w:t>
            </w:r>
            <w:r w:rsidR="00157BE1">
              <w:rPr>
                <w:rFonts w:ascii="Arial" w:hAnsi="Arial" w:cs="Arial"/>
              </w:rPr>
              <w:t>T</w:t>
            </w:r>
            <w:r w:rsidR="00B21BA5">
              <w:rPr>
                <w:rFonts w:ascii="Arial" w:hAnsi="Arial" w:cs="Arial"/>
              </w:rPr>
              <w:t xml:space="preserve">SM) </w:t>
            </w:r>
            <w:r w:rsidR="00193826" w:rsidRPr="00E36842">
              <w:rPr>
                <w:rFonts w:ascii="Arial" w:hAnsi="Arial" w:cs="Arial"/>
              </w:rPr>
              <w:t xml:space="preserve">15 mins prior to </w:t>
            </w:r>
            <w:r w:rsidR="00B21BA5">
              <w:rPr>
                <w:rFonts w:ascii="Arial" w:hAnsi="Arial" w:cs="Arial"/>
              </w:rPr>
              <w:t xml:space="preserve">training </w:t>
            </w:r>
            <w:r w:rsidR="00193826" w:rsidRPr="00E36842">
              <w:rPr>
                <w:rFonts w:ascii="Arial" w:hAnsi="Arial" w:cs="Arial"/>
              </w:rPr>
              <w:t>commencing.</w:t>
            </w:r>
          </w:p>
          <w:p w14:paraId="73674555" w14:textId="70139DC1" w:rsidR="00C63968" w:rsidRDefault="00C63968" w:rsidP="00E368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Royal Naval User Tests (RNUTs) within VERACITY &amp; THRASHER </w:t>
            </w:r>
            <w:r w:rsidR="00892EB9">
              <w:rPr>
                <w:rFonts w:ascii="Arial" w:hAnsi="Arial" w:cs="Arial"/>
              </w:rPr>
              <w:t xml:space="preserve">CTT’s </w:t>
            </w:r>
            <w:r>
              <w:rPr>
                <w:rFonts w:ascii="Arial" w:hAnsi="Arial" w:cs="Arial"/>
              </w:rPr>
              <w:t xml:space="preserve">to prove the functionality of </w:t>
            </w:r>
            <w:r w:rsidR="00892EB9">
              <w:rPr>
                <w:rFonts w:ascii="Arial" w:hAnsi="Arial" w:cs="Arial"/>
              </w:rPr>
              <w:t xml:space="preserve">all equipment on completion of </w:t>
            </w:r>
            <w:r>
              <w:rPr>
                <w:rFonts w:ascii="Arial" w:hAnsi="Arial" w:cs="Arial"/>
              </w:rPr>
              <w:t>software upgrades.</w:t>
            </w:r>
          </w:p>
          <w:p w14:paraId="548645A0" w14:textId="77777777" w:rsidR="00FB7EA2" w:rsidRDefault="00193826" w:rsidP="00FB7E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36842">
              <w:rPr>
                <w:rFonts w:ascii="Arial" w:hAnsi="Arial" w:cs="Arial"/>
              </w:rPr>
              <w:t xml:space="preserve">Ensure that the SCTT is fully secured </w:t>
            </w:r>
            <w:r w:rsidR="00892EB9">
              <w:rPr>
                <w:rFonts w:ascii="Arial" w:hAnsi="Arial" w:cs="Arial"/>
              </w:rPr>
              <w:t xml:space="preserve">IAW FOST(SM) Security Procedures </w:t>
            </w:r>
            <w:r w:rsidRPr="00E36842">
              <w:rPr>
                <w:rFonts w:ascii="Arial" w:hAnsi="Arial" w:cs="Arial"/>
              </w:rPr>
              <w:t>on completion of all training.</w:t>
            </w:r>
          </w:p>
          <w:p w14:paraId="5BC84027" w14:textId="7EA2AB7E" w:rsidR="00FB7EA2" w:rsidRDefault="00FB7EA2" w:rsidP="00FB7E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7EA2">
              <w:rPr>
                <w:rFonts w:ascii="Arial" w:hAnsi="Arial" w:cs="Arial"/>
              </w:rPr>
              <w:t xml:space="preserve">The </w:t>
            </w:r>
            <w:r w:rsidR="00E75958">
              <w:rPr>
                <w:rFonts w:ascii="Arial" w:hAnsi="Arial" w:cs="Arial"/>
              </w:rPr>
              <w:t>PO WS(</w:t>
            </w:r>
            <w:r w:rsidR="00157BE1">
              <w:rPr>
                <w:rFonts w:ascii="Arial" w:hAnsi="Arial" w:cs="Arial"/>
              </w:rPr>
              <w:t>T</w:t>
            </w:r>
            <w:r w:rsidRPr="00FB7EA2">
              <w:rPr>
                <w:rFonts w:ascii="Arial" w:hAnsi="Arial" w:cs="Arial"/>
              </w:rPr>
              <w:t>SM</w:t>
            </w:r>
            <w:r w:rsidR="00E75958">
              <w:rPr>
                <w:rFonts w:ascii="Arial" w:hAnsi="Arial" w:cs="Arial"/>
              </w:rPr>
              <w:t>)</w:t>
            </w:r>
            <w:r w:rsidRPr="00FB7EA2">
              <w:rPr>
                <w:rFonts w:ascii="Arial" w:hAnsi="Arial" w:cs="Arial"/>
              </w:rPr>
              <w:t xml:space="preserve"> is responsible for the preparation </w:t>
            </w:r>
            <w:r w:rsidR="00E75958">
              <w:rPr>
                <w:rFonts w:ascii="Arial" w:hAnsi="Arial" w:cs="Arial"/>
              </w:rPr>
              <w:t xml:space="preserve">of </w:t>
            </w:r>
            <w:r w:rsidRPr="00FB7EA2">
              <w:rPr>
                <w:rFonts w:ascii="Arial" w:hAnsi="Arial" w:cs="Arial"/>
              </w:rPr>
              <w:t xml:space="preserve">all training within the SCTTs. </w:t>
            </w:r>
          </w:p>
          <w:p w14:paraId="37869268" w14:textId="436AAF68" w:rsidR="00FB7EA2" w:rsidRDefault="00FB7EA2" w:rsidP="00FB7E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7EA2">
              <w:rPr>
                <w:rFonts w:ascii="Arial" w:hAnsi="Arial" w:cs="Arial"/>
              </w:rPr>
              <w:t>Supervise and maintain all FOST(SM) WSEL equipment IAW WSEL log schedule.</w:t>
            </w:r>
          </w:p>
          <w:p w14:paraId="6B0607CD" w14:textId="6B2845A4" w:rsidR="00FB7EA2" w:rsidRDefault="00E75958" w:rsidP="00FB7EA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 as the </w:t>
            </w:r>
            <w:r w:rsidR="00FB7EA2" w:rsidRPr="00FB7EA2">
              <w:rPr>
                <w:rFonts w:ascii="Arial" w:hAnsi="Arial" w:cs="Arial"/>
              </w:rPr>
              <w:t>Duty Naval Base Supervisor in Naval Base Clyde as required</w:t>
            </w:r>
            <w:r w:rsidR="00FB7EA2">
              <w:rPr>
                <w:rFonts w:ascii="Arial" w:hAnsi="Arial" w:cs="Arial"/>
              </w:rPr>
              <w:t>.</w:t>
            </w:r>
          </w:p>
          <w:p w14:paraId="34F419E0" w14:textId="3F632583" w:rsidR="004277EB" w:rsidRPr="00AC0C8B" w:rsidRDefault="00FB7EA2" w:rsidP="00AC0C8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B7EA2">
              <w:rPr>
                <w:rFonts w:ascii="Arial" w:hAnsi="Arial" w:cs="Arial"/>
              </w:rPr>
              <w:t>Ensure that the simulators are fully secured IAW FOST(SM) Security regulations on completion of training.</w:t>
            </w:r>
          </w:p>
          <w:p w14:paraId="6FE43344" w14:textId="4A8ED6A2" w:rsidR="0093510D" w:rsidRDefault="0093510D"/>
        </w:tc>
      </w:tr>
      <w:tr w:rsidR="00D42F43" w14:paraId="31AEA4FA" w14:textId="77777777" w:rsidTr="00AC0C8B">
        <w:trPr>
          <w:trHeight w:val="5660"/>
        </w:trPr>
        <w:tc>
          <w:tcPr>
            <w:tcW w:w="9209" w:type="dxa"/>
            <w:vAlign w:val="center"/>
          </w:tcPr>
          <w:p w14:paraId="43A63B94" w14:textId="6B183754" w:rsidR="00007238" w:rsidRDefault="00AC0C8B" w:rsidP="000072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54FDEB5" wp14:editId="0B0C9698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5080</wp:posOffset>
                      </wp:positionV>
                      <wp:extent cx="2040890" cy="2844800"/>
                      <wp:effectExtent l="0" t="0" r="16510" b="317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0890" cy="2844800"/>
                                <a:chOff x="0" y="0"/>
                                <a:chExt cx="2040941" cy="2884145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914377" y="871181"/>
                                  <a:ext cx="8260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453542" y="460858"/>
                                  <a:ext cx="0" cy="2423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541" y="628452"/>
                                  <a:ext cx="914400" cy="4794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B63C18" w14:textId="77777777" w:rsidR="00AC0C8B" w:rsidRDefault="00C42BB0" w:rsidP="00AC0C8B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Training Officer</w:t>
                                    </w:r>
                                  </w:p>
                                  <w:p w14:paraId="0F896DDC" w14:textId="334AAC06" w:rsidR="00C42BB0" w:rsidRPr="00C959BE" w:rsidRDefault="00C42BB0" w:rsidP="00AC0C8B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FASSCTT</w:t>
                                    </w:r>
                                  </w:p>
                                  <w:p w14:paraId="264840BA" w14:textId="79FB319B" w:rsidR="00C42BB0" w:rsidRPr="00C959BE" w:rsidRDefault="00C42BB0" w:rsidP="00C42BB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TO 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40162"/>
                                  <a:ext cx="914400" cy="3689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CE7F510" w14:textId="77777777" w:rsidR="00C42BB0" w:rsidRPr="00C959BE" w:rsidRDefault="00C42BB0" w:rsidP="00E7595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FAS</w:t>
                                    </w:r>
                                    <w:r w:rsidRPr="00C959BE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SCTT</w:t>
                                    </w:r>
                                  </w:p>
                                  <w:p w14:paraId="117CE7A9" w14:textId="49896692" w:rsidR="00C42BB0" w:rsidRPr="00C959BE" w:rsidRDefault="00C42BB0" w:rsidP="00E7595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CPO WS(</w:t>
                                    </w:r>
                                    <w:r w:rsidR="00157BE1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SM)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39878"/>
                                  <a:ext cx="914400" cy="4779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4F2B7D" w14:textId="77777777" w:rsidR="00E75958" w:rsidRDefault="00E75958" w:rsidP="00E759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>FASSCTT</w:t>
                                    </w:r>
                                  </w:p>
                                  <w:p w14:paraId="3C5A188F" w14:textId="661E4B54" w:rsidR="00E75958" w:rsidRDefault="00B124AB" w:rsidP="00E759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>PO</w:t>
                                    </w:r>
                                    <w:r w:rsidR="00C42BB0" w:rsidRPr="005427E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WS(</w:t>
                                    </w:r>
                                    <w:r w:rsidR="00157BE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>T</w:t>
                                    </w:r>
                                    <w:r w:rsidR="00C42BB0" w:rsidRPr="005427E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>SM)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 </w:t>
                                    </w:r>
                                  </w:p>
                                  <w:p w14:paraId="6279CEB6" w14:textId="4BC0BE87" w:rsidR="00C42BB0" w:rsidRPr="00E75958" w:rsidRDefault="00B124AB" w:rsidP="00E7595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16"/>
                                        <w:szCs w:val="16"/>
                                        <w:lang w:val="de-DE"/>
                                      </w:rPr>
                                      <w:t>FTRS HC</w:t>
                                    </w:r>
                                  </w:p>
                                  <w:p w14:paraId="75FC0A69" w14:textId="77777777" w:rsidR="00C42BB0" w:rsidRPr="006D0F08" w:rsidRDefault="00C42BB0" w:rsidP="00C42BB0">
                                    <w:p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46800" rIns="54000" bIns="46800" anchor="ctr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36172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128465E" w14:textId="77777777" w:rsidR="00C42BB0" w:rsidRPr="005427EC" w:rsidRDefault="00C42BB0" w:rsidP="00E7595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5427EC"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>FASSCTT</w:t>
                                    </w:r>
                                  </w:p>
                                  <w:p w14:paraId="3593D89D" w14:textId="3F86A986" w:rsidR="00C42BB0" w:rsidRDefault="00E75958" w:rsidP="00E7595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>LS</w:t>
                                    </w:r>
                                    <w:r w:rsidR="00C42BB0" w:rsidRPr="005427EC"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WS(</w:t>
                                    </w:r>
                                    <w:r w:rsidR="00157BE1"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C42BB0" w:rsidRPr="005427EC"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>SM)</w:t>
                                    </w:r>
                                  </w:p>
                                  <w:p w14:paraId="26015B72" w14:textId="05835682" w:rsidR="00E75958" w:rsidRPr="00E75958" w:rsidRDefault="00E75958" w:rsidP="00E75958">
                                    <w:pPr>
                                      <w:spacing w:after="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</w:rPr>
                                      <w:t>FTRS HC</w:t>
                                    </w: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14400" cy="495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E9C459" w14:textId="4F97E173" w:rsidR="00C42BB0" w:rsidRDefault="00C42BB0" w:rsidP="00C42BB0">
                                    <w:pPr>
                                      <w:ind w:left="-57" w:right="-57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Head of Training FAS</w:t>
                                    </w:r>
                                    <w:r w:rsidRPr="00291433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SCTT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 xml:space="preserve">       HOT</w:t>
                                    </w:r>
                                  </w:p>
                                  <w:p w14:paraId="23894858" w14:textId="77777777" w:rsidR="00C42BB0" w:rsidRPr="00291433" w:rsidRDefault="00C42BB0" w:rsidP="00C42BB0">
                                    <w:pPr>
                                      <w:ind w:left="-57" w:right="-57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46800" rIns="54000" bIns="46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FDEB5" id="Group 10" o:spid="_x0000_s1026" style="position:absolute;margin-left:158.35pt;margin-top:.4pt;width:160.7pt;height:224pt;z-index:251653632;mso-width-relative:margin;mso-height-relative:margin" coordsize="20409,2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">
                      <v:line id="Line 3" o:spid="_x0000_s1027" style="position:absolute;visibility:visible;mso-wrap-style:square" from="9143,8711" to="17404,8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3" o:spid="_x0000_s1028" style="position:absolute;visibility:visible;mso-wrap-style:square" from="4535,4608" to="4535,28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11265;top:6284;width:9144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">
                        <v:textbox inset="1.5mm,1.3mm,1.5mm,1.3mm">
                          <w:txbxContent>
                            <w:p w14:paraId="52B63C18" w14:textId="77777777" w:rsidR="00AC0C8B" w:rsidRDefault="00C42BB0" w:rsidP="00AC0C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Training Officer</w:t>
                              </w:r>
                            </w:p>
                            <w:p w14:paraId="0F896DDC" w14:textId="334AAC06" w:rsidR="00C42BB0" w:rsidRPr="00C959BE" w:rsidRDefault="00C42BB0" w:rsidP="00AC0C8B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FASSCTT</w:t>
                              </w:r>
                            </w:p>
                            <w:p w14:paraId="264840BA" w14:textId="79FB319B" w:rsidR="00C42BB0" w:rsidRPr="00C959BE" w:rsidRDefault="00C42BB0" w:rsidP="00C42BB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TO 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top:12401;width:91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">
                        <v:textbox inset="1.5mm,1.3mm,1.5mm,1.3mm">
                          <w:txbxContent>
                            <w:p w14:paraId="3CE7F510" w14:textId="77777777" w:rsidR="00C42BB0" w:rsidRPr="00C959BE" w:rsidRDefault="00C42BB0" w:rsidP="00E7595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</w:t>
                              </w:r>
                              <w:r w:rsidRPr="00C959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SCTT</w:t>
                              </w:r>
                            </w:p>
                            <w:p w14:paraId="117CE7A9" w14:textId="49896692" w:rsidR="00C42BB0" w:rsidRPr="00C959BE" w:rsidRDefault="00C42BB0" w:rsidP="00E7595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CPO WS(</w:t>
                              </w:r>
                              <w:r w:rsidR="00157BE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SM)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top:17398;width:9144;height:4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">
                        <v:textbox inset="1.5mm,1.3mm,1.5mm,1.3mm">
                          <w:txbxContent>
                            <w:p w14:paraId="0C4F2B7D" w14:textId="77777777" w:rsidR="00E75958" w:rsidRDefault="00E75958" w:rsidP="00E759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>FASSCTT</w:t>
                              </w:r>
                            </w:p>
                            <w:p w14:paraId="3C5A188F" w14:textId="661E4B54" w:rsidR="00E75958" w:rsidRDefault="00B124AB" w:rsidP="00E759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>PO</w:t>
                              </w:r>
                              <w:r w:rsidR="00C42BB0" w:rsidRPr="005427E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 xml:space="preserve"> WS(</w:t>
                              </w:r>
                              <w:r w:rsidR="00157BE1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  <w:r w:rsidR="00C42BB0" w:rsidRPr="005427EC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>SM)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6279CEB6" w14:textId="4BC0BE87" w:rsidR="00C42BB0" w:rsidRPr="00E75958" w:rsidRDefault="00B124AB" w:rsidP="00E7595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lang w:val="de-DE"/>
                                </w:rPr>
                                <w:t>FTRS HC</w:t>
                              </w:r>
                            </w:p>
                            <w:p w14:paraId="75FC0A69" w14:textId="77777777" w:rsidR="00C42BB0" w:rsidRPr="006D0F08" w:rsidRDefault="00C42BB0" w:rsidP="00C42BB0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</w:pPr>
                            </w:p>
                          </w:txbxContent>
                        </v:textbox>
                      </v:shape>
                      <v:shape id="_x0000_s1032" type="#_x0000_t202" style="position:absolute;top:23361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">
                        <v:textbox inset="1.5mm,1.3mm,1.5mm,1.3mm">
                          <w:txbxContent>
                            <w:p w14:paraId="6128465E" w14:textId="77777777" w:rsidR="00C42BB0" w:rsidRPr="005427EC" w:rsidRDefault="00C42BB0" w:rsidP="00E7595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427EC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FASSCTT</w:t>
                              </w:r>
                            </w:p>
                            <w:p w14:paraId="3593D89D" w14:textId="3F86A986" w:rsidR="00C42BB0" w:rsidRDefault="00E75958" w:rsidP="00E7595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LS</w:t>
                              </w:r>
                              <w:r w:rsidR="00C42BB0" w:rsidRPr="005427EC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WS(</w:t>
                              </w:r>
                              <w:r w:rsidR="00157BE1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C42BB0" w:rsidRPr="005427EC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SM)</w:t>
                              </w:r>
                            </w:p>
                            <w:p w14:paraId="26015B72" w14:textId="05835682" w:rsidR="00E75958" w:rsidRPr="00E75958" w:rsidRDefault="00E75958" w:rsidP="00E7595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>FTRS HC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width:9144;height: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">
                        <v:textbox inset="1.5mm,1.3mm,1.5mm,1.3mm">
                          <w:txbxContent>
                            <w:p w14:paraId="03E9C459" w14:textId="4F97E173" w:rsidR="00C42BB0" w:rsidRDefault="00C42BB0" w:rsidP="00C42BB0">
                              <w:pPr>
                                <w:ind w:left="-57" w:right="-57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Head of Training FAS</w:t>
                              </w:r>
                              <w:r w:rsidRPr="0029143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SCTT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HOT</w:t>
                              </w:r>
                            </w:p>
                            <w:p w14:paraId="23894858" w14:textId="77777777" w:rsidR="00C42BB0" w:rsidRPr="00291433" w:rsidRDefault="00C42BB0" w:rsidP="00C42BB0">
                              <w:pPr>
                                <w:ind w:left="-57" w:right="-57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07238" w:rsidRPr="00B1417B">
              <w:rPr>
                <w:rFonts w:ascii="Arial" w:hAnsi="Arial" w:cs="Arial"/>
                <w:b/>
              </w:rPr>
              <w:t>Organisation Char</w:t>
            </w:r>
            <w:r w:rsidR="00007238">
              <w:rPr>
                <w:rFonts w:ascii="Arial" w:hAnsi="Arial" w:cs="Arial"/>
                <w:b/>
              </w:rPr>
              <w:t>t</w:t>
            </w:r>
          </w:p>
          <w:p w14:paraId="2D8E566D" w14:textId="1AC60FCF" w:rsidR="00EB1C7E" w:rsidRDefault="00EB1C7E">
            <w:pPr>
              <w:rPr>
                <w:rFonts w:ascii="Arial" w:hAnsi="Arial" w:cs="Arial"/>
              </w:rPr>
            </w:pPr>
          </w:p>
          <w:p w14:paraId="4E898C81" w14:textId="1A84038B" w:rsidR="00EB1C7E" w:rsidRDefault="00EB1C7E">
            <w:pPr>
              <w:rPr>
                <w:rFonts w:ascii="Arial" w:hAnsi="Arial" w:cs="Arial"/>
              </w:rPr>
            </w:pPr>
          </w:p>
          <w:p w14:paraId="21097838" w14:textId="7D0DE3C1" w:rsidR="00C42BB0" w:rsidRDefault="00AC0C8B" w:rsidP="00EB1C7E">
            <w:pPr>
              <w:tabs>
                <w:tab w:val="left" w:pos="3678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3DCF33" wp14:editId="01389C66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130810</wp:posOffset>
                      </wp:positionV>
                      <wp:extent cx="913765" cy="489585"/>
                      <wp:effectExtent l="0" t="0" r="0" b="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D23226" w14:textId="7093FA9C" w:rsidR="00C42BB0" w:rsidRPr="00291433" w:rsidRDefault="00C42BB0" w:rsidP="00C42BB0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Training XO  FAS</w:t>
                                  </w:r>
                                  <w:r w:rsidRPr="00291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SCTT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TXO</w:t>
                                  </w:r>
                                </w:p>
                              </w:txbxContent>
                            </wps:txbx>
                            <wps:bodyPr rot="0" vert="horz" wrap="square" lIns="54000" tIns="46800" rIns="54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DCF33" id="Text Box 48" o:spid="_x0000_s1034" type="#_x0000_t202" style="position:absolute;margin-left:158.15pt;margin-top:10.3pt;width:71.95pt;height:3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">
                      <v:textbox inset="1.5mm,1.3mm,1.5mm,1.3mm">
                        <w:txbxContent>
                          <w:p w14:paraId="4BD23226" w14:textId="7093FA9C" w:rsidR="00C42BB0" w:rsidRPr="00291433" w:rsidRDefault="00C42BB0" w:rsidP="00C42BB0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Training XO  FAS</w:t>
                            </w:r>
                            <w:r w:rsidRPr="00291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SCTT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TXO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C0387" w14:textId="089D9581" w:rsidR="00E36842" w:rsidRDefault="00E36842">
            <w:pPr>
              <w:rPr>
                <w:rFonts w:ascii="Arial" w:hAnsi="Arial" w:cs="Arial"/>
              </w:rPr>
            </w:pPr>
          </w:p>
          <w:p w14:paraId="10730D2F" w14:textId="2B43A600" w:rsidR="000D4F88" w:rsidRDefault="000D4F88">
            <w:pPr>
              <w:rPr>
                <w:rFonts w:ascii="Arial" w:hAnsi="Arial" w:cs="Arial"/>
              </w:rPr>
            </w:pPr>
          </w:p>
          <w:p w14:paraId="36F69BAE" w14:textId="67DB5A22" w:rsidR="00C42BB0" w:rsidRDefault="00C42BB0">
            <w:pPr>
              <w:rPr>
                <w:rFonts w:ascii="Arial" w:hAnsi="Arial" w:cs="Arial"/>
              </w:rPr>
            </w:pPr>
          </w:p>
          <w:p w14:paraId="19D1CE88" w14:textId="764EB947" w:rsidR="00C42BB0" w:rsidRDefault="00C42BB0">
            <w:pPr>
              <w:rPr>
                <w:rFonts w:ascii="Arial" w:hAnsi="Arial" w:cs="Arial"/>
              </w:rPr>
            </w:pPr>
          </w:p>
          <w:p w14:paraId="3C15909C" w14:textId="2B8FDC0B" w:rsidR="00C42BB0" w:rsidRDefault="00C42BB0">
            <w:pPr>
              <w:rPr>
                <w:rFonts w:ascii="Arial" w:hAnsi="Arial" w:cs="Arial"/>
              </w:rPr>
            </w:pPr>
          </w:p>
          <w:p w14:paraId="604333D6" w14:textId="4FB6C987" w:rsidR="00C42BB0" w:rsidRDefault="00C42BB0">
            <w:pPr>
              <w:rPr>
                <w:rFonts w:ascii="Arial" w:hAnsi="Arial" w:cs="Arial"/>
              </w:rPr>
            </w:pPr>
          </w:p>
          <w:p w14:paraId="6863BA63" w14:textId="1CAA9F5B" w:rsidR="00C42BB0" w:rsidRDefault="00C42BB0">
            <w:pPr>
              <w:rPr>
                <w:rFonts w:ascii="Arial" w:hAnsi="Arial" w:cs="Arial"/>
              </w:rPr>
            </w:pPr>
          </w:p>
          <w:p w14:paraId="70684440" w14:textId="6B0F40BC" w:rsidR="00C42BB0" w:rsidRDefault="00C42BB0">
            <w:pPr>
              <w:rPr>
                <w:rFonts w:ascii="Arial" w:hAnsi="Arial" w:cs="Arial"/>
              </w:rPr>
            </w:pPr>
          </w:p>
          <w:p w14:paraId="4333654E" w14:textId="361B3018" w:rsidR="00C42BB0" w:rsidRDefault="00C42BB0">
            <w:pPr>
              <w:rPr>
                <w:rFonts w:ascii="Arial" w:hAnsi="Arial" w:cs="Arial"/>
              </w:rPr>
            </w:pPr>
          </w:p>
          <w:p w14:paraId="296A67BE" w14:textId="356BCA4F" w:rsidR="00C42BB0" w:rsidRDefault="00C42BB0">
            <w:pPr>
              <w:rPr>
                <w:rFonts w:ascii="Arial" w:hAnsi="Arial" w:cs="Arial"/>
              </w:rPr>
            </w:pPr>
          </w:p>
          <w:p w14:paraId="04F2EFFB" w14:textId="293405EC" w:rsidR="00C42BB0" w:rsidRDefault="00C42BB0">
            <w:pPr>
              <w:rPr>
                <w:rFonts w:ascii="Arial" w:hAnsi="Arial" w:cs="Arial"/>
              </w:rPr>
            </w:pPr>
          </w:p>
          <w:p w14:paraId="031ED4D4" w14:textId="78575A83" w:rsidR="00C42BB0" w:rsidRDefault="00C42BB0">
            <w:pPr>
              <w:rPr>
                <w:rFonts w:ascii="Arial" w:hAnsi="Arial" w:cs="Arial"/>
              </w:rPr>
            </w:pPr>
          </w:p>
          <w:p w14:paraId="75AD40FF" w14:textId="2F2012C4" w:rsidR="00C42BB0" w:rsidRDefault="00C42BB0">
            <w:pPr>
              <w:rPr>
                <w:rFonts w:ascii="Arial" w:hAnsi="Arial" w:cs="Arial"/>
              </w:rPr>
            </w:pPr>
          </w:p>
          <w:p w14:paraId="235DCFED" w14:textId="73671018" w:rsidR="00C42BB0" w:rsidRDefault="00AC0C8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FE0FBA" wp14:editId="7CC1F6BB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139065</wp:posOffset>
                      </wp:positionV>
                      <wp:extent cx="913765" cy="482600"/>
                      <wp:effectExtent l="0" t="0" r="19685" b="12700"/>
                      <wp:wrapNone/>
                      <wp:docPr id="1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8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B8CFE9" w14:textId="77777777" w:rsidR="00AC0C8B" w:rsidRPr="005427EC" w:rsidRDefault="00AC0C8B" w:rsidP="00AC0C8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427E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FASSCTT</w:t>
                                  </w:r>
                                </w:p>
                                <w:p w14:paraId="120CDF5C" w14:textId="3DBF71E9" w:rsidR="00AC0C8B" w:rsidRDefault="00AC0C8B" w:rsidP="00AC0C8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 w:rsidRPr="005427E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WS(</w:t>
                                  </w:r>
                                  <w:r w:rsidR="00157BE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5427E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SM)</w:t>
                                  </w:r>
                                </w:p>
                                <w:p w14:paraId="12E18B5D" w14:textId="77777777" w:rsidR="00AC0C8B" w:rsidRPr="00E75958" w:rsidRDefault="00AC0C8B" w:rsidP="00AC0C8B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FTRS HC</w:t>
                                  </w:r>
                                </w:p>
                              </w:txbxContent>
                            </wps:txbx>
                            <wps:bodyPr rot="0" vert="horz" wrap="square" lIns="54000" tIns="46800" rIns="5400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0FBA" id="Text Box 7" o:spid="_x0000_s1035" type="#_x0000_t202" style="position:absolute;margin-left:158.2pt;margin-top:10.95pt;width:71.95pt;height:3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">
                      <v:textbox inset="1.5mm,1.3mm,1.5mm,1.3mm">
                        <w:txbxContent>
                          <w:p w14:paraId="09B8CFE9" w14:textId="77777777" w:rsidR="00AC0C8B" w:rsidRPr="005427EC" w:rsidRDefault="00AC0C8B" w:rsidP="00AC0C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5427E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FASSCTT</w:t>
                            </w:r>
                          </w:p>
                          <w:p w14:paraId="120CDF5C" w14:textId="3DBF71E9" w:rsidR="00AC0C8B" w:rsidRDefault="00AC0C8B" w:rsidP="00AC0C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AB</w:t>
                            </w:r>
                            <w:r w:rsidRPr="005427E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WS(</w:t>
                            </w:r>
                            <w:r w:rsidR="00157BE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Pr="005427E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SM)</w:t>
                            </w:r>
                          </w:p>
                          <w:p w14:paraId="12E18B5D" w14:textId="77777777" w:rsidR="00AC0C8B" w:rsidRPr="00E75958" w:rsidRDefault="00AC0C8B" w:rsidP="00AC0C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FTRS HC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A3C907" w14:textId="10784689" w:rsidR="00C42BB0" w:rsidRDefault="00C42BB0">
            <w:pPr>
              <w:rPr>
                <w:rFonts w:ascii="Arial" w:hAnsi="Arial" w:cs="Arial"/>
              </w:rPr>
            </w:pPr>
          </w:p>
          <w:p w14:paraId="4804DDA5" w14:textId="67EB99AC" w:rsidR="00C42BB0" w:rsidRDefault="00C42BB0">
            <w:pPr>
              <w:rPr>
                <w:rFonts w:ascii="Arial" w:hAnsi="Arial" w:cs="Arial"/>
              </w:rPr>
            </w:pPr>
          </w:p>
          <w:p w14:paraId="35EE66F1" w14:textId="77777777" w:rsidR="00C42BB0" w:rsidRDefault="00C42BB0">
            <w:pPr>
              <w:rPr>
                <w:rFonts w:ascii="Arial" w:hAnsi="Arial" w:cs="Arial"/>
              </w:rPr>
            </w:pPr>
          </w:p>
          <w:p w14:paraId="2A0C3735" w14:textId="6C2B064B" w:rsidR="00E36842" w:rsidRPr="00D55972" w:rsidRDefault="00E36842">
            <w:pPr>
              <w:rPr>
                <w:rFonts w:ascii="Arial" w:hAnsi="Arial" w:cs="Arial"/>
              </w:rPr>
            </w:pPr>
          </w:p>
        </w:tc>
      </w:tr>
    </w:tbl>
    <w:p w14:paraId="7EC36D06" w14:textId="6A9BBB23" w:rsidR="00C11D23" w:rsidRDefault="00C11D23"/>
    <w:p w14:paraId="193F15AA" w14:textId="77777777" w:rsidR="00AC0C8B" w:rsidRDefault="00AC0C8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59"/>
        <w:gridCol w:w="1950"/>
      </w:tblGrid>
      <w:tr w:rsidR="00007238" w14:paraId="1F03D733" w14:textId="77777777" w:rsidTr="0007796F">
        <w:tc>
          <w:tcPr>
            <w:tcW w:w="9209" w:type="dxa"/>
            <w:gridSpan w:val="2"/>
            <w:shd w:val="clear" w:color="auto" w:fill="D0CECE" w:themeFill="background2" w:themeFillShade="E6"/>
          </w:tcPr>
          <w:p w14:paraId="0D5F6073" w14:textId="1E32620A" w:rsidR="00007238" w:rsidRPr="0093510D" w:rsidRDefault="00007238">
            <w:pPr>
              <w:rPr>
                <w:b/>
              </w:rPr>
            </w:pPr>
            <w:r w:rsidRPr="00007238">
              <w:rPr>
                <w:b/>
              </w:rPr>
              <w:t>PART C - RESPONSIBILITIES</w:t>
            </w:r>
          </w:p>
        </w:tc>
      </w:tr>
      <w:tr w:rsidR="00007238" w14:paraId="13C57C0C" w14:textId="77777777" w:rsidTr="0007796F">
        <w:tc>
          <w:tcPr>
            <w:tcW w:w="9209" w:type="dxa"/>
            <w:gridSpan w:val="2"/>
          </w:tcPr>
          <w:p w14:paraId="442207B7" w14:textId="5CF8BF58" w:rsidR="00760429" w:rsidRPr="005427EC" w:rsidRDefault="0093510D" w:rsidP="00892EB9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 w:rsidRPr="005427EC">
              <w:rPr>
                <w:rFonts w:ascii="Arial" w:hAnsi="Arial" w:cs="Arial"/>
                <w:b/>
                <w:bCs/>
              </w:rPr>
              <w:t>P</w:t>
            </w:r>
            <w:r w:rsidR="00760429" w:rsidRPr="005427EC">
              <w:rPr>
                <w:rFonts w:ascii="Arial" w:hAnsi="Arial" w:cs="Arial"/>
                <w:b/>
                <w:bCs/>
              </w:rPr>
              <w:t>rimary:</w:t>
            </w:r>
          </w:p>
          <w:p w14:paraId="6396D491" w14:textId="10FE6CC2" w:rsidR="00760429" w:rsidRPr="0093510D" w:rsidRDefault="0093510D" w:rsidP="005A6485">
            <w:pPr>
              <w:pStyle w:val="ListParagraph"/>
              <w:numPr>
                <w:ilvl w:val="0"/>
                <w:numId w:val="12"/>
              </w:numPr>
              <w:spacing w:before="24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92EB9" w:rsidRPr="00760429">
              <w:rPr>
                <w:rFonts w:ascii="Arial" w:hAnsi="Arial" w:cs="Arial"/>
              </w:rPr>
              <w:t xml:space="preserve">ssist </w:t>
            </w:r>
            <w:r w:rsidR="00760429" w:rsidRPr="00760429">
              <w:rPr>
                <w:rFonts w:ascii="Arial" w:hAnsi="Arial" w:cs="Arial"/>
              </w:rPr>
              <w:t>the CPO WS(</w:t>
            </w:r>
            <w:r w:rsidR="00157BE1">
              <w:rPr>
                <w:rFonts w:ascii="Arial" w:hAnsi="Arial" w:cs="Arial"/>
              </w:rPr>
              <w:t>T</w:t>
            </w:r>
            <w:r w:rsidR="00760429" w:rsidRPr="00760429">
              <w:rPr>
                <w:rFonts w:ascii="Arial" w:hAnsi="Arial" w:cs="Arial"/>
              </w:rPr>
              <w:t xml:space="preserve">SM) in </w:t>
            </w:r>
            <w:r w:rsidR="00892EB9" w:rsidRPr="00760429">
              <w:rPr>
                <w:rFonts w:ascii="Arial" w:hAnsi="Arial" w:cs="Arial"/>
              </w:rPr>
              <w:t xml:space="preserve">training </w:t>
            </w:r>
            <w:r w:rsidR="005427EC">
              <w:rPr>
                <w:rFonts w:ascii="Arial" w:hAnsi="Arial" w:cs="Arial"/>
              </w:rPr>
              <w:t>Junior Warfare O</w:t>
            </w:r>
            <w:r w:rsidR="00892EB9" w:rsidRPr="00760429">
              <w:rPr>
                <w:rFonts w:ascii="Arial" w:hAnsi="Arial" w:cs="Arial"/>
              </w:rPr>
              <w:t xml:space="preserve">fficers and Ratings in </w:t>
            </w:r>
            <w:r w:rsidR="00157BE1">
              <w:rPr>
                <w:rFonts w:ascii="Arial" w:hAnsi="Arial" w:cs="Arial"/>
              </w:rPr>
              <w:t>T</w:t>
            </w:r>
            <w:r w:rsidR="00892EB9" w:rsidRPr="00760429">
              <w:rPr>
                <w:rFonts w:ascii="Arial" w:hAnsi="Arial" w:cs="Arial"/>
              </w:rPr>
              <w:t>SM related procedures and policies</w:t>
            </w:r>
            <w:r w:rsidR="00760429" w:rsidRPr="00760429">
              <w:rPr>
                <w:rFonts w:ascii="Arial" w:hAnsi="Arial" w:cs="Arial"/>
              </w:rPr>
              <w:t>,</w:t>
            </w:r>
            <w:r w:rsidR="00892EB9" w:rsidRPr="00760429">
              <w:rPr>
                <w:rFonts w:ascii="Arial" w:hAnsi="Arial" w:cs="Arial"/>
              </w:rPr>
              <w:t xml:space="preserve"> as dictated by current documentation and doctrine</w:t>
            </w:r>
            <w:r w:rsidR="00760429" w:rsidRPr="00760429">
              <w:rPr>
                <w:rFonts w:ascii="Arial" w:hAnsi="Arial" w:cs="Arial"/>
              </w:rPr>
              <w:t xml:space="preserve">, ensuring </w:t>
            </w:r>
            <w:r w:rsidR="00892EB9" w:rsidRPr="00760429">
              <w:rPr>
                <w:rFonts w:ascii="Arial" w:hAnsi="Arial" w:cs="Arial"/>
              </w:rPr>
              <w:t xml:space="preserve">Unit Warfare Departments &amp; </w:t>
            </w:r>
            <w:r w:rsidR="007F511E">
              <w:rPr>
                <w:rFonts w:ascii="Arial" w:hAnsi="Arial" w:cs="Arial"/>
              </w:rPr>
              <w:t>p</w:t>
            </w:r>
            <w:r w:rsidR="00892EB9" w:rsidRPr="00760429">
              <w:rPr>
                <w:rFonts w:ascii="Arial" w:hAnsi="Arial" w:cs="Arial"/>
              </w:rPr>
              <w:t>rofessional courses</w:t>
            </w:r>
            <w:r w:rsidR="005A6485">
              <w:rPr>
                <w:rFonts w:ascii="Arial" w:hAnsi="Arial" w:cs="Arial"/>
              </w:rPr>
              <w:t xml:space="preserve"> (</w:t>
            </w:r>
            <w:r w:rsidR="007F511E">
              <w:rPr>
                <w:rFonts w:ascii="Arial" w:hAnsi="Arial" w:cs="Arial"/>
              </w:rPr>
              <w:t>including SMCC</w:t>
            </w:r>
            <w:r w:rsidR="005A6485">
              <w:rPr>
                <w:rFonts w:ascii="Arial" w:hAnsi="Arial" w:cs="Arial"/>
              </w:rPr>
              <w:t>)</w:t>
            </w:r>
            <w:r w:rsidR="007F511E">
              <w:rPr>
                <w:rFonts w:ascii="Arial" w:hAnsi="Arial" w:cs="Arial"/>
              </w:rPr>
              <w:t xml:space="preserve"> </w:t>
            </w:r>
            <w:r w:rsidR="00892EB9" w:rsidRPr="00760429">
              <w:rPr>
                <w:rFonts w:ascii="Arial" w:hAnsi="Arial" w:cs="Arial"/>
              </w:rPr>
              <w:t xml:space="preserve">are trained </w:t>
            </w:r>
            <w:r w:rsidR="00760429" w:rsidRPr="00760429">
              <w:rPr>
                <w:rFonts w:ascii="Arial" w:hAnsi="Arial" w:cs="Arial"/>
              </w:rPr>
              <w:t xml:space="preserve">in </w:t>
            </w:r>
            <w:r w:rsidR="00892EB9" w:rsidRPr="00760429">
              <w:rPr>
                <w:rFonts w:ascii="Arial" w:hAnsi="Arial" w:cs="Arial"/>
              </w:rPr>
              <w:t>accord</w:t>
            </w:r>
            <w:r w:rsidR="00760429" w:rsidRPr="00760429">
              <w:rPr>
                <w:rFonts w:ascii="Arial" w:hAnsi="Arial" w:cs="Arial"/>
              </w:rPr>
              <w:t>ance with the FOST(SM) Training Directive.</w:t>
            </w:r>
          </w:p>
          <w:p w14:paraId="5B4DA719" w14:textId="3EC5ECC3" w:rsidR="00760429" w:rsidRPr="005427EC" w:rsidRDefault="00760429" w:rsidP="00760429">
            <w:pPr>
              <w:rPr>
                <w:rFonts w:ascii="Arial" w:hAnsi="Arial" w:cs="Arial"/>
                <w:b/>
                <w:bCs/>
              </w:rPr>
            </w:pPr>
            <w:r w:rsidRPr="005427EC">
              <w:rPr>
                <w:rFonts w:ascii="Arial" w:hAnsi="Arial" w:cs="Arial"/>
                <w:b/>
                <w:bCs/>
              </w:rPr>
              <w:t>Secondary:</w:t>
            </w:r>
          </w:p>
          <w:p w14:paraId="543C27B9" w14:textId="5A68D5F6" w:rsidR="00760429" w:rsidRPr="00F1099E" w:rsidRDefault="00760429" w:rsidP="00760429">
            <w:pPr>
              <w:ind w:left="567"/>
              <w:rPr>
                <w:rFonts w:ascii="Arial" w:hAnsi="Arial" w:cs="Arial"/>
              </w:rPr>
            </w:pPr>
            <w:r w:rsidRPr="00F1099E">
              <w:rPr>
                <w:rFonts w:ascii="Arial" w:hAnsi="Arial" w:cs="Arial"/>
              </w:rPr>
              <w:t>a.</w:t>
            </w:r>
            <w:r w:rsidR="00AC0C8B">
              <w:rPr>
                <w:rFonts w:ascii="Arial" w:hAnsi="Arial" w:cs="Arial"/>
              </w:rPr>
              <w:t xml:space="preserve">  </w:t>
            </w:r>
            <w:r w:rsidRPr="00F1099E">
              <w:rPr>
                <w:rFonts w:ascii="Arial" w:hAnsi="Arial" w:cs="Arial"/>
              </w:rPr>
              <w:t>Co-ordinate</w:t>
            </w:r>
            <w:r w:rsidR="005612C3">
              <w:rPr>
                <w:rFonts w:ascii="Arial" w:hAnsi="Arial" w:cs="Arial"/>
              </w:rPr>
              <w:t xml:space="preserve">, assist and </w:t>
            </w:r>
            <w:r w:rsidRPr="00F1099E">
              <w:rPr>
                <w:rFonts w:ascii="Arial" w:hAnsi="Arial" w:cs="Arial"/>
              </w:rPr>
              <w:t xml:space="preserve">supervise SMQ trainees </w:t>
            </w:r>
            <w:r>
              <w:rPr>
                <w:rFonts w:ascii="Arial" w:hAnsi="Arial" w:cs="Arial"/>
              </w:rPr>
              <w:t xml:space="preserve">employed </w:t>
            </w:r>
            <w:r w:rsidRPr="00F1099E">
              <w:rPr>
                <w:rFonts w:ascii="Arial" w:hAnsi="Arial" w:cs="Arial"/>
              </w:rPr>
              <w:t>within the FASSCTT.</w:t>
            </w:r>
          </w:p>
          <w:p w14:paraId="24B1D7E0" w14:textId="6E4E7CFB" w:rsidR="00760429" w:rsidRPr="00F1099E" w:rsidRDefault="00760429" w:rsidP="00760429">
            <w:pPr>
              <w:ind w:left="567"/>
              <w:rPr>
                <w:rFonts w:ascii="Arial" w:hAnsi="Arial" w:cs="Arial"/>
              </w:rPr>
            </w:pPr>
            <w:r w:rsidRPr="00F1099E">
              <w:rPr>
                <w:rFonts w:ascii="Arial" w:hAnsi="Arial" w:cs="Arial"/>
              </w:rPr>
              <w:t>b.</w:t>
            </w:r>
            <w:r w:rsidR="00AC0C8B">
              <w:rPr>
                <w:rFonts w:ascii="Arial" w:hAnsi="Arial" w:cs="Arial"/>
              </w:rPr>
              <w:t xml:space="preserve">  </w:t>
            </w:r>
            <w:r w:rsidR="005612C3">
              <w:rPr>
                <w:rFonts w:ascii="Arial" w:hAnsi="Arial" w:cs="Arial"/>
              </w:rPr>
              <w:t>Be capable of producing</w:t>
            </w:r>
            <w:r w:rsidRPr="00F1099E">
              <w:rPr>
                <w:rFonts w:ascii="Arial" w:hAnsi="Arial" w:cs="Arial"/>
              </w:rPr>
              <w:t xml:space="preserve"> </w:t>
            </w:r>
            <w:r w:rsidR="00157BE1">
              <w:rPr>
                <w:rFonts w:ascii="Arial" w:hAnsi="Arial" w:cs="Arial"/>
              </w:rPr>
              <w:t>T</w:t>
            </w:r>
            <w:r w:rsidRPr="00F1099E">
              <w:rPr>
                <w:rFonts w:ascii="Arial" w:hAnsi="Arial" w:cs="Arial"/>
              </w:rPr>
              <w:t>S</w:t>
            </w:r>
            <w:r w:rsidR="00B32EC3">
              <w:rPr>
                <w:rFonts w:ascii="Arial" w:hAnsi="Arial" w:cs="Arial"/>
              </w:rPr>
              <w:t>M</w:t>
            </w:r>
            <w:r w:rsidRPr="00F1099E">
              <w:rPr>
                <w:rFonts w:ascii="Arial" w:hAnsi="Arial" w:cs="Arial"/>
              </w:rPr>
              <w:t xml:space="preserve"> continuation training for junior rat</w:t>
            </w:r>
            <w:r w:rsidR="005612C3">
              <w:rPr>
                <w:rFonts w:ascii="Arial" w:hAnsi="Arial" w:cs="Arial"/>
              </w:rPr>
              <w:t>ings</w:t>
            </w:r>
            <w:r w:rsidRPr="00F1099E">
              <w:rPr>
                <w:rFonts w:ascii="Arial" w:hAnsi="Arial" w:cs="Arial"/>
              </w:rPr>
              <w:t>.</w:t>
            </w:r>
          </w:p>
          <w:p w14:paraId="628FC4E5" w14:textId="4D00D5C5" w:rsidR="00760429" w:rsidRPr="00F1099E" w:rsidRDefault="00760429" w:rsidP="00AC0C8B">
            <w:pPr>
              <w:ind w:left="567"/>
              <w:jc w:val="both"/>
              <w:rPr>
                <w:rFonts w:ascii="Arial" w:hAnsi="Arial" w:cs="Arial"/>
              </w:rPr>
            </w:pPr>
            <w:r w:rsidRPr="00F1099E">
              <w:rPr>
                <w:rFonts w:ascii="Arial" w:hAnsi="Arial" w:cs="Arial"/>
              </w:rPr>
              <w:t>c.</w:t>
            </w:r>
            <w:r w:rsidR="00AC0C8B">
              <w:rPr>
                <w:rFonts w:ascii="Arial" w:hAnsi="Arial" w:cs="Arial"/>
              </w:rPr>
              <w:t xml:space="preserve"> </w:t>
            </w:r>
            <w:r w:rsidR="005612C3">
              <w:rPr>
                <w:rFonts w:ascii="Arial" w:hAnsi="Arial" w:cs="Arial"/>
              </w:rPr>
              <w:t xml:space="preserve">Work collaboratively </w:t>
            </w:r>
            <w:r w:rsidRPr="00F1099E">
              <w:rPr>
                <w:rFonts w:ascii="Arial" w:hAnsi="Arial" w:cs="Arial"/>
              </w:rPr>
              <w:t xml:space="preserve">with the </w:t>
            </w:r>
            <w:r>
              <w:rPr>
                <w:rFonts w:ascii="Arial" w:hAnsi="Arial" w:cs="Arial"/>
              </w:rPr>
              <w:t>SCTT</w:t>
            </w:r>
            <w:r w:rsidRPr="00F1099E">
              <w:rPr>
                <w:rFonts w:ascii="Arial" w:hAnsi="Arial" w:cs="Arial"/>
              </w:rPr>
              <w:t xml:space="preserve"> Senior Rate</w:t>
            </w:r>
            <w:r w:rsidR="005612C3">
              <w:rPr>
                <w:rFonts w:ascii="Arial" w:hAnsi="Arial" w:cs="Arial"/>
              </w:rPr>
              <w:t xml:space="preserve">s ensuring equipment </w:t>
            </w:r>
            <w:r w:rsidRPr="00F1099E">
              <w:rPr>
                <w:rFonts w:ascii="Arial" w:hAnsi="Arial" w:cs="Arial"/>
              </w:rPr>
              <w:t xml:space="preserve">checks </w:t>
            </w:r>
            <w:r w:rsidR="005612C3">
              <w:rPr>
                <w:rFonts w:ascii="Arial" w:hAnsi="Arial" w:cs="Arial"/>
              </w:rPr>
              <w:t xml:space="preserve">are performed out </w:t>
            </w:r>
            <w:r w:rsidRPr="00F1099E">
              <w:rPr>
                <w:rFonts w:ascii="Arial" w:hAnsi="Arial" w:cs="Arial"/>
              </w:rPr>
              <w:t>and reporting defects prior to training commencing.</w:t>
            </w:r>
          </w:p>
          <w:p w14:paraId="3E2D4752" w14:textId="42DC17EF" w:rsidR="00760429" w:rsidRPr="00F1099E" w:rsidRDefault="00760429" w:rsidP="00760429">
            <w:pPr>
              <w:ind w:left="567"/>
              <w:jc w:val="both"/>
              <w:rPr>
                <w:rFonts w:ascii="Arial" w:hAnsi="Arial" w:cs="Arial"/>
              </w:rPr>
            </w:pPr>
            <w:r w:rsidRPr="00F1099E">
              <w:rPr>
                <w:rFonts w:ascii="Arial" w:hAnsi="Arial" w:cs="Arial"/>
              </w:rPr>
              <w:t>d.</w:t>
            </w:r>
            <w:r w:rsidR="00AC0C8B">
              <w:rPr>
                <w:rFonts w:ascii="Arial" w:hAnsi="Arial" w:cs="Arial"/>
              </w:rPr>
              <w:t xml:space="preserve"> </w:t>
            </w:r>
            <w:r w:rsidRPr="00F1099E">
              <w:rPr>
                <w:rFonts w:ascii="Arial" w:hAnsi="Arial" w:cs="Arial"/>
              </w:rPr>
              <w:t xml:space="preserve">Operate </w:t>
            </w:r>
            <w:r w:rsidR="005612C3">
              <w:rPr>
                <w:rFonts w:ascii="Arial" w:hAnsi="Arial" w:cs="Arial"/>
              </w:rPr>
              <w:t xml:space="preserve">Control Room </w:t>
            </w:r>
            <w:r w:rsidRPr="00F1099E">
              <w:rPr>
                <w:rFonts w:ascii="Arial" w:hAnsi="Arial" w:cs="Arial"/>
              </w:rPr>
              <w:t xml:space="preserve">equipment </w:t>
            </w:r>
            <w:r w:rsidR="005612C3">
              <w:rPr>
                <w:rFonts w:ascii="Arial" w:hAnsi="Arial" w:cs="Arial"/>
              </w:rPr>
              <w:t xml:space="preserve">effectively </w:t>
            </w:r>
            <w:r w:rsidRPr="00F1099E">
              <w:rPr>
                <w:rFonts w:ascii="Arial" w:hAnsi="Arial" w:cs="Arial"/>
              </w:rPr>
              <w:t xml:space="preserve">in support of </w:t>
            </w:r>
            <w:r>
              <w:rPr>
                <w:rFonts w:ascii="Arial" w:hAnsi="Arial" w:cs="Arial"/>
              </w:rPr>
              <w:t>C</w:t>
            </w:r>
            <w:r w:rsidRPr="00F1099E">
              <w:rPr>
                <w:rFonts w:ascii="Arial" w:hAnsi="Arial" w:cs="Arial"/>
              </w:rPr>
              <w:t>areer courses and SMCC.</w:t>
            </w:r>
          </w:p>
          <w:p w14:paraId="6522F729" w14:textId="760964F0" w:rsidR="00760429" w:rsidRPr="00F1099E" w:rsidRDefault="00760429" w:rsidP="00760429">
            <w:pPr>
              <w:ind w:left="-153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AC0C8B">
              <w:rPr>
                <w:rFonts w:ascii="Arial" w:hAnsi="Arial" w:cs="Arial"/>
              </w:rPr>
              <w:t xml:space="preserve">  </w:t>
            </w:r>
            <w:r w:rsidRPr="00F1099E">
              <w:rPr>
                <w:rFonts w:ascii="Arial" w:hAnsi="Arial" w:cs="Arial"/>
              </w:rPr>
              <w:t xml:space="preserve">To act as </w:t>
            </w:r>
            <w:r>
              <w:rPr>
                <w:rFonts w:ascii="Arial" w:hAnsi="Arial" w:cs="Arial"/>
              </w:rPr>
              <w:t>Sonar Desk</w:t>
            </w:r>
            <w:r w:rsidRPr="00F10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Pr="00F1099E">
              <w:rPr>
                <w:rFonts w:ascii="Arial" w:hAnsi="Arial" w:cs="Arial"/>
              </w:rPr>
              <w:t xml:space="preserve">perator within </w:t>
            </w:r>
            <w:r>
              <w:rPr>
                <w:rFonts w:ascii="Arial" w:hAnsi="Arial" w:cs="Arial"/>
              </w:rPr>
              <w:t>VERACITY &amp; THRASHER CTTs</w:t>
            </w:r>
            <w:r w:rsidRPr="00F1099E">
              <w:rPr>
                <w:rFonts w:ascii="Arial" w:hAnsi="Arial" w:cs="Arial"/>
              </w:rPr>
              <w:t xml:space="preserve">. </w:t>
            </w:r>
          </w:p>
          <w:p w14:paraId="33DB57C3" w14:textId="77777777" w:rsidR="0067074F" w:rsidRDefault="00760429" w:rsidP="005427EC">
            <w:pPr>
              <w:pStyle w:val="BodyTextIndent2"/>
              <w:spacing w:after="0" w:line="240" w:lineRule="auto"/>
              <w:ind w:left="567"/>
              <w:rPr>
                <w:rFonts w:ascii="Arial" w:hAnsi="Arial" w:cs="Arial"/>
              </w:rPr>
            </w:pPr>
            <w:r w:rsidRPr="00F1099E">
              <w:rPr>
                <w:rFonts w:ascii="Arial" w:hAnsi="Arial" w:cs="Arial"/>
              </w:rPr>
              <w:t>f.</w:t>
            </w:r>
            <w:r w:rsidRPr="00F1099E">
              <w:rPr>
                <w:rFonts w:ascii="Arial" w:hAnsi="Arial" w:cs="Arial"/>
              </w:rPr>
              <w:tab/>
            </w:r>
            <w:r w:rsidR="00AC0C8B">
              <w:rPr>
                <w:rFonts w:ascii="Arial" w:hAnsi="Arial" w:cs="Arial"/>
              </w:rPr>
              <w:t xml:space="preserve">  </w:t>
            </w:r>
            <w:r w:rsidRPr="00F1099E">
              <w:rPr>
                <w:rFonts w:ascii="Arial" w:hAnsi="Arial" w:cs="Arial"/>
              </w:rPr>
              <w:t>To be r</w:t>
            </w:r>
            <w:r>
              <w:rPr>
                <w:rFonts w:ascii="Arial" w:hAnsi="Arial" w:cs="Arial"/>
              </w:rPr>
              <w:t>e</w:t>
            </w:r>
            <w:r w:rsidRPr="00F1099E">
              <w:rPr>
                <w:rFonts w:ascii="Arial" w:hAnsi="Arial" w:cs="Arial"/>
              </w:rPr>
              <w:t xml:space="preserve">sponsible for the co-ordination and training of </w:t>
            </w:r>
            <w:r>
              <w:rPr>
                <w:rFonts w:ascii="Arial" w:hAnsi="Arial" w:cs="Arial"/>
              </w:rPr>
              <w:t>SCTT</w:t>
            </w:r>
            <w:r w:rsidRPr="00F1099E">
              <w:rPr>
                <w:rFonts w:ascii="Arial" w:hAnsi="Arial" w:cs="Arial"/>
              </w:rPr>
              <w:t xml:space="preserve"> personnel with respect to all aspects of operating the </w:t>
            </w:r>
            <w:r>
              <w:rPr>
                <w:rFonts w:ascii="Arial" w:hAnsi="Arial" w:cs="Arial"/>
              </w:rPr>
              <w:t>Sonar Desk Operator</w:t>
            </w:r>
            <w:r w:rsidRPr="00F10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F1099E">
              <w:rPr>
                <w:rFonts w:ascii="Arial" w:hAnsi="Arial" w:cs="Arial"/>
              </w:rPr>
              <w:t xml:space="preserve">imulation </w:t>
            </w:r>
            <w:r>
              <w:rPr>
                <w:rFonts w:ascii="Arial" w:hAnsi="Arial" w:cs="Arial"/>
              </w:rPr>
              <w:t>D</w:t>
            </w:r>
            <w:r w:rsidRPr="00F1099E">
              <w:rPr>
                <w:rFonts w:ascii="Arial" w:hAnsi="Arial" w:cs="Arial"/>
              </w:rPr>
              <w:t>esk.</w:t>
            </w:r>
          </w:p>
          <w:p w14:paraId="3ED88725" w14:textId="242ED62E" w:rsidR="00AC0C8B" w:rsidRPr="00892EB9" w:rsidRDefault="00AC0C8B" w:rsidP="005427EC">
            <w:pPr>
              <w:pStyle w:val="BodyTextIndent2"/>
              <w:spacing w:after="0" w:line="240" w:lineRule="auto"/>
              <w:ind w:left="567"/>
              <w:rPr>
                <w:rFonts w:ascii="Arial" w:hAnsi="Arial" w:cs="Arial"/>
              </w:rPr>
            </w:pPr>
          </w:p>
        </w:tc>
      </w:tr>
      <w:tr w:rsidR="00473525" w14:paraId="508ADF7C" w14:textId="77777777" w:rsidTr="0093510D">
        <w:tc>
          <w:tcPr>
            <w:tcW w:w="7407" w:type="dxa"/>
            <w:shd w:val="clear" w:color="auto" w:fill="BFBFBF" w:themeFill="background1" w:themeFillShade="BF"/>
          </w:tcPr>
          <w:p w14:paraId="7CD2F683" w14:textId="0366A477" w:rsidR="00473525" w:rsidRDefault="0093510D" w:rsidP="00007238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</w:t>
            </w:r>
            <w:r w:rsidR="005427EC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14:paraId="25628B68" w14:textId="6F760889" w:rsidR="00473525" w:rsidRDefault="0093510D" w:rsidP="00007238">
            <w:pPr>
              <w:spacing w:before="60" w:after="60"/>
              <w:ind w:right="2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</w:p>
        </w:tc>
      </w:tr>
      <w:tr w:rsidR="00473525" w14:paraId="5FBAD971" w14:textId="77777777" w:rsidTr="0007796F">
        <w:tc>
          <w:tcPr>
            <w:tcW w:w="7407" w:type="dxa"/>
          </w:tcPr>
          <w:p w14:paraId="3E708320" w14:textId="5C0A96D1" w:rsidR="00473525" w:rsidRPr="00892EB9" w:rsidRDefault="00892EB9" w:rsidP="00892EB9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Sonar Desk Driver Operator</w:t>
            </w:r>
          </w:p>
        </w:tc>
        <w:tc>
          <w:tcPr>
            <w:tcW w:w="1802" w:type="dxa"/>
          </w:tcPr>
          <w:p w14:paraId="7D632622" w14:textId="5FDC7A3E" w:rsidR="00473525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60%</w:t>
            </w:r>
          </w:p>
        </w:tc>
      </w:tr>
      <w:tr w:rsidR="00963C32" w14:paraId="6CA08823" w14:textId="77777777" w:rsidTr="0007796F">
        <w:tc>
          <w:tcPr>
            <w:tcW w:w="7407" w:type="dxa"/>
          </w:tcPr>
          <w:p w14:paraId="37036F71" w14:textId="6827DC40" w:rsidR="00963C32" w:rsidRPr="00892EB9" w:rsidRDefault="007A4036" w:rsidP="00892EB9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Tactical Picture Supervisor</w:t>
            </w:r>
          </w:p>
        </w:tc>
        <w:tc>
          <w:tcPr>
            <w:tcW w:w="1802" w:type="dxa"/>
          </w:tcPr>
          <w:p w14:paraId="19D71DD7" w14:textId="4D29DEE5" w:rsidR="00963C32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15%</w:t>
            </w:r>
          </w:p>
        </w:tc>
      </w:tr>
      <w:tr w:rsidR="00963C32" w14:paraId="2959D5BB" w14:textId="77777777" w:rsidTr="0007796F">
        <w:tc>
          <w:tcPr>
            <w:tcW w:w="7407" w:type="dxa"/>
          </w:tcPr>
          <w:p w14:paraId="40038F4E" w14:textId="1848AC31" w:rsidR="00963C32" w:rsidRPr="00892EB9" w:rsidRDefault="00892EB9" w:rsidP="00007238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SCTT Pre-user Checks</w:t>
            </w:r>
          </w:p>
        </w:tc>
        <w:tc>
          <w:tcPr>
            <w:tcW w:w="1802" w:type="dxa"/>
          </w:tcPr>
          <w:p w14:paraId="639D6C8A" w14:textId="636690B7" w:rsidR="00963C32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10%</w:t>
            </w:r>
          </w:p>
        </w:tc>
      </w:tr>
      <w:tr w:rsidR="00963C32" w14:paraId="73993074" w14:textId="77777777" w:rsidTr="0007796F">
        <w:tc>
          <w:tcPr>
            <w:tcW w:w="7407" w:type="dxa"/>
          </w:tcPr>
          <w:p w14:paraId="4F9954E9" w14:textId="397907B1" w:rsidR="00963C32" w:rsidRPr="00892EB9" w:rsidRDefault="00892EB9" w:rsidP="00007238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Instructing Junior Ratings</w:t>
            </w:r>
          </w:p>
        </w:tc>
        <w:tc>
          <w:tcPr>
            <w:tcW w:w="1802" w:type="dxa"/>
          </w:tcPr>
          <w:p w14:paraId="485B5A04" w14:textId="05C04D01" w:rsidR="00963C32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5%</w:t>
            </w:r>
          </w:p>
        </w:tc>
      </w:tr>
      <w:tr w:rsidR="00963C32" w14:paraId="2CEE19EF" w14:textId="77777777" w:rsidTr="0007796F">
        <w:tc>
          <w:tcPr>
            <w:tcW w:w="7407" w:type="dxa"/>
          </w:tcPr>
          <w:p w14:paraId="4C47150D" w14:textId="69691D68" w:rsidR="00963C32" w:rsidRPr="00892EB9" w:rsidRDefault="00892EB9" w:rsidP="00007238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Royal Naval User Tests</w:t>
            </w:r>
          </w:p>
        </w:tc>
        <w:tc>
          <w:tcPr>
            <w:tcW w:w="1802" w:type="dxa"/>
          </w:tcPr>
          <w:p w14:paraId="5DFF79BC" w14:textId="2AC5459D" w:rsidR="00963C32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5%</w:t>
            </w:r>
          </w:p>
        </w:tc>
      </w:tr>
      <w:tr w:rsidR="00290270" w14:paraId="7131050D" w14:textId="77777777" w:rsidTr="0007796F">
        <w:tc>
          <w:tcPr>
            <w:tcW w:w="7407" w:type="dxa"/>
          </w:tcPr>
          <w:p w14:paraId="56C6F65B" w14:textId="177FD144" w:rsidR="00290270" w:rsidRPr="00892EB9" w:rsidRDefault="00892EB9" w:rsidP="00892EB9">
            <w:pPr>
              <w:pStyle w:val="ListParagraph"/>
              <w:numPr>
                <w:ilvl w:val="0"/>
                <w:numId w:val="9"/>
              </w:num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Security Checks on completion of training</w:t>
            </w:r>
          </w:p>
        </w:tc>
        <w:tc>
          <w:tcPr>
            <w:tcW w:w="1802" w:type="dxa"/>
          </w:tcPr>
          <w:p w14:paraId="29E5D534" w14:textId="043DC368" w:rsidR="00290270" w:rsidRPr="00374E6D" w:rsidRDefault="00892EB9" w:rsidP="00007238">
            <w:pPr>
              <w:spacing w:before="60" w:after="60"/>
              <w:ind w:right="206"/>
              <w:rPr>
                <w:rFonts w:ascii="Arial" w:hAnsi="Arial" w:cs="Arial"/>
              </w:rPr>
            </w:pPr>
            <w:r w:rsidRPr="00892EB9">
              <w:rPr>
                <w:rFonts w:ascii="Arial" w:hAnsi="Arial" w:cs="Arial"/>
              </w:rPr>
              <w:t>5%</w:t>
            </w:r>
          </w:p>
        </w:tc>
      </w:tr>
      <w:tr w:rsidR="000962F5" w14:paraId="3256067D" w14:textId="77777777" w:rsidTr="0093510D">
        <w:tc>
          <w:tcPr>
            <w:tcW w:w="9209" w:type="dxa"/>
            <w:gridSpan w:val="2"/>
            <w:shd w:val="clear" w:color="auto" w:fill="D0CECE" w:themeFill="background2" w:themeFillShade="E6"/>
            <w:vAlign w:val="center"/>
          </w:tcPr>
          <w:p w14:paraId="69E5DCD7" w14:textId="7CE4890B" w:rsidR="000962F5" w:rsidRPr="0093510D" w:rsidRDefault="000962F5">
            <w:pPr>
              <w:rPr>
                <w:b/>
              </w:rPr>
            </w:pPr>
            <w:r w:rsidRPr="000962F5">
              <w:rPr>
                <w:b/>
              </w:rPr>
              <w:lastRenderedPageBreak/>
              <w:t>PART D - SUCCESS PROFILES</w:t>
            </w:r>
          </w:p>
        </w:tc>
      </w:tr>
      <w:tr w:rsidR="000962F5" w14:paraId="5F55C6B3" w14:textId="77777777" w:rsidTr="0007796F">
        <w:tc>
          <w:tcPr>
            <w:tcW w:w="9209" w:type="dxa"/>
            <w:gridSpan w:val="2"/>
          </w:tcPr>
          <w:p w14:paraId="1EB1F872" w14:textId="5B65A538" w:rsidR="000962F5" w:rsidRDefault="000962F5">
            <w:pPr>
              <w:rPr>
                <w:b/>
              </w:rPr>
            </w:pPr>
            <w:r>
              <w:rPr>
                <w:b/>
              </w:rPr>
              <w:t>Behaviours:</w:t>
            </w:r>
          </w:p>
          <w:p w14:paraId="429D6A90" w14:textId="16E705B3" w:rsidR="00760429" w:rsidRDefault="00760429" w:rsidP="00760429">
            <w:pPr>
              <w:pStyle w:val="ListParagraph"/>
              <w:numPr>
                <w:ilvl w:val="0"/>
                <w:numId w:val="13"/>
              </w:numPr>
            </w:pPr>
            <w:r>
              <w:t>Leadership</w:t>
            </w:r>
            <w:r w:rsidR="00F568B9">
              <w:t xml:space="preserve"> &amp; management</w:t>
            </w:r>
          </w:p>
          <w:p w14:paraId="2800451F" w14:textId="1FD2B3D0" w:rsidR="00760429" w:rsidRDefault="00760429" w:rsidP="00760429">
            <w:pPr>
              <w:pStyle w:val="ListParagraph"/>
              <w:numPr>
                <w:ilvl w:val="0"/>
                <w:numId w:val="13"/>
              </w:numPr>
            </w:pPr>
            <w:r>
              <w:t xml:space="preserve">Effective </w:t>
            </w:r>
            <w:r w:rsidR="00F568B9">
              <w:t>d</w:t>
            </w:r>
            <w:r>
              <w:t xml:space="preserve">ecision </w:t>
            </w:r>
            <w:r w:rsidR="00F568B9">
              <w:t>m</w:t>
            </w:r>
            <w:r>
              <w:t>aker</w:t>
            </w:r>
          </w:p>
          <w:p w14:paraId="5613B8CB" w14:textId="77777777" w:rsidR="00760429" w:rsidRDefault="00760429" w:rsidP="00760429">
            <w:pPr>
              <w:pStyle w:val="ListParagraph"/>
              <w:numPr>
                <w:ilvl w:val="0"/>
                <w:numId w:val="13"/>
              </w:numPr>
            </w:pPr>
            <w:r>
              <w:t>Good communicator</w:t>
            </w:r>
          </w:p>
          <w:p w14:paraId="37435736" w14:textId="1F9591F2" w:rsidR="00760429" w:rsidRDefault="00760429" w:rsidP="00760429">
            <w:pPr>
              <w:pStyle w:val="ListParagraph"/>
              <w:numPr>
                <w:ilvl w:val="0"/>
                <w:numId w:val="13"/>
              </w:numPr>
            </w:pPr>
            <w:r>
              <w:t xml:space="preserve">Team </w:t>
            </w:r>
            <w:r w:rsidR="00F568B9">
              <w:t>p</w:t>
            </w:r>
            <w:r>
              <w:t>layer</w:t>
            </w:r>
          </w:p>
          <w:p w14:paraId="11E1B2B2" w14:textId="77777777" w:rsidR="00760429" w:rsidRDefault="00760429" w:rsidP="00760429">
            <w:pPr>
              <w:pStyle w:val="ListParagraph"/>
              <w:numPr>
                <w:ilvl w:val="0"/>
                <w:numId w:val="13"/>
              </w:numPr>
            </w:pPr>
            <w:r>
              <w:t>Good at developing others</w:t>
            </w:r>
          </w:p>
          <w:p w14:paraId="0A85067D" w14:textId="3FD20F41" w:rsidR="003422E9" w:rsidRPr="005427EC" w:rsidRDefault="00F568B9" w:rsidP="000962F5">
            <w:pPr>
              <w:pStyle w:val="ListParagraph"/>
              <w:numPr>
                <w:ilvl w:val="0"/>
                <w:numId w:val="13"/>
              </w:numPr>
            </w:pPr>
            <w:r>
              <w:t>Ability</w:t>
            </w:r>
            <w:r w:rsidR="00760429">
              <w:t xml:space="preserve"> to work at pace</w:t>
            </w:r>
          </w:p>
          <w:p w14:paraId="2C56B17E" w14:textId="77777777" w:rsidR="000962F5" w:rsidRDefault="000962F5" w:rsidP="000962F5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3007EDCC" w14:textId="5679C11C" w:rsidR="00F568B9" w:rsidRDefault="00F568B9" w:rsidP="00F568B9">
            <w:pPr>
              <w:pStyle w:val="ListParagraph"/>
              <w:numPr>
                <w:ilvl w:val="0"/>
                <w:numId w:val="14"/>
              </w:numPr>
            </w:pPr>
            <w:r>
              <w:t xml:space="preserve">Prior experience on an SSN/SSBN </w:t>
            </w:r>
            <w:r w:rsidR="00B124AB">
              <w:t>as a Senior Rate is essential.</w:t>
            </w:r>
          </w:p>
          <w:p w14:paraId="4E78DD7C" w14:textId="5395DD7D" w:rsidR="00F568B9" w:rsidRDefault="00F568B9" w:rsidP="00F568B9">
            <w:pPr>
              <w:pStyle w:val="ListParagraph"/>
              <w:numPr>
                <w:ilvl w:val="0"/>
                <w:numId w:val="14"/>
              </w:numPr>
            </w:pPr>
            <w:r>
              <w:t>Applicant must be competent</w:t>
            </w:r>
            <w:r w:rsidR="00B124AB">
              <w:t xml:space="preserve">, confident </w:t>
            </w:r>
            <w:r>
              <w:t>and effective in delivering detailed presentations to large audiences.</w:t>
            </w:r>
          </w:p>
          <w:p w14:paraId="52236E65" w14:textId="73CA1EB9" w:rsidR="00F568B9" w:rsidRDefault="00F568B9" w:rsidP="00F568B9">
            <w:pPr>
              <w:pStyle w:val="ListParagraph"/>
              <w:numPr>
                <w:ilvl w:val="0"/>
                <w:numId w:val="14"/>
              </w:numPr>
            </w:pPr>
            <w:r>
              <w:t>Should</w:t>
            </w:r>
            <w:r w:rsidR="005612C3">
              <w:t xml:space="preserve"> </w:t>
            </w:r>
            <w:r>
              <w:t>have a prior experience working on</w:t>
            </w:r>
            <w:r w:rsidR="005612C3">
              <w:t xml:space="preserve"> </w:t>
            </w:r>
            <w:r>
              <w:t>project</w:t>
            </w:r>
            <w:r w:rsidR="005612C3">
              <w:t xml:space="preserve">s or deadlines, </w:t>
            </w:r>
            <w:r>
              <w:t>delivering effective outcome</w:t>
            </w:r>
            <w:r w:rsidR="005612C3">
              <w:t>s</w:t>
            </w:r>
            <w:r w:rsidR="00B32EC3">
              <w:t xml:space="preserve"> within a specified deadline</w:t>
            </w:r>
            <w:r>
              <w:t>.</w:t>
            </w:r>
          </w:p>
          <w:p w14:paraId="0FE5C66E" w14:textId="71BF2DAC" w:rsidR="000962F5" w:rsidRDefault="00F568B9" w:rsidP="000962F5">
            <w:pPr>
              <w:pStyle w:val="ListParagraph"/>
              <w:numPr>
                <w:ilvl w:val="0"/>
                <w:numId w:val="14"/>
              </w:numPr>
            </w:pPr>
            <w:r>
              <w:t>IT experience is essential, as the role will involve extensive use of Microsoft Offic</w:t>
            </w:r>
            <w:r w:rsidR="00FD66EC">
              <w:t>e</w:t>
            </w:r>
            <w:r w:rsidR="005612C3">
              <w:t xml:space="preserve"> equipment</w:t>
            </w:r>
            <w:r w:rsidR="00FD66EC">
              <w:t>.</w:t>
            </w:r>
          </w:p>
          <w:p w14:paraId="1898D1AB" w14:textId="37A9B50C" w:rsidR="000962F5" w:rsidRDefault="000962F5" w:rsidP="000962F5">
            <w:pPr>
              <w:rPr>
                <w:b/>
              </w:rPr>
            </w:pPr>
            <w:r w:rsidRPr="000962F5">
              <w:rPr>
                <w:b/>
              </w:rPr>
              <w:t>Technical</w:t>
            </w:r>
            <w:r>
              <w:rPr>
                <w:b/>
              </w:rPr>
              <w:t>:</w:t>
            </w:r>
          </w:p>
          <w:p w14:paraId="04934E7A" w14:textId="00676041" w:rsidR="00FD66EC" w:rsidRDefault="00FD66EC" w:rsidP="00FD66EC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 w:rsidRPr="0067074F">
              <w:rPr>
                <w:bCs/>
              </w:rPr>
              <w:t xml:space="preserve">Be able to </w:t>
            </w:r>
            <w:r w:rsidR="0067074F" w:rsidRPr="0067074F">
              <w:rPr>
                <w:bCs/>
              </w:rPr>
              <w:t xml:space="preserve">act as </w:t>
            </w:r>
            <w:r w:rsidR="0067074F">
              <w:rPr>
                <w:bCs/>
              </w:rPr>
              <w:t xml:space="preserve">an effective </w:t>
            </w:r>
            <w:r w:rsidR="007A4036">
              <w:rPr>
                <w:bCs/>
              </w:rPr>
              <w:t>OPSO</w:t>
            </w:r>
            <w:r w:rsidR="0067074F" w:rsidRPr="0067074F">
              <w:rPr>
                <w:bCs/>
              </w:rPr>
              <w:t xml:space="preserve"> in a busy shipping environment</w:t>
            </w:r>
            <w:r w:rsidR="0067074F">
              <w:rPr>
                <w:bCs/>
              </w:rPr>
              <w:t>.</w:t>
            </w:r>
          </w:p>
          <w:p w14:paraId="39B03E20" w14:textId="6F06A5F8" w:rsidR="00356DBD" w:rsidRPr="005427EC" w:rsidRDefault="0067074F" w:rsidP="000962F5">
            <w:pPr>
              <w:pStyle w:val="ListParagraph"/>
              <w:numPr>
                <w:ilvl w:val="0"/>
                <w:numId w:val="17"/>
              </w:numPr>
              <w:rPr>
                <w:bCs/>
              </w:rPr>
            </w:pPr>
            <w:r>
              <w:rPr>
                <w:bCs/>
              </w:rPr>
              <w:t>Be able to deliver an accurate</w:t>
            </w:r>
            <w:r w:rsidR="00FE6D83">
              <w:rPr>
                <w:bCs/>
              </w:rPr>
              <w:t xml:space="preserve"> </w:t>
            </w:r>
            <w:r w:rsidR="007A4036">
              <w:rPr>
                <w:bCs/>
              </w:rPr>
              <w:t>Tactical</w:t>
            </w:r>
            <w:r>
              <w:rPr>
                <w:bCs/>
              </w:rPr>
              <w:t xml:space="preserve"> Picture to </w:t>
            </w:r>
            <w:r w:rsidR="00FE6D83">
              <w:rPr>
                <w:bCs/>
              </w:rPr>
              <w:t xml:space="preserve">the </w:t>
            </w:r>
            <w:r w:rsidR="00B44556">
              <w:rPr>
                <w:bCs/>
              </w:rPr>
              <w:t>O</w:t>
            </w:r>
            <w:r w:rsidR="007A4036">
              <w:rPr>
                <w:bCs/>
              </w:rPr>
              <w:t>OW</w:t>
            </w:r>
            <w:r>
              <w:rPr>
                <w:bCs/>
              </w:rPr>
              <w:t xml:space="preserve"> during a complex Tactical Scenario, leading and working effectively with junior operators.</w:t>
            </w:r>
          </w:p>
          <w:p w14:paraId="394C2386" w14:textId="77777777" w:rsidR="00A516C7" w:rsidRDefault="000962F5" w:rsidP="000962F5">
            <w:pPr>
              <w:rPr>
                <w:b/>
              </w:rPr>
            </w:pPr>
            <w:r w:rsidRPr="00A516C7">
              <w:rPr>
                <w:b/>
              </w:rPr>
              <w:t>Strengths</w:t>
            </w:r>
            <w:r w:rsidR="00A516C7">
              <w:rPr>
                <w:b/>
              </w:rPr>
              <w:t>:</w:t>
            </w:r>
          </w:p>
          <w:p w14:paraId="265AAFE6" w14:textId="74AA1554" w:rsidR="00356DBD" w:rsidRDefault="00FD66EC" w:rsidP="00FD66EC">
            <w:pPr>
              <w:pStyle w:val="ListParagraph"/>
              <w:numPr>
                <w:ilvl w:val="0"/>
                <w:numId w:val="16"/>
              </w:numPr>
            </w:pPr>
            <w:r>
              <w:t>Adaptable</w:t>
            </w:r>
          </w:p>
          <w:p w14:paraId="3C011F84" w14:textId="487D8052" w:rsidR="00FD66EC" w:rsidRDefault="00FD66EC" w:rsidP="00FD66EC">
            <w:pPr>
              <w:pStyle w:val="ListParagraph"/>
              <w:numPr>
                <w:ilvl w:val="0"/>
                <w:numId w:val="16"/>
              </w:numPr>
            </w:pPr>
            <w:r>
              <w:t>Confident</w:t>
            </w:r>
          </w:p>
          <w:p w14:paraId="11B0AF78" w14:textId="2FDAAA27" w:rsidR="00FD66EC" w:rsidRDefault="00FD66EC" w:rsidP="00FD66EC">
            <w:pPr>
              <w:pStyle w:val="ListParagraph"/>
              <w:numPr>
                <w:ilvl w:val="0"/>
                <w:numId w:val="16"/>
              </w:numPr>
            </w:pPr>
            <w:r>
              <w:t>Efficient</w:t>
            </w:r>
          </w:p>
          <w:p w14:paraId="72BE66AB" w14:textId="49D2ECBC" w:rsidR="00FD66EC" w:rsidRDefault="00FD66EC" w:rsidP="00FD66EC">
            <w:pPr>
              <w:pStyle w:val="ListParagraph"/>
              <w:numPr>
                <w:ilvl w:val="0"/>
                <w:numId w:val="16"/>
              </w:numPr>
            </w:pPr>
            <w:r>
              <w:t>Decisive</w:t>
            </w:r>
          </w:p>
          <w:p w14:paraId="3BD0B327" w14:textId="37349AF7" w:rsidR="00FD66EC" w:rsidRDefault="00FD66EC" w:rsidP="00FD66EC">
            <w:pPr>
              <w:pStyle w:val="ListParagraph"/>
              <w:numPr>
                <w:ilvl w:val="0"/>
                <w:numId w:val="16"/>
              </w:numPr>
            </w:pPr>
            <w:r>
              <w:t>Inclusive</w:t>
            </w:r>
          </w:p>
          <w:p w14:paraId="001AD76F" w14:textId="4F752774" w:rsidR="00356DBD" w:rsidRDefault="00FD66EC" w:rsidP="000962F5">
            <w:pPr>
              <w:pStyle w:val="ListParagraph"/>
              <w:numPr>
                <w:ilvl w:val="0"/>
                <w:numId w:val="16"/>
              </w:numPr>
            </w:pPr>
            <w:r>
              <w:t>Responsible</w:t>
            </w:r>
          </w:p>
          <w:p w14:paraId="20C77EBD" w14:textId="58294151" w:rsidR="00356DBD" w:rsidRPr="00356DBD" w:rsidRDefault="00356DBD" w:rsidP="000962F5">
            <w:pPr>
              <w:rPr>
                <w:b/>
              </w:rPr>
            </w:pPr>
            <w:r>
              <w:rPr>
                <w:b/>
              </w:rPr>
              <w:t>Abilit</w:t>
            </w:r>
            <w:r w:rsidR="005427EC">
              <w:rPr>
                <w:b/>
              </w:rPr>
              <w:t>ies</w:t>
            </w:r>
            <w:r>
              <w:rPr>
                <w:b/>
              </w:rPr>
              <w:t>:</w:t>
            </w:r>
          </w:p>
          <w:p w14:paraId="3BB7D952" w14:textId="77777777" w:rsidR="000962F5" w:rsidRDefault="0067074F" w:rsidP="0067074F">
            <w:pPr>
              <w:pStyle w:val="ListParagraph"/>
              <w:numPr>
                <w:ilvl w:val="0"/>
                <w:numId w:val="18"/>
              </w:numPr>
            </w:pPr>
            <w:r>
              <w:t>Undertake a verbal reasoning test to ensure your verbal capabilities</w:t>
            </w:r>
          </w:p>
          <w:p w14:paraId="46C3C47D" w14:textId="54E01034" w:rsidR="0067074F" w:rsidRDefault="0067074F" w:rsidP="0067074F">
            <w:pPr>
              <w:pStyle w:val="ListParagraph"/>
              <w:numPr>
                <w:ilvl w:val="0"/>
                <w:numId w:val="18"/>
              </w:numPr>
            </w:pPr>
            <w:r>
              <w:t xml:space="preserve">Undertake a numerical </w:t>
            </w:r>
            <w:r w:rsidR="005427EC">
              <w:t>reasoning test to ensure your numerical capabilities</w:t>
            </w:r>
          </w:p>
        </w:tc>
      </w:tr>
    </w:tbl>
    <w:p w14:paraId="78B4B251" w14:textId="77777777" w:rsidR="000962F5" w:rsidRDefault="000962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22E9" w14:paraId="5FFCA145" w14:textId="77777777" w:rsidTr="003422E9">
        <w:tc>
          <w:tcPr>
            <w:tcW w:w="9016" w:type="dxa"/>
            <w:shd w:val="clear" w:color="auto" w:fill="D0CECE" w:themeFill="background2" w:themeFillShade="E6"/>
          </w:tcPr>
          <w:p w14:paraId="4729BFD7" w14:textId="77777777" w:rsidR="003422E9" w:rsidRDefault="003422E9">
            <w:pPr>
              <w:rPr>
                <w:b/>
              </w:rPr>
            </w:pPr>
            <w:r>
              <w:rPr>
                <w:b/>
              </w:rPr>
              <w:t>PART E - LEARNING &amp; DEVELOPMENT</w:t>
            </w:r>
          </w:p>
          <w:p w14:paraId="27B18308" w14:textId="77777777" w:rsidR="003422E9" w:rsidRPr="003422E9" w:rsidRDefault="003422E9">
            <w:pPr>
              <w:rPr>
                <w:b/>
              </w:rPr>
            </w:pPr>
          </w:p>
        </w:tc>
      </w:tr>
      <w:tr w:rsidR="003422E9" w14:paraId="382330EB" w14:textId="77777777" w:rsidTr="003422E9">
        <w:tc>
          <w:tcPr>
            <w:tcW w:w="9016" w:type="dxa"/>
          </w:tcPr>
          <w:p w14:paraId="6F45EFAC" w14:textId="77777777" w:rsidR="00C42BB0" w:rsidRPr="00FD66EC" w:rsidRDefault="00C42BB0" w:rsidP="00C42BB0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t>Advanced Level Diversity &amp; Inclusion</w:t>
            </w:r>
          </w:p>
          <w:p w14:paraId="690880F5" w14:textId="77777777" w:rsidR="00C42BB0" w:rsidRDefault="00C42BB0" w:rsidP="00C42BB0">
            <w:pPr>
              <w:pStyle w:val="ListParagraph"/>
              <w:numPr>
                <w:ilvl w:val="0"/>
                <w:numId w:val="15"/>
              </w:numPr>
              <w:rPr>
                <w:iCs/>
              </w:rPr>
            </w:pPr>
            <w:r w:rsidRPr="00FD66EC">
              <w:rPr>
                <w:iCs/>
              </w:rPr>
              <w:t>Defence Information Management Passport</w:t>
            </w:r>
          </w:p>
          <w:p w14:paraId="0648315E" w14:textId="77777777" w:rsidR="00C42BB0" w:rsidRDefault="00C42BB0" w:rsidP="00C42BB0">
            <w:pPr>
              <w:pStyle w:val="ListParagraph"/>
              <w:numPr>
                <w:ilvl w:val="0"/>
                <w:numId w:val="15"/>
              </w:numPr>
              <w:rPr>
                <w:iCs/>
              </w:rPr>
            </w:pPr>
            <w:r>
              <w:rPr>
                <w:iCs/>
              </w:rPr>
              <w:t>First Aid – Level 2</w:t>
            </w:r>
          </w:p>
          <w:p w14:paraId="081C1375" w14:textId="1B799CAC" w:rsidR="003422E9" w:rsidRPr="005427EC" w:rsidRDefault="00C42BB0" w:rsidP="005427EC">
            <w:pPr>
              <w:pStyle w:val="ListParagraph"/>
              <w:numPr>
                <w:ilvl w:val="0"/>
                <w:numId w:val="15"/>
              </w:numPr>
              <w:rPr>
                <w:iCs/>
              </w:rPr>
            </w:pPr>
            <w:r>
              <w:rPr>
                <w:iCs/>
              </w:rPr>
              <w:t xml:space="preserve">To ensure suitability and credibility for this role, the candidate must be able to pass a Royal Navy </w:t>
            </w:r>
            <w:r w:rsidR="00B44556">
              <w:rPr>
                <w:iCs/>
              </w:rPr>
              <w:t>PO</w:t>
            </w:r>
            <w:r>
              <w:rPr>
                <w:iCs/>
              </w:rPr>
              <w:t xml:space="preserve"> WS(</w:t>
            </w:r>
            <w:r w:rsidR="007A4036">
              <w:rPr>
                <w:iCs/>
              </w:rPr>
              <w:t>T</w:t>
            </w:r>
            <w:r>
              <w:rPr>
                <w:iCs/>
              </w:rPr>
              <w:t>SM) R</w:t>
            </w:r>
            <w:r w:rsidR="00B32EC3">
              <w:rPr>
                <w:iCs/>
              </w:rPr>
              <w:t>ole Performance</w:t>
            </w:r>
            <w:r>
              <w:rPr>
                <w:iCs/>
              </w:rPr>
              <w:t xml:space="preserve"> Examination.</w:t>
            </w:r>
          </w:p>
        </w:tc>
      </w:tr>
    </w:tbl>
    <w:p w14:paraId="648A1643" w14:textId="77777777" w:rsidR="00C42BB0" w:rsidRDefault="00C42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422E9" w14:paraId="4DD35566" w14:textId="77777777" w:rsidTr="003422E9">
        <w:tc>
          <w:tcPr>
            <w:tcW w:w="9016" w:type="dxa"/>
            <w:gridSpan w:val="2"/>
            <w:shd w:val="clear" w:color="auto" w:fill="D0CECE" w:themeFill="background2" w:themeFillShade="E6"/>
          </w:tcPr>
          <w:p w14:paraId="79AC429C" w14:textId="77777777" w:rsidR="003422E9" w:rsidRDefault="003422E9">
            <w:pPr>
              <w:rPr>
                <w:b/>
              </w:rPr>
            </w:pPr>
            <w:r w:rsidRPr="003422E9">
              <w:rPr>
                <w:b/>
              </w:rPr>
              <w:t>PART F - SIGNATURES</w:t>
            </w:r>
          </w:p>
          <w:p w14:paraId="60844837" w14:textId="77777777" w:rsidR="003422E9" w:rsidRDefault="003422E9"/>
        </w:tc>
      </w:tr>
      <w:tr w:rsidR="003422E9" w14:paraId="0D19C51A" w14:textId="77777777" w:rsidTr="003422E9">
        <w:tc>
          <w:tcPr>
            <w:tcW w:w="3397" w:type="dxa"/>
          </w:tcPr>
          <w:p w14:paraId="3F8007B7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Post holder:</w:t>
            </w:r>
          </w:p>
        </w:tc>
        <w:tc>
          <w:tcPr>
            <w:tcW w:w="5619" w:type="dxa"/>
          </w:tcPr>
          <w:p w14:paraId="2DB4D345" w14:textId="77777777" w:rsidR="003422E9" w:rsidRDefault="003422E9" w:rsidP="003422E9"/>
        </w:tc>
      </w:tr>
      <w:tr w:rsidR="003422E9" w14:paraId="6998C17C" w14:textId="77777777" w:rsidTr="003422E9">
        <w:tc>
          <w:tcPr>
            <w:tcW w:w="3397" w:type="dxa"/>
          </w:tcPr>
          <w:p w14:paraId="30AB316A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3293877A" w14:textId="77777777" w:rsidR="003422E9" w:rsidRPr="003422E9" w:rsidRDefault="003422E9" w:rsidP="003422E9"/>
        </w:tc>
        <w:tc>
          <w:tcPr>
            <w:tcW w:w="5619" w:type="dxa"/>
          </w:tcPr>
          <w:p w14:paraId="60C1103C" w14:textId="77777777" w:rsidR="003422E9" w:rsidRDefault="003422E9" w:rsidP="003422E9"/>
        </w:tc>
      </w:tr>
      <w:tr w:rsidR="003422E9" w14:paraId="3E09FE13" w14:textId="77777777" w:rsidTr="003422E9">
        <w:tc>
          <w:tcPr>
            <w:tcW w:w="3397" w:type="dxa"/>
          </w:tcPr>
          <w:p w14:paraId="24439D45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50F53722" w14:textId="77777777" w:rsidR="003422E9" w:rsidRPr="003422E9" w:rsidRDefault="003422E9" w:rsidP="003422E9"/>
        </w:tc>
        <w:tc>
          <w:tcPr>
            <w:tcW w:w="5619" w:type="dxa"/>
          </w:tcPr>
          <w:p w14:paraId="6A50EFBC" w14:textId="77777777" w:rsidR="003422E9" w:rsidRDefault="003422E9" w:rsidP="003422E9"/>
        </w:tc>
      </w:tr>
      <w:tr w:rsidR="003422E9" w14:paraId="33D14540" w14:textId="77777777" w:rsidTr="003422E9">
        <w:tc>
          <w:tcPr>
            <w:tcW w:w="3397" w:type="dxa"/>
          </w:tcPr>
          <w:p w14:paraId="206505A2" w14:textId="77777777" w:rsidR="003422E9" w:rsidRDefault="003422E9" w:rsidP="003422E9">
            <w:r w:rsidRPr="00B1417B">
              <w:rPr>
                <w:rFonts w:ascii="Arial" w:hAnsi="Arial" w:cs="Arial"/>
                <w:b/>
              </w:rPr>
              <w:t>Line Manager:</w:t>
            </w:r>
          </w:p>
        </w:tc>
        <w:tc>
          <w:tcPr>
            <w:tcW w:w="5619" w:type="dxa"/>
          </w:tcPr>
          <w:p w14:paraId="5E95CC73" w14:textId="77777777" w:rsidR="003422E9" w:rsidRDefault="003422E9" w:rsidP="003422E9"/>
        </w:tc>
      </w:tr>
      <w:tr w:rsidR="003422E9" w14:paraId="3473AD50" w14:textId="77777777" w:rsidTr="003422E9">
        <w:tc>
          <w:tcPr>
            <w:tcW w:w="3397" w:type="dxa"/>
          </w:tcPr>
          <w:p w14:paraId="7E5A6A2F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Name</w:t>
            </w:r>
          </w:p>
          <w:p w14:paraId="6DA88748" w14:textId="77777777" w:rsidR="003422E9" w:rsidRPr="003422E9" w:rsidRDefault="003422E9" w:rsidP="003422E9"/>
        </w:tc>
        <w:tc>
          <w:tcPr>
            <w:tcW w:w="5619" w:type="dxa"/>
          </w:tcPr>
          <w:p w14:paraId="755AB8E2" w14:textId="77777777" w:rsidR="003422E9" w:rsidRDefault="003422E9" w:rsidP="003422E9"/>
        </w:tc>
      </w:tr>
      <w:tr w:rsidR="003422E9" w14:paraId="29CCE24D" w14:textId="77777777" w:rsidTr="003422E9">
        <w:tc>
          <w:tcPr>
            <w:tcW w:w="3397" w:type="dxa"/>
          </w:tcPr>
          <w:p w14:paraId="54CCAF9A" w14:textId="77777777" w:rsidR="003422E9" w:rsidRDefault="003422E9" w:rsidP="003422E9">
            <w:pPr>
              <w:rPr>
                <w:rFonts w:ascii="Arial" w:hAnsi="Arial" w:cs="Arial"/>
              </w:rPr>
            </w:pPr>
            <w:r w:rsidRPr="003422E9">
              <w:rPr>
                <w:rFonts w:ascii="Arial" w:hAnsi="Arial" w:cs="Arial"/>
              </w:rPr>
              <w:t>Signature</w:t>
            </w:r>
          </w:p>
          <w:p w14:paraId="4B79831B" w14:textId="77777777" w:rsidR="003422E9" w:rsidRPr="003422E9" w:rsidRDefault="003422E9" w:rsidP="003422E9"/>
        </w:tc>
        <w:tc>
          <w:tcPr>
            <w:tcW w:w="5619" w:type="dxa"/>
          </w:tcPr>
          <w:p w14:paraId="0FA78CAF" w14:textId="77777777" w:rsidR="003422E9" w:rsidRDefault="003422E9" w:rsidP="003422E9"/>
        </w:tc>
      </w:tr>
      <w:tr w:rsidR="003422E9" w14:paraId="4D6BE530" w14:textId="77777777" w:rsidTr="003422E9">
        <w:tc>
          <w:tcPr>
            <w:tcW w:w="3397" w:type="dxa"/>
          </w:tcPr>
          <w:p w14:paraId="34127DD0" w14:textId="77777777" w:rsidR="003422E9" w:rsidRPr="00B1417B" w:rsidRDefault="003422E9" w:rsidP="003422E9">
            <w:pPr>
              <w:rPr>
                <w:rFonts w:ascii="Arial" w:hAnsi="Arial" w:cs="Arial"/>
                <w:b/>
              </w:rPr>
            </w:pPr>
            <w:r w:rsidRPr="00B1417B">
              <w:rPr>
                <w:rFonts w:ascii="Arial" w:hAnsi="Arial" w:cs="Arial"/>
                <w:b/>
              </w:rPr>
              <w:t>Date agreed:</w:t>
            </w:r>
          </w:p>
        </w:tc>
        <w:tc>
          <w:tcPr>
            <w:tcW w:w="5619" w:type="dxa"/>
          </w:tcPr>
          <w:p w14:paraId="4471663C" w14:textId="77777777" w:rsidR="003422E9" w:rsidRDefault="003422E9" w:rsidP="003422E9"/>
        </w:tc>
      </w:tr>
    </w:tbl>
    <w:p w14:paraId="64EA518E" w14:textId="77777777" w:rsidR="003422E9" w:rsidRDefault="003422E9"/>
    <w:sectPr w:rsidR="00342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02FE" w14:textId="77777777" w:rsidR="009C2914" w:rsidRDefault="009C2914" w:rsidP="009C2914">
      <w:pPr>
        <w:spacing w:after="0" w:line="240" w:lineRule="auto"/>
      </w:pPr>
      <w:r>
        <w:separator/>
      </w:r>
    </w:p>
  </w:endnote>
  <w:endnote w:type="continuationSeparator" w:id="0">
    <w:p w14:paraId="04CE2FB6" w14:textId="77777777" w:rsidR="009C2914" w:rsidRDefault="009C2914" w:rsidP="009C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10A7" w14:textId="77777777" w:rsidR="009C2914" w:rsidRDefault="009C2914" w:rsidP="009C2914">
      <w:pPr>
        <w:spacing w:after="0" w:line="240" w:lineRule="auto"/>
      </w:pPr>
      <w:r>
        <w:separator/>
      </w:r>
    </w:p>
  </w:footnote>
  <w:footnote w:type="continuationSeparator" w:id="0">
    <w:p w14:paraId="65EEB39D" w14:textId="77777777" w:rsidR="009C2914" w:rsidRDefault="009C2914" w:rsidP="009C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1CE9"/>
    <w:multiLevelType w:val="hybridMultilevel"/>
    <w:tmpl w:val="368A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ADD"/>
    <w:multiLevelType w:val="hybridMultilevel"/>
    <w:tmpl w:val="F5E86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1414"/>
    <w:multiLevelType w:val="hybridMultilevel"/>
    <w:tmpl w:val="F7EA8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53D9"/>
    <w:multiLevelType w:val="singleLevel"/>
    <w:tmpl w:val="0B80902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F020BC"/>
    <w:multiLevelType w:val="hybridMultilevel"/>
    <w:tmpl w:val="2358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211B"/>
    <w:multiLevelType w:val="hybridMultilevel"/>
    <w:tmpl w:val="3BEA0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230A"/>
    <w:multiLevelType w:val="hybridMultilevel"/>
    <w:tmpl w:val="543E2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1B6D"/>
    <w:multiLevelType w:val="hybridMultilevel"/>
    <w:tmpl w:val="42261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12BD"/>
    <w:multiLevelType w:val="hybridMultilevel"/>
    <w:tmpl w:val="D0641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6522"/>
    <w:multiLevelType w:val="hybridMultilevel"/>
    <w:tmpl w:val="C37A917A"/>
    <w:lvl w:ilvl="0" w:tplc="E21037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47260"/>
    <w:multiLevelType w:val="hybridMultilevel"/>
    <w:tmpl w:val="58DC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70E44"/>
    <w:multiLevelType w:val="hybridMultilevel"/>
    <w:tmpl w:val="543E2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0B0"/>
    <w:multiLevelType w:val="hybridMultilevel"/>
    <w:tmpl w:val="59B62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E30"/>
    <w:multiLevelType w:val="hybridMultilevel"/>
    <w:tmpl w:val="49048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7146"/>
    <w:multiLevelType w:val="hybridMultilevel"/>
    <w:tmpl w:val="543E2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A7BAE"/>
    <w:multiLevelType w:val="hybridMultilevel"/>
    <w:tmpl w:val="4DDA2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943FB"/>
    <w:multiLevelType w:val="hybridMultilevel"/>
    <w:tmpl w:val="B0924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839AC"/>
    <w:multiLevelType w:val="hybridMultilevel"/>
    <w:tmpl w:val="4F06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14"/>
  </w:num>
  <w:num w:numId="8">
    <w:abstractNumId w:val="16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3"/>
    <w:rsid w:val="00003BC8"/>
    <w:rsid w:val="00007238"/>
    <w:rsid w:val="00010364"/>
    <w:rsid w:val="00035C64"/>
    <w:rsid w:val="0005765B"/>
    <w:rsid w:val="00060EA3"/>
    <w:rsid w:val="00063A5B"/>
    <w:rsid w:val="00066B5B"/>
    <w:rsid w:val="0007796F"/>
    <w:rsid w:val="000962F5"/>
    <w:rsid w:val="000A0A6A"/>
    <w:rsid w:val="000D4F88"/>
    <w:rsid w:val="0010005E"/>
    <w:rsid w:val="00111863"/>
    <w:rsid w:val="001524A8"/>
    <w:rsid w:val="001568DA"/>
    <w:rsid w:val="00157BE1"/>
    <w:rsid w:val="00181478"/>
    <w:rsid w:val="00183F58"/>
    <w:rsid w:val="00193826"/>
    <w:rsid w:val="001A1A96"/>
    <w:rsid w:val="001A67E9"/>
    <w:rsid w:val="001C11E7"/>
    <w:rsid w:val="001E323C"/>
    <w:rsid w:val="001F3422"/>
    <w:rsid w:val="0022180E"/>
    <w:rsid w:val="002266C1"/>
    <w:rsid w:val="002268BF"/>
    <w:rsid w:val="00230177"/>
    <w:rsid w:val="002532EB"/>
    <w:rsid w:val="0026281A"/>
    <w:rsid w:val="00282643"/>
    <w:rsid w:val="00290270"/>
    <w:rsid w:val="00294CFC"/>
    <w:rsid w:val="002A77C9"/>
    <w:rsid w:val="002A780B"/>
    <w:rsid w:val="002B58C0"/>
    <w:rsid w:val="002E1FB5"/>
    <w:rsid w:val="002F262B"/>
    <w:rsid w:val="002F4F84"/>
    <w:rsid w:val="003308C9"/>
    <w:rsid w:val="003422E9"/>
    <w:rsid w:val="00356DBD"/>
    <w:rsid w:val="00374E6D"/>
    <w:rsid w:val="003A5C83"/>
    <w:rsid w:val="003C0679"/>
    <w:rsid w:val="003C67A8"/>
    <w:rsid w:val="003C6A8C"/>
    <w:rsid w:val="004050B6"/>
    <w:rsid w:val="004277EB"/>
    <w:rsid w:val="004326EA"/>
    <w:rsid w:val="0045207E"/>
    <w:rsid w:val="00473525"/>
    <w:rsid w:val="00480F75"/>
    <w:rsid w:val="004831F4"/>
    <w:rsid w:val="004845B5"/>
    <w:rsid w:val="00486FCD"/>
    <w:rsid w:val="004A67A8"/>
    <w:rsid w:val="004A7DA4"/>
    <w:rsid w:val="004B3E2F"/>
    <w:rsid w:val="004B674D"/>
    <w:rsid w:val="004D1D82"/>
    <w:rsid w:val="005053E8"/>
    <w:rsid w:val="005427EC"/>
    <w:rsid w:val="00550897"/>
    <w:rsid w:val="005511F9"/>
    <w:rsid w:val="005612C3"/>
    <w:rsid w:val="0056143B"/>
    <w:rsid w:val="00564E0A"/>
    <w:rsid w:val="005800D2"/>
    <w:rsid w:val="0058351B"/>
    <w:rsid w:val="005A6485"/>
    <w:rsid w:val="005C3ACD"/>
    <w:rsid w:val="006052DF"/>
    <w:rsid w:val="00606B76"/>
    <w:rsid w:val="006614FA"/>
    <w:rsid w:val="0067074F"/>
    <w:rsid w:val="0068319E"/>
    <w:rsid w:val="006842A1"/>
    <w:rsid w:val="006D0135"/>
    <w:rsid w:val="006F5D78"/>
    <w:rsid w:val="007266C0"/>
    <w:rsid w:val="0073677A"/>
    <w:rsid w:val="00737391"/>
    <w:rsid w:val="0075278D"/>
    <w:rsid w:val="00760429"/>
    <w:rsid w:val="007620CE"/>
    <w:rsid w:val="007631DC"/>
    <w:rsid w:val="00795923"/>
    <w:rsid w:val="007A4036"/>
    <w:rsid w:val="007D3DE8"/>
    <w:rsid w:val="007D60DA"/>
    <w:rsid w:val="007F511E"/>
    <w:rsid w:val="00834C3F"/>
    <w:rsid w:val="008739B6"/>
    <w:rsid w:val="00892EB9"/>
    <w:rsid w:val="008B5FFD"/>
    <w:rsid w:val="009255D5"/>
    <w:rsid w:val="0093510D"/>
    <w:rsid w:val="00942CF5"/>
    <w:rsid w:val="009440C6"/>
    <w:rsid w:val="00963C32"/>
    <w:rsid w:val="00985439"/>
    <w:rsid w:val="00996050"/>
    <w:rsid w:val="009B16EB"/>
    <w:rsid w:val="009C2914"/>
    <w:rsid w:val="009E33FB"/>
    <w:rsid w:val="00A03E7B"/>
    <w:rsid w:val="00A10BF1"/>
    <w:rsid w:val="00A26ECE"/>
    <w:rsid w:val="00A516C7"/>
    <w:rsid w:val="00A83F07"/>
    <w:rsid w:val="00AC0C8B"/>
    <w:rsid w:val="00AC7CA0"/>
    <w:rsid w:val="00B124AB"/>
    <w:rsid w:val="00B21BA5"/>
    <w:rsid w:val="00B32EC3"/>
    <w:rsid w:val="00B425D0"/>
    <w:rsid w:val="00B44556"/>
    <w:rsid w:val="00B70BC7"/>
    <w:rsid w:val="00B7483D"/>
    <w:rsid w:val="00B856AD"/>
    <w:rsid w:val="00B90FD3"/>
    <w:rsid w:val="00BB0EC6"/>
    <w:rsid w:val="00BB540A"/>
    <w:rsid w:val="00BE1F45"/>
    <w:rsid w:val="00C047DF"/>
    <w:rsid w:val="00C11C50"/>
    <w:rsid w:val="00C11D23"/>
    <w:rsid w:val="00C30D26"/>
    <w:rsid w:val="00C42BB0"/>
    <w:rsid w:val="00C45CF6"/>
    <w:rsid w:val="00C63968"/>
    <w:rsid w:val="00C70906"/>
    <w:rsid w:val="00C94272"/>
    <w:rsid w:val="00CA1D66"/>
    <w:rsid w:val="00D214CF"/>
    <w:rsid w:val="00D23476"/>
    <w:rsid w:val="00D406CA"/>
    <w:rsid w:val="00D42F43"/>
    <w:rsid w:val="00D55972"/>
    <w:rsid w:val="00D55D8A"/>
    <w:rsid w:val="00D55F8A"/>
    <w:rsid w:val="00D57375"/>
    <w:rsid w:val="00DA70E3"/>
    <w:rsid w:val="00DE25F3"/>
    <w:rsid w:val="00E22F57"/>
    <w:rsid w:val="00E253F2"/>
    <w:rsid w:val="00E36842"/>
    <w:rsid w:val="00E7502B"/>
    <w:rsid w:val="00E751AB"/>
    <w:rsid w:val="00E75958"/>
    <w:rsid w:val="00EB1C7E"/>
    <w:rsid w:val="00EC1A42"/>
    <w:rsid w:val="00F568B9"/>
    <w:rsid w:val="00FB3036"/>
    <w:rsid w:val="00FB63B2"/>
    <w:rsid w:val="00FB7EA2"/>
    <w:rsid w:val="00FD66EC"/>
    <w:rsid w:val="00FE0C8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34F8D1"/>
  <w15:chartTrackingRefBased/>
  <w15:docId w15:val="{089B8033-7801-4574-97E6-917DC20A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F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382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19382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04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0429"/>
  </w:style>
  <w:style w:type="character" w:styleId="FollowedHyperlink">
    <w:name w:val="FollowedHyperlink"/>
    <w:basedOn w:val="DefaultParagraphFont"/>
    <w:uiPriority w:val="99"/>
    <w:semiHidden/>
    <w:unhideWhenUsed/>
    <w:rsid w:val="00760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07386cdb-2b05-4ea8-a0fd-f1a22de69eb0" xsi:nil="true"/>
    <FormId xmlns="07386cdb-2b05-4ea8-a0fd-f1a22de69eb0" xsi:nil="true"/>
    <ShowInCatalog xmlns="07386cdb-2b05-4ea8-a0fd-f1a22de69eb0">true</ShowInCatalog>
    <FormDescription xmlns="07386cdb-2b05-4ea8-a0fd-f1a22de69eb0" xsi:nil="true"/>
    <CustomContentTypeId xmlns="07386cdb-2b05-4ea8-a0fd-f1a22de69eb0" xsi:nil="true"/>
    <FormCategory xmlns="07386cdb-2b05-4ea8-a0fd-f1a22de69eb0" xsi:nil="true"/>
    <FormName xmlns="07386cdb-2b05-4ea8-a0fd-f1a22de69eb0" xsi:nil="true"/>
    <FormLocale xmlns="07386cdb-2b05-4ea8-a0fd-f1a22de69e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09C1E9E83D57D8428DBD6267B856E0CC" ma:contentTypeVersion="0" ma:contentTypeDescription="A Microsoft InfoPath Form Template." ma:contentTypeScope="" ma:versionID="fe098921007eaf5836d8d316a5f1b6a6">
  <xsd:schema xmlns:xsd="http://www.w3.org/2001/XMLSchema" xmlns:xs="http://www.w3.org/2001/XMLSchema" xmlns:p="http://schemas.microsoft.com/office/2006/metadata/properties" xmlns:ns2="07386cdb-2b05-4ea8-a0fd-f1a22de69eb0" targetNamespace="http://schemas.microsoft.com/office/2006/metadata/properties" ma:root="true" ma:fieldsID="7df04bbf4ca2b3d6153bec10d58f37ed" ns2:_="">
    <xsd:import namespace="07386cdb-2b05-4ea8-a0fd-f1a22de69eb0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6cdb-2b05-4ea8-a0fd-f1a22de69eb0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4499D-00CF-40E6-B2DC-6667A5FFB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88CA2B-0B73-4D57-8F79-5BFF9D5500F7}">
  <ds:schemaRefs>
    <ds:schemaRef ds:uri="http://schemas.microsoft.com/office/2006/metadata/properties"/>
    <ds:schemaRef ds:uri="http://schemas.microsoft.com/office/infopath/2007/PartnerControls"/>
    <ds:schemaRef ds:uri="07386cdb-2b05-4ea8-a0fd-f1a22de69eb0"/>
  </ds:schemaRefs>
</ds:datastoreItem>
</file>

<file path=customXml/itemProps3.xml><?xml version="1.0" encoding="utf-8"?>
<ds:datastoreItem xmlns:ds="http://schemas.openxmlformats.org/officeDocument/2006/customXml" ds:itemID="{4C5E3038-943B-4EF0-81F0-EAB35C66F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86cdb-2b05-4ea8-a0fd-f1a22de69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Gill B2 (People-CivHR-BP Navy 2)</dc:creator>
  <cp:keywords/>
  <dc:description/>
  <cp:lastModifiedBy>MCNAMARA, DAVID CPO (NAVY OP TRG-FOST SM SCTT TSMSSBN)</cp:lastModifiedBy>
  <cp:revision>2</cp:revision>
  <cp:lastPrinted>2019-12-20T08:09:00Z</cp:lastPrinted>
  <dcterms:created xsi:type="dcterms:W3CDTF">2021-12-15T13:34:00Z</dcterms:created>
  <dcterms:modified xsi:type="dcterms:W3CDTF">2021-12-15T13:34:00Z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0x010100F8EF98760CBA4A94994F13BA881038FA0009C1E9E83D57D8428DBD6267B856E0CC</vt:lpwstr>
  </property>
</Properties>
</file>