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9E2ED9" w:rsidRDefault="00C310CC" w:rsidP="009E2ED9">
      <w:pPr>
        <w:spacing w:after="0" w:line="240" w:lineRule="auto"/>
        <w:jc w:val="right"/>
        <w:rPr>
          <w:rFonts w:ascii="Arial" w:eastAsia="Times New Roman" w:hAnsi="Arial" w:cs="Arial"/>
          <w:b/>
          <w:sz w:val="24"/>
          <w:lang w:eastAsia="zh-CN"/>
        </w:rPr>
      </w:pPr>
      <w:r>
        <w:rPr>
          <w:rFonts w:ascii="Arial" w:eastAsia="Times New Roman" w:hAnsi="Arial" w:cs="Arial"/>
          <w:b/>
          <w:sz w:val="24"/>
          <w:lang w:eastAsia="zh-CN"/>
        </w:rPr>
        <w:t xml:space="preserve">Adapted from </w:t>
      </w:r>
      <w:r w:rsidR="009E2ED9" w:rsidRPr="009E2ED9">
        <w:rPr>
          <w:rFonts w:ascii="Arial" w:eastAsia="Times New Roman" w:hAnsi="Arial" w:cs="Arial"/>
          <w:b/>
          <w:sz w:val="24"/>
          <w:lang w:eastAsia="zh-CN"/>
        </w:rPr>
        <w:t>ANNEX A TO</w:t>
      </w:r>
    </w:p>
    <w:p w14:paraId="22E3F38C"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CHAPTER 3</w:t>
      </w:r>
    </w:p>
    <w:p w14:paraId="4C056365" w14:textId="77777777" w:rsidR="009E2ED9" w:rsidRPr="009E2ED9" w:rsidRDefault="009E2ED9" w:rsidP="009E2ED9">
      <w:pPr>
        <w:spacing w:after="0" w:line="240" w:lineRule="auto"/>
        <w:ind w:left="7938"/>
        <w:jc w:val="right"/>
        <w:rPr>
          <w:rFonts w:ascii="Arial" w:eastAsia="Times New Roman" w:hAnsi="Arial" w:cs="Arial"/>
          <w:b/>
          <w:sz w:val="24"/>
          <w:lang w:eastAsia="zh-CN"/>
        </w:rPr>
      </w:pPr>
      <w:r w:rsidRPr="009E2ED9">
        <w:rPr>
          <w:rFonts w:ascii="Arial" w:eastAsia="Times New Roman" w:hAnsi="Arial" w:cs="Arial"/>
          <w:b/>
          <w:sz w:val="24"/>
          <w:lang w:eastAsia="zh-CN"/>
        </w:rPr>
        <w:t>JSP 755</w:t>
      </w:r>
    </w:p>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A37501D" w14:textId="3A2F8402" w:rsidR="009E2ED9" w:rsidRPr="009E2ED9" w:rsidRDefault="009E2ED9" w:rsidP="00F9693E">
      <w:pPr>
        <w:spacing w:after="0" w:line="240" w:lineRule="auto"/>
        <w:jc w:val="center"/>
        <w:rPr>
          <w:rFonts w:ascii="Arial" w:eastAsia="Times New Roman" w:hAnsi="Arial" w:cs="Arial"/>
          <w:b/>
          <w:sz w:val="24"/>
          <w:lang w:eastAsia="zh-CN"/>
        </w:rPr>
      </w:pPr>
      <w:r w:rsidRPr="331C5109">
        <w:rPr>
          <w:rFonts w:ascii="Arial" w:eastAsia="Times New Roman" w:hAnsi="Arial" w:cs="Arial"/>
          <w:b/>
          <w:bCs/>
          <w:sz w:val="28"/>
          <w:szCs w:val="28"/>
          <w:lang w:eastAsia="zh-CN"/>
        </w:rPr>
        <w:t>JOB SPECIFICATION TEMPLATE</w:t>
      </w:r>
      <w:r w:rsidR="008041E7" w:rsidRPr="331C5109">
        <w:rPr>
          <w:rFonts w:ascii="Arial" w:eastAsia="Times New Roman" w:hAnsi="Arial" w:cs="Arial"/>
          <w:b/>
          <w:bCs/>
          <w:sz w:val="28"/>
          <w:szCs w:val="28"/>
          <w:lang w:eastAsia="zh-CN"/>
        </w:rPr>
        <w:t xml:space="preserve"> </w:t>
      </w: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24"/>
        <w:gridCol w:w="28"/>
        <w:gridCol w:w="682"/>
        <w:gridCol w:w="705"/>
        <w:gridCol w:w="430"/>
      </w:tblGrid>
      <w:tr w:rsidR="009E2ED9" w:rsidRPr="009E2ED9" w14:paraId="5CD04F58" w14:textId="77777777" w:rsidTr="1D3054C9">
        <w:tc>
          <w:tcPr>
            <w:tcW w:w="10881" w:type="dxa"/>
            <w:gridSpan w:val="11"/>
            <w:tcBorders>
              <w:top w:val="nil"/>
              <w:left w:val="nil"/>
              <w:bottom w:val="single" w:sz="4" w:space="0" w:color="000000" w:themeColor="text1"/>
              <w:right w:val="nil"/>
            </w:tcBorders>
            <w:shd w:val="clear" w:color="auto" w:fill="FFFFFF" w:themeFill="background1"/>
          </w:tcPr>
          <w:p w14:paraId="6758EB8F" w14:textId="7CEAA171" w:rsidR="00956A73" w:rsidRPr="000E5696" w:rsidRDefault="009E2ED9" w:rsidP="00956A73">
            <w:pPr>
              <w:rPr>
                <w:rFonts w:ascii="Segoe UI" w:hAnsi="Segoe UI" w:cs="Segoe UI"/>
                <w:b/>
                <w:bCs/>
                <w:sz w:val="20"/>
                <w:szCs w:val="20"/>
                <w:u w:val="single"/>
              </w:rPr>
            </w:pPr>
            <w:r w:rsidRPr="009E2ED9">
              <w:rPr>
                <w:rFonts w:ascii="Arial" w:eastAsia="Times New Roman" w:hAnsi="Arial" w:cs="Arial"/>
                <w:b/>
                <w:bCs/>
                <w:color w:val="000000"/>
                <w:sz w:val="24"/>
                <w:szCs w:val="20"/>
                <w:lang w:eastAsia="zh-CN"/>
              </w:rPr>
              <w:t>Position Details</w:t>
            </w:r>
            <w:r w:rsidR="00956A73" w:rsidRPr="000E5696">
              <w:rPr>
                <w:rFonts w:ascii="Segoe UI" w:hAnsi="Segoe UI" w:cs="Segoe UI"/>
                <w:b/>
                <w:bCs/>
                <w:sz w:val="20"/>
                <w:szCs w:val="20"/>
                <w:u w:val="single"/>
              </w:rPr>
              <w:t xml:space="preserve"> </w:t>
            </w:r>
          </w:p>
          <w:p w14:paraId="598ADD2B" w14:textId="5951A9EF" w:rsidR="009E2ED9" w:rsidRPr="009E2ED9" w:rsidRDefault="009E2ED9" w:rsidP="009E2ED9">
            <w:pPr>
              <w:widowControl w:val="0"/>
              <w:autoSpaceDE w:val="0"/>
              <w:autoSpaceDN w:val="0"/>
              <w:adjustRightInd w:val="0"/>
              <w:spacing w:after="0" w:line="240" w:lineRule="auto"/>
              <w:ind w:left="108" w:right="108"/>
              <w:rPr>
                <w:rFonts w:ascii="Arial" w:eastAsia="Times New Roman" w:hAnsi="Arial" w:cs="Arial"/>
                <w:b/>
                <w:bCs/>
                <w:color w:val="000000"/>
                <w:sz w:val="24"/>
                <w:szCs w:val="20"/>
                <w:lang w:eastAsia="zh-CN"/>
              </w:rPr>
            </w:pPr>
          </w:p>
        </w:tc>
      </w:tr>
      <w:tr w:rsidR="008D2098" w:rsidRPr="008D2098" w14:paraId="05459314"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4F1947F7" w:rsidR="009E2ED9" w:rsidRPr="008D2098" w:rsidRDefault="00A32937" w:rsidP="1BE22FE3">
            <w:pPr>
              <w:widowControl w:val="0"/>
              <w:autoSpaceDE w:val="0"/>
              <w:autoSpaceDN w:val="0"/>
              <w:adjustRightInd w:val="0"/>
              <w:spacing w:after="0" w:line="240" w:lineRule="auto"/>
              <w:ind w:right="108"/>
              <w:rPr>
                <w:rFonts w:ascii="Arial" w:eastAsiaTheme="minorEastAsia" w:hAnsi="Arial" w:cs="Arial"/>
                <w:lang w:eastAsia="zh-CN"/>
              </w:rPr>
            </w:pPr>
            <w:r w:rsidRPr="008D2098">
              <w:rPr>
                <w:rFonts w:ascii="Arial" w:eastAsiaTheme="minorEastAsia" w:hAnsi="Arial" w:cs="Arial"/>
                <w:lang w:eastAsia="zh-CN"/>
              </w:rPr>
              <w:t xml:space="preserve"> OF3</w:t>
            </w:r>
            <w:r w:rsidR="00D476F0" w:rsidRPr="008D2098">
              <w:rPr>
                <w:rFonts w:ascii="Arial" w:eastAsiaTheme="minorEastAsia" w:hAnsi="Arial" w:cs="Arial"/>
                <w:lang w:eastAsia="zh-CN"/>
              </w:rPr>
              <w:t xml:space="preser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169E58AD" w:rsidR="009E2ED9" w:rsidRPr="008D2098" w:rsidRDefault="00A32937"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BRNC UNIVERSITIES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6CD72686" w:rsidR="009E2ED9" w:rsidRPr="008D2098" w:rsidRDefault="00A32937"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N5605A</w:t>
            </w:r>
          </w:p>
        </w:tc>
      </w:tr>
      <w:tr w:rsidR="008D2098" w:rsidRPr="008D2098" w14:paraId="23E6CFD0"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Upper Lower Rank</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17EAB682" w:rsidR="00786751" w:rsidRPr="008D2098" w:rsidRDefault="00A32937" w:rsidP="00922535">
            <w:pPr>
              <w:widowControl w:val="0"/>
              <w:autoSpaceDE w:val="0"/>
              <w:autoSpaceDN w:val="0"/>
              <w:adjustRightInd w:val="0"/>
              <w:spacing w:after="0" w:line="240" w:lineRule="auto"/>
              <w:ind w:right="108"/>
              <w:rPr>
                <w:rFonts w:ascii="Arial" w:eastAsia="Times New Roman" w:hAnsi="Arial" w:cs="Arial"/>
                <w:lang w:eastAsia="zh-CN"/>
              </w:rPr>
            </w:pPr>
            <w:r w:rsidRPr="008D2098">
              <w:rPr>
                <w:rFonts w:ascii="Arial" w:eastAsia="Times New Roman" w:hAnsi="Arial" w:cs="Arial"/>
                <w:lang w:eastAsia="zh-CN"/>
              </w:rPr>
              <w:t xml:space="preserve"> OF3/OF3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9E2ED9" w:rsidRPr="008D2098" w:rsidRDefault="008D319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3A6BA803" w:rsidR="009E2ED9" w:rsidRPr="008D2098" w:rsidRDefault="00A32937" w:rsidP="00287D1C">
            <w:pPr>
              <w:widowControl w:val="0"/>
              <w:autoSpaceDE w:val="0"/>
              <w:autoSpaceDN w:val="0"/>
              <w:adjustRightInd w:val="0"/>
              <w:spacing w:after="0" w:line="240" w:lineRule="auto"/>
              <w:ind w:right="108"/>
              <w:rPr>
                <w:rFonts w:ascii="Arial" w:eastAsia="Times New Roman" w:hAnsi="Arial" w:cs="Arial"/>
                <w:lang w:eastAsia="zh-CN"/>
              </w:rPr>
            </w:pPr>
            <w:r w:rsidRPr="008D2098">
              <w:rPr>
                <w:rFonts w:ascii="Arial" w:eastAsia="Times New Roman" w:hAnsi="Arial" w:cs="Arial"/>
                <w:lang w:eastAsia="zh-CN"/>
              </w:rPr>
              <w:t xml:space="preserve"> N/A</w:t>
            </w:r>
          </w:p>
        </w:tc>
      </w:tr>
      <w:tr w:rsidR="008D2098" w:rsidRPr="008D2098" w14:paraId="1A0EC4C3"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Service (Job)</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1AE74283" w:rsidR="009E2ED9" w:rsidRPr="008D2098" w:rsidRDefault="00A32937"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RN Common General</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9E2ED9" w:rsidRPr="008D2098" w:rsidRDefault="00E1709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X00</w:t>
            </w:r>
            <w:r w:rsidR="008D3195" w:rsidRPr="008D2098">
              <w:rPr>
                <w:rFonts w:ascii="Arial" w:eastAsia="Times New Roman" w:hAnsi="Arial" w:cs="Arial"/>
                <w:lang w:eastAsia="zh-CN"/>
              </w:rPr>
              <w:t xml:space="preserve">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3800F2B9" w:rsidR="009E2ED9" w:rsidRPr="008D2098" w:rsidRDefault="00A32937"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Dartmouth (BRNC)</w:t>
            </w:r>
          </w:p>
        </w:tc>
      </w:tr>
      <w:tr w:rsidR="008D2098" w:rsidRPr="008D2098" w14:paraId="4D43C9A3"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Start Date for Position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4D2A62FE" w:rsidR="009E2ED9" w:rsidRPr="008D2098" w:rsidRDefault="00A32937"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5 Dec 22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9E2ED9" w:rsidRPr="008D2098" w:rsidRDefault="00917A15"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Workforce Requirement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9E2ED9" w:rsidRPr="008D2098" w:rsidRDefault="00FB56D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 xml:space="preserve">Yes </w:t>
            </w:r>
          </w:p>
        </w:tc>
      </w:tr>
      <w:tr w:rsidR="008D2098" w:rsidRPr="008D2098" w14:paraId="3D3B87F4" w14:textId="77777777" w:rsidTr="1D3054C9">
        <w:trPr>
          <w:trHeight w:val="453"/>
        </w:trPr>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Hiring Status</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9E2ED9" w:rsidRPr="008D2098" w:rsidRDefault="00F3655B"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9E2ED9" w:rsidRPr="008D2098" w:rsidRDefault="0061113A"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5A9F02CF" w:rsidR="009E2ED9" w:rsidRPr="008D2098" w:rsidRDefault="00A32937"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w:t>
            </w:r>
            <w:r w:rsidR="00D24779" w:rsidRPr="008D2098">
              <w:rPr>
                <w:rFonts w:ascii="Arial" w:eastAsia="Times New Roman" w:hAnsi="Arial" w:cs="Arial"/>
                <w:lang w:eastAsia="zh-CN"/>
              </w:rPr>
              <w:t xml:space="preserve"> </w:t>
            </w:r>
          </w:p>
        </w:tc>
      </w:tr>
      <w:tr w:rsidR="008D2098" w:rsidRPr="008D2098" w14:paraId="450D3C9B"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Person Category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4387ADCC" w:rsidR="009E2ED9" w:rsidRPr="008D2098" w:rsidRDefault="00A32937"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FTRS (FC)</w:t>
            </w:r>
            <w:r w:rsidR="008B7B73" w:rsidRPr="008D2098">
              <w:rPr>
                <w:rFonts w:ascii="Arial" w:eastAsia="Times New Roman" w:hAnsi="Arial" w:cs="Arial"/>
                <w:lang w:eastAsia="zh-CN"/>
              </w:rPr>
              <w:t xml:space="preser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23994B03" w:rsidR="009E2ED9" w:rsidRPr="008D2098" w:rsidRDefault="006838FF"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Valid</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9E2ED9" w:rsidRPr="008D2098" w:rsidRDefault="009E2ED9"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1A130FB3" w:rsidR="009E2ED9" w:rsidRPr="008D2098" w:rsidRDefault="00A32937" w:rsidP="009E2ED9">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RN</w:t>
            </w:r>
          </w:p>
        </w:tc>
      </w:tr>
      <w:tr w:rsidR="008D2098" w:rsidRPr="008D2098" w14:paraId="14F83A46"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76678C" w:rsidRPr="008D2098"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Domain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1A99BF8A" w:rsidR="0076678C" w:rsidRPr="008D2098" w:rsidRDefault="006D2D54" w:rsidP="0076678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76678C" w:rsidRPr="008D2098"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B313B2" w14:textId="722FDE8C" w:rsidR="0076678C" w:rsidRPr="008D2098" w:rsidRDefault="00A32937" w:rsidP="00981D7B">
            <w:pPr>
              <w:widowControl w:val="0"/>
              <w:autoSpaceDE w:val="0"/>
              <w:autoSpaceDN w:val="0"/>
              <w:adjustRightInd w:val="0"/>
              <w:spacing w:after="0" w:line="240" w:lineRule="auto"/>
              <w:ind w:right="108"/>
              <w:rPr>
                <w:rFonts w:ascii="Arial" w:eastAsia="Times New Roman" w:hAnsi="Arial" w:cs="Arial"/>
                <w:lang w:eastAsia="zh-CN"/>
              </w:rPr>
            </w:pPr>
            <w:r w:rsidRPr="008D2098">
              <w:t xml:space="preserve"> </w:t>
            </w:r>
            <w:r w:rsidRPr="008D2098">
              <w:rPr>
                <w:rFonts w:ascii="Arial" w:eastAsia="Times New Roman" w:hAnsi="Arial" w:cs="Arial"/>
                <w:lang w:eastAsia="zh-CN"/>
              </w:rPr>
              <w:t>PERS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76678C" w:rsidRPr="008D2098" w:rsidRDefault="0076678C" w:rsidP="0076678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BA1664" w14:textId="32D1D0A4" w:rsidR="0076678C" w:rsidRPr="008D2098" w:rsidRDefault="00A32937" w:rsidP="0076678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NS</w:t>
            </w:r>
          </w:p>
        </w:tc>
      </w:tr>
      <w:tr w:rsidR="008D2098" w:rsidRPr="008D2098" w14:paraId="4A5E8AF9"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Talent Management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38933B88" w:rsidR="00511AAC" w:rsidRPr="008D2098" w:rsidRDefault="00B226C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11D35538" w:rsidR="00511AAC" w:rsidRPr="008D2098" w:rsidRDefault="00A32937" w:rsidP="007E79A7">
            <w:pPr>
              <w:widowControl w:val="0"/>
              <w:autoSpaceDE w:val="0"/>
              <w:autoSpaceDN w:val="0"/>
              <w:adjustRightInd w:val="0"/>
              <w:spacing w:after="0" w:line="240" w:lineRule="auto"/>
              <w:ind w:right="108"/>
              <w:rPr>
                <w:rFonts w:ascii="Arial" w:eastAsia="Times New Roman" w:hAnsi="Arial" w:cs="Arial"/>
                <w:lang w:eastAsia="zh-CN"/>
              </w:rPr>
            </w:pPr>
            <w:r w:rsidRPr="008D2098">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3467F9D7" w:rsidR="007E79A7" w:rsidRPr="008D2098" w:rsidRDefault="00A32937" w:rsidP="007E79A7">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r>
      <w:tr w:rsidR="008D2098" w:rsidRPr="008D2098" w14:paraId="3A7F94EA"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Type of Operation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511AAC" w:rsidRPr="008D2098"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511AAC" w:rsidRPr="008D2098"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511AAC" w:rsidRPr="008D2098"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r>
      <w:tr w:rsidR="008D2098" w:rsidRPr="008D2098" w14:paraId="50F3C216"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511AAC" w:rsidRPr="008D2098"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1RO</w:t>
            </w:r>
            <w:r w:rsidR="00B47392" w:rsidRPr="008D2098">
              <w:rPr>
                <w:rFonts w:ascii="Arial" w:eastAsia="Times New Roman" w:hAnsi="Arial" w:cs="Arial"/>
                <w:lang w:eastAsia="zh-CN"/>
              </w:rPr>
              <w:t xml:space="preserve"> JPAN</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01D3BE" w14:textId="616356CE" w:rsidR="00DB0B7E" w:rsidRPr="008D2098" w:rsidRDefault="00A32937" w:rsidP="00D476F0">
            <w:pPr>
              <w:widowControl w:val="0"/>
              <w:autoSpaceDE w:val="0"/>
              <w:autoSpaceDN w:val="0"/>
              <w:adjustRightInd w:val="0"/>
              <w:spacing w:after="0" w:line="240" w:lineRule="auto"/>
              <w:ind w:right="108"/>
              <w:rPr>
                <w:rFonts w:ascii="Arial" w:eastAsia="Times New Roman" w:hAnsi="Arial" w:cs="Arial"/>
                <w:lang w:eastAsia="zh-CN"/>
              </w:rPr>
            </w:pPr>
            <w:r w:rsidRPr="008D2098">
              <w:rPr>
                <w:rFonts w:ascii="Arial" w:eastAsia="Times New Roman" w:hAnsi="Arial" w:cs="Arial"/>
                <w:lang w:eastAsia="zh-CN"/>
              </w:rPr>
              <w:t xml:space="preserve"> 2133428</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511AAC" w:rsidRPr="008D2098"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2RO</w:t>
            </w:r>
            <w:r w:rsidR="00B47392" w:rsidRPr="008D2098">
              <w:rPr>
                <w:rFonts w:ascii="Arial" w:eastAsia="Times New Roman" w:hAnsi="Arial" w:cs="Arial"/>
                <w:lang w:eastAsia="zh-CN"/>
              </w:rPr>
              <w:t xml:space="preserve">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956D48" w14:textId="77777777" w:rsidR="00C21928" w:rsidRPr="008D2098" w:rsidRDefault="00A32937" w:rsidP="00D476F0">
            <w:pPr>
              <w:widowControl w:val="0"/>
              <w:autoSpaceDE w:val="0"/>
              <w:autoSpaceDN w:val="0"/>
              <w:adjustRightInd w:val="0"/>
              <w:spacing w:after="0" w:line="240" w:lineRule="auto"/>
              <w:ind w:right="108"/>
              <w:rPr>
                <w:rFonts w:ascii="Arial" w:eastAsia="Times New Roman" w:hAnsi="Arial" w:cs="Arial"/>
                <w:lang w:eastAsia="zh-CN"/>
              </w:rPr>
            </w:pPr>
            <w:r w:rsidRPr="008D2098">
              <w:rPr>
                <w:rFonts w:ascii="Arial" w:eastAsia="Times New Roman" w:hAnsi="Arial" w:cs="Arial"/>
                <w:lang w:eastAsia="zh-CN"/>
              </w:rPr>
              <w:t>1712730</w:t>
            </w:r>
          </w:p>
          <w:p w14:paraId="01FCFE9F" w14:textId="163CD3C8" w:rsidR="00A32937" w:rsidRPr="008D2098" w:rsidRDefault="00A32937" w:rsidP="00D476F0">
            <w:pPr>
              <w:widowControl w:val="0"/>
              <w:autoSpaceDE w:val="0"/>
              <w:autoSpaceDN w:val="0"/>
              <w:adjustRightInd w:val="0"/>
              <w:spacing w:after="0" w:line="240" w:lineRule="auto"/>
              <w:ind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511AAC" w:rsidRPr="008D2098" w:rsidRDefault="00E22C5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3RO</w:t>
            </w:r>
            <w:r w:rsidR="00B47392" w:rsidRPr="008D2098">
              <w:rPr>
                <w:rFonts w:ascii="Arial" w:eastAsia="Times New Roman" w:hAnsi="Arial" w:cs="Arial"/>
                <w:lang w:eastAsia="zh-CN"/>
              </w:rPr>
              <w:t xml:space="preserve">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9F8D6A" w14:textId="7335774F"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2116327</w:t>
            </w:r>
          </w:p>
        </w:tc>
      </w:tr>
      <w:tr w:rsidR="008D2098" w:rsidRPr="008D2098" w14:paraId="76770454"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Incumbent</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511AAC" w:rsidRPr="008D2098" w:rsidRDefault="007767D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511AAC" w:rsidRPr="008D2098" w:rsidRDefault="007767D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B55FFB" w14:textId="448261C1"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Royal Navy</w:t>
            </w:r>
          </w:p>
          <w:tbl>
            <w:tblPr>
              <w:tblW w:w="0" w:type="auto"/>
              <w:tblLayout w:type="fixed"/>
              <w:tblLook w:val="04A0" w:firstRow="1" w:lastRow="0" w:firstColumn="1" w:lastColumn="0" w:noHBand="0" w:noVBand="1"/>
            </w:tblPr>
            <w:tblGrid>
              <w:gridCol w:w="1859"/>
              <w:gridCol w:w="5119"/>
            </w:tblGrid>
            <w:tr w:rsidR="008D2098" w:rsidRPr="008D2098" w14:paraId="23930500" w14:textId="77777777" w:rsidTr="00E04F1D">
              <w:tc>
                <w:tcPr>
                  <w:tcW w:w="1859" w:type="dxa"/>
                  <w:shd w:val="clear" w:color="auto" w:fill="auto"/>
                </w:tcPr>
                <w:p w14:paraId="542FE5DE" w14:textId="42860AE0" w:rsidR="001D094D" w:rsidRPr="008D2098" w:rsidRDefault="001D094D" w:rsidP="001D094D">
                  <w:pPr>
                    <w:spacing w:before="20" w:after="20" w:line="240" w:lineRule="auto"/>
                    <w:jc w:val="both"/>
                    <w:rPr>
                      <w:rFonts w:ascii="Arial" w:eastAsia="SimSun" w:hAnsi="Arial" w:cs="Arial"/>
                      <w:lang w:eastAsia="zh-CN"/>
                    </w:rPr>
                  </w:pPr>
                </w:p>
              </w:tc>
              <w:tc>
                <w:tcPr>
                  <w:tcW w:w="5119" w:type="dxa"/>
                  <w:shd w:val="clear" w:color="auto" w:fill="auto"/>
                </w:tcPr>
                <w:p w14:paraId="4C924CA4" w14:textId="77777777" w:rsidR="001D094D" w:rsidRPr="008D2098" w:rsidRDefault="001D094D" w:rsidP="001D094D">
                  <w:pPr>
                    <w:spacing w:before="20" w:after="20" w:line="240" w:lineRule="auto"/>
                    <w:jc w:val="both"/>
                    <w:rPr>
                      <w:rFonts w:ascii="Arial" w:eastAsia="SimSun" w:hAnsi="Arial" w:cs="Arial"/>
                      <w:lang w:eastAsia="zh-CN"/>
                    </w:rPr>
                  </w:pPr>
                  <w:r w:rsidRPr="008D2098">
                    <w:rPr>
                      <w:rFonts w:ascii="Arial" w:eastAsia="SimSun" w:hAnsi="Arial" w:cs="Arial"/>
                      <w:lang w:eastAsia="zh-CN"/>
                    </w:rPr>
                    <w:t>RN single-Service environments</w:t>
                  </w:r>
                </w:p>
              </w:tc>
            </w:tr>
          </w:tbl>
          <w:p w14:paraId="584198F5" w14:textId="1082DF18" w:rsidR="001D094D" w:rsidRPr="008D2098" w:rsidRDefault="001D094D"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1831D1ED"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Minimum Medical Standard</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7DD6F9EC"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MLD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33712674" w:rsidR="00511AAC" w:rsidRPr="008D2098" w:rsidRDefault="00EF71AB" w:rsidP="00511AAC">
            <w:pPr>
              <w:widowControl w:val="0"/>
              <w:autoSpaceDE w:val="0"/>
              <w:autoSpaceDN w:val="0"/>
              <w:adjustRightInd w:val="0"/>
              <w:spacing w:after="0" w:line="240" w:lineRule="auto"/>
              <w:ind w:left="108"/>
              <w:rPr>
                <w:rFonts w:ascii="Arial" w:eastAsia="Times New Roman" w:hAnsi="Arial" w:cs="Arial"/>
                <w:lang w:eastAsia="zh-CN"/>
              </w:rPr>
            </w:pPr>
            <w:r w:rsidRPr="008D2098">
              <w:rPr>
                <w:rFonts w:ascii="Arial" w:eastAsia="Times New Roman" w:hAnsi="Arial" w:cs="Arial"/>
                <w:lang w:eastAsia="zh-CN"/>
              </w:rPr>
              <w:t>All URNU COs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2E69254E"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r>
      <w:tr w:rsidR="008D2098" w:rsidRPr="008D2098" w14:paraId="5DAB6C7B" w14:textId="77777777" w:rsidTr="1D3054C9">
        <w:tc>
          <w:tcPr>
            <w:tcW w:w="1809" w:type="dxa"/>
            <w:tcBorders>
              <w:top w:val="nil"/>
              <w:left w:val="nil"/>
              <w:bottom w:val="nil"/>
              <w:right w:val="nil"/>
            </w:tcBorders>
            <w:shd w:val="clear" w:color="auto" w:fill="FFFFFF" w:themeFill="background1"/>
          </w:tcPr>
          <w:p w14:paraId="02EB378F"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nil"/>
              <w:left w:val="nil"/>
              <w:bottom w:val="nil"/>
              <w:right w:val="nil"/>
            </w:tcBorders>
            <w:shd w:val="clear" w:color="auto" w:fill="FFFFFF" w:themeFill="background1"/>
          </w:tcPr>
          <w:p w14:paraId="6A05A809"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nil"/>
              <w:left w:val="nil"/>
              <w:bottom w:val="nil"/>
              <w:right w:val="nil"/>
            </w:tcBorders>
            <w:shd w:val="clear" w:color="auto" w:fill="FFFFFF" w:themeFill="background1"/>
          </w:tcPr>
          <w:p w14:paraId="5A39BBE3"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nil"/>
              <w:left w:val="nil"/>
              <w:bottom w:val="nil"/>
              <w:right w:val="nil"/>
            </w:tcBorders>
            <w:shd w:val="clear" w:color="auto" w:fill="FFFFFF" w:themeFill="background1"/>
          </w:tcPr>
          <w:p w14:paraId="41C8F396"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nil"/>
              <w:left w:val="nil"/>
              <w:bottom w:val="nil"/>
              <w:right w:val="nil"/>
            </w:tcBorders>
            <w:shd w:val="clear" w:color="auto" w:fill="FFFFFF" w:themeFill="background1"/>
          </w:tcPr>
          <w:p w14:paraId="72A3D3EC"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0D0B940D"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02F2D582" w14:textId="77777777" w:rsidTr="1D3054C9">
        <w:tc>
          <w:tcPr>
            <w:tcW w:w="9036" w:type="dxa"/>
            <w:gridSpan w:val="7"/>
            <w:tcBorders>
              <w:top w:val="nil"/>
              <w:left w:val="nil"/>
              <w:bottom w:val="nil"/>
              <w:right w:val="single" w:sz="4" w:space="0" w:color="FFFFFF" w:themeColor="background1"/>
            </w:tcBorders>
            <w:shd w:val="clear" w:color="auto" w:fill="FFFFFF" w:themeFill="background1"/>
          </w:tcPr>
          <w:p w14:paraId="11686106"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b/>
                <w:bCs/>
                <w:sz w:val="24"/>
                <w:szCs w:val="20"/>
                <w:lang w:eastAsia="zh-CN"/>
              </w:rPr>
            </w:pPr>
            <w:r w:rsidRPr="008D2098">
              <w:rPr>
                <w:rFonts w:ascii="Arial" w:eastAsia="Times New Roman" w:hAnsi="Arial" w:cs="Arial"/>
                <w:b/>
                <w:bCs/>
                <w:sz w:val="24"/>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3ADC763F" w14:textId="77777777" w:rsidTr="1D3054C9">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511AAC" w:rsidRPr="008D2098"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8D2098">
              <w:rPr>
                <w:rFonts w:ascii="Calibri" w:eastAsia="Times New Roman" w:hAnsi="Calibri" w:cs="Calibri"/>
                <w:sz w:val="24"/>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3518426A" w14:textId="77777777" w:rsidTr="1D3054C9">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7AC73598"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NCMRESFTRSO</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511AAC" w:rsidRPr="008D2098" w:rsidRDefault="00B47392"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4FC4C94B"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5 Dec 22</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511AAC" w:rsidRPr="008D2098" w:rsidRDefault="00B47392"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8D2098">
              <w:rPr>
                <w:rFonts w:ascii="Calibri" w:eastAsia="Times New Roman" w:hAnsi="Calibri" w:cs="Calibri"/>
                <w:sz w:val="24"/>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363B8901" w14:textId="77777777" w:rsidTr="1D3054C9">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511AAC" w:rsidRPr="008D2098" w:rsidRDefault="007C4184"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4EA0BA0B" w14:textId="77777777" w:rsidTr="1D3054C9">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1135E81D"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RES WEL</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15D2B1F7"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511AAC" w:rsidRPr="008D2098" w:rsidRDefault="007C4184"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049F31CB" w14:textId="77777777" w:rsidTr="1D3054C9">
        <w:tc>
          <w:tcPr>
            <w:tcW w:w="10881" w:type="dxa"/>
            <w:gridSpan w:val="11"/>
            <w:tcBorders>
              <w:top w:val="nil"/>
              <w:left w:val="nil"/>
              <w:bottom w:val="nil"/>
              <w:right w:val="nil"/>
            </w:tcBorders>
            <w:shd w:val="clear" w:color="auto" w:fill="FFFFFF" w:themeFill="background1"/>
          </w:tcPr>
          <w:p w14:paraId="53128261"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2FCBE106" w14:textId="77777777" w:rsidTr="1D3054C9">
        <w:tc>
          <w:tcPr>
            <w:tcW w:w="10881" w:type="dxa"/>
            <w:gridSpan w:val="11"/>
            <w:tcBorders>
              <w:top w:val="nil"/>
              <w:left w:val="nil"/>
              <w:bottom w:val="single" w:sz="4" w:space="0" w:color="000000" w:themeColor="text1"/>
              <w:right w:val="nil"/>
            </w:tcBorders>
            <w:shd w:val="clear" w:color="auto" w:fill="FFFFFF" w:themeFill="background1"/>
          </w:tcPr>
          <w:p w14:paraId="4EB5D4B9" w14:textId="16E78BD2"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b/>
                <w:bCs/>
                <w:lang w:eastAsia="zh-CN"/>
              </w:rPr>
            </w:pPr>
            <w:r w:rsidRPr="008D2098">
              <w:rPr>
                <w:rFonts w:ascii="Arial" w:eastAsia="Times New Roman" w:hAnsi="Arial" w:cs="Arial"/>
                <w:b/>
                <w:bCs/>
                <w:lang w:eastAsia="zh-CN"/>
              </w:rPr>
              <w:t>Alternative Branch or Trade</w:t>
            </w:r>
            <w:r w:rsidR="008714E7" w:rsidRPr="008D2098">
              <w:rPr>
                <w:rFonts w:ascii="Arial" w:eastAsia="Times New Roman" w:hAnsi="Arial" w:cs="Arial"/>
                <w:b/>
                <w:bCs/>
                <w:lang w:eastAsia="zh-CN"/>
              </w:rPr>
              <w:t xml:space="preserve"> </w:t>
            </w:r>
          </w:p>
        </w:tc>
      </w:tr>
      <w:tr w:rsidR="008D2098" w:rsidRPr="008D2098" w14:paraId="4F246A75" w14:textId="77777777" w:rsidTr="1D3054C9">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Alternative 3</w:t>
            </w:r>
          </w:p>
        </w:tc>
      </w:tr>
      <w:tr w:rsidR="008D2098" w:rsidRPr="008D2098" w14:paraId="5FA749E2" w14:textId="77777777" w:rsidTr="1D3054C9">
        <w:trPr>
          <w:trHeight w:val="392"/>
        </w:trPr>
        <w:tc>
          <w:tcPr>
            <w:tcW w:w="3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542C2A47"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b/>
                <w:bCs/>
                <w:lang w:eastAsia="zh-CN"/>
              </w:rPr>
            </w:pPr>
            <w:r w:rsidRPr="008D2098">
              <w:rPr>
                <w:rFonts w:ascii="Arial" w:eastAsia="Times New Roman" w:hAnsi="Arial" w:cs="Arial"/>
                <w:b/>
                <w:bCs/>
                <w:lang w:eastAsia="zh-CN"/>
              </w:rPr>
              <w:t>N/A</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4B99056E" w14:textId="77777777" w:rsidTr="1D3054C9">
        <w:tc>
          <w:tcPr>
            <w:tcW w:w="10881" w:type="dxa"/>
            <w:gridSpan w:val="11"/>
            <w:tcBorders>
              <w:top w:val="single" w:sz="4" w:space="0" w:color="000000" w:themeColor="text1"/>
              <w:left w:val="nil"/>
              <w:bottom w:val="nil"/>
              <w:right w:val="nil"/>
            </w:tcBorders>
            <w:shd w:val="clear" w:color="auto" w:fill="FFFFFF" w:themeFill="background1"/>
          </w:tcPr>
          <w:p w14:paraId="281DA2F0"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p w14:paraId="75722275" w14:textId="77777777" w:rsidR="007146C9" w:rsidRPr="008D2098" w:rsidRDefault="007146C9" w:rsidP="00511AAC">
            <w:pPr>
              <w:widowControl w:val="0"/>
              <w:autoSpaceDE w:val="0"/>
              <w:autoSpaceDN w:val="0"/>
              <w:adjustRightInd w:val="0"/>
              <w:spacing w:after="0" w:line="240" w:lineRule="auto"/>
              <w:ind w:left="108" w:right="108"/>
              <w:rPr>
                <w:rFonts w:ascii="Arial" w:eastAsia="Times New Roman" w:hAnsi="Arial" w:cs="Arial"/>
                <w:lang w:eastAsia="zh-CN"/>
              </w:rPr>
            </w:pPr>
          </w:p>
          <w:p w14:paraId="1299C43A" w14:textId="14009573" w:rsidR="007146C9" w:rsidRPr="008D2098" w:rsidRDefault="007146C9"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6FDE5C84" w14:textId="77777777" w:rsidTr="1D3054C9">
        <w:tc>
          <w:tcPr>
            <w:tcW w:w="9036" w:type="dxa"/>
            <w:gridSpan w:val="7"/>
            <w:tcBorders>
              <w:top w:val="nil"/>
              <w:left w:val="nil"/>
              <w:bottom w:val="nil"/>
              <w:right w:val="single" w:sz="4" w:space="0" w:color="FFFFFF" w:themeColor="background1"/>
            </w:tcBorders>
            <w:shd w:val="clear" w:color="auto" w:fill="FFFFFF" w:themeFill="background1"/>
          </w:tcPr>
          <w:p w14:paraId="6B99AD7D"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b/>
                <w:bCs/>
                <w:lang w:eastAsia="zh-CN"/>
              </w:rPr>
            </w:pPr>
            <w:r w:rsidRPr="008D2098">
              <w:rPr>
                <w:rFonts w:ascii="Arial" w:eastAsia="Times New Roman" w:hAnsi="Arial" w:cs="Arial"/>
                <w:lang w:eastAsia="zh-CN"/>
              </w:rPr>
              <w:br w:type="page"/>
            </w:r>
            <w:r w:rsidRPr="008D2098">
              <w:rPr>
                <w:rFonts w:ascii="Arial" w:eastAsia="Times New Roman" w:hAnsi="Arial" w:cs="Arial"/>
                <w:lang w:eastAsia="zh-CN"/>
              </w:rPr>
              <w:br w:type="page"/>
            </w:r>
            <w:r w:rsidRPr="008D2098">
              <w:rPr>
                <w:rFonts w:ascii="Arial" w:eastAsia="Times New Roman" w:hAnsi="Arial" w:cs="Arial"/>
                <w:b/>
                <w:bCs/>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3D2AEF0B"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Specialist Pay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7148E2E5"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0BE7105E" w:rsidR="00511AAC" w:rsidRPr="008D2098" w:rsidRDefault="00A32937"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N/A</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511AAC" w:rsidRPr="008D2098"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r w:rsidRPr="008D2098">
              <w:rPr>
                <w:rFonts w:ascii="Calibri" w:eastAsia="Times New Roman" w:hAnsi="Calibri" w:cs="Calibri"/>
                <w:sz w:val="24"/>
                <w:szCs w:val="20"/>
                <w:lang w:eastAsia="zh-CN"/>
              </w:rPr>
              <w:t> </w:t>
            </w:r>
          </w:p>
        </w:tc>
      </w:tr>
      <w:tr w:rsidR="008D2098" w:rsidRPr="008D2098" w14:paraId="34CE0A41" w14:textId="77777777" w:rsidTr="1D3054C9">
        <w:tc>
          <w:tcPr>
            <w:tcW w:w="1809" w:type="dxa"/>
            <w:tcBorders>
              <w:top w:val="single" w:sz="4" w:space="0" w:color="000000" w:themeColor="text1"/>
              <w:left w:val="nil"/>
              <w:bottom w:val="nil"/>
              <w:right w:val="nil"/>
            </w:tcBorders>
            <w:shd w:val="clear" w:color="auto" w:fill="FFFFFF" w:themeFill="background1"/>
          </w:tcPr>
          <w:p w14:paraId="62EBF3C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776" w:type="dxa"/>
            <w:tcBorders>
              <w:top w:val="single" w:sz="4" w:space="0" w:color="000000" w:themeColor="text1"/>
              <w:left w:val="nil"/>
              <w:bottom w:val="nil"/>
              <w:right w:val="nil"/>
            </w:tcBorders>
            <w:shd w:val="clear" w:color="auto" w:fill="FFFFFF" w:themeFill="background1"/>
          </w:tcPr>
          <w:p w14:paraId="6D98A12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110FFD37"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6B699379"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p w14:paraId="3FE9F23F"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c>
          <w:tcPr>
            <w:tcW w:w="1817" w:type="dxa"/>
            <w:gridSpan w:val="3"/>
            <w:tcBorders>
              <w:top w:val="nil"/>
              <w:left w:val="nil"/>
              <w:bottom w:val="nil"/>
              <w:right w:val="nil"/>
            </w:tcBorders>
            <w:shd w:val="clear" w:color="auto" w:fill="FFFFFF" w:themeFill="background1"/>
          </w:tcPr>
          <w:p w14:paraId="1F72F646"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sz w:val="24"/>
                <w:szCs w:val="24"/>
                <w:lang w:eastAsia="zh-CN"/>
              </w:rPr>
            </w:pPr>
          </w:p>
        </w:tc>
      </w:tr>
      <w:tr w:rsidR="008D2098" w:rsidRPr="008D2098" w14:paraId="7B84B4AA" w14:textId="77777777" w:rsidTr="1D3054C9">
        <w:tc>
          <w:tcPr>
            <w:tcW w:w="10881" w:type="dxa"/>
            <w:gridSpan w:val="11"/>
            <w:tcBorders>
              <w:top w:val="nil"/>
              <w:left w:val="nil"/>
              <w:bottom w:val="single" w:sz="4" w:space="0" w:color="000000" w:themeColor="text1"/>
              <w:right w:val="nil"/>
            </w:tcBorders>
            <w:shd w:val="clear" w:color="auto" w:fill="FFFFFF" w:themeFill="background1"/>
          </w:tcPr>
          <w:p w14:paraId="72FB0AA1"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b/>
                <w:bCs/>
                <w:lang w:eastAsia="zh-CN"/>
              </w:rPr>
            </w:pPr>
            <w:r w:rsidRPr="008D2098">
              <w:rPr>
                <w:rFonts w:ascii="Arial" w:eastAsia="Times New Roman" w:hAnsi="Arial" w:cs="Arial"/>
                <w:b/>
                <w:bCs/>
                <w:lang w:eastAsia="zh-CN"/>
              </w:rPr>
              <w:t>Unit &amp; Position Role</w:t>
            </w:r>
          </w:p>
        </w:tc>
      </w:tr>
      <w:tr w:rsidR="008D2098" w:rsidRPr="008D2098" w14:paraId="02313B34"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Unit Function</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7612993F" w:rsidR="00511AAC" w:rsidRPr="008D2098" w:rsidRDefault="00EF71A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BRNC Universities</w:t>
            </w:r>
          </w:p>
        </w:tc>
      </w:tr>
      <w:tr w:rsidR="008D2098" w:rsidRPr="008D2098" w14:paraId="76798E53"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Position Role</w:t>
            </w:r>
          </w:p>
        </w:tc>
        <w:tc>
          <w:tcPr>
            <w:tcW w:w="90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29540393" w:rsidR="00511AAC" w:rsidRPr="008D2098" w:rsidRDefault="00EF71AB"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URNU Chief of Staff</w:t>
            </w:r>
          </w:p>
        </w:tc>
      </w:tr>
      <w:tr w:rsidR="008D2098" w:rsidRPr="008D2098" w14:paraId="6BB9E253" w14:textId="77777777" w:rsidTr="1D3054C9">
        <w:tc>
          <w:tcPr>
            <w:tcW w:w="1809" w:type="dxa"/>
            <w:tcBorders>
              <w:top w:val="single" w:sz="4" w:space="0" w:color="000000" w:themeColor="text1"/>
              <w:left w:val="nil"/>
              <w:bottom w:val="nil"/>
              <w:right w:val="nil"/>
            </w:tcBorders>
            <w:shd w:val="clear" w:color="auto" w:fill="FFFFFF" w:themeFill="background1"/>
          </w:tcPr>
          <w:p w14:paraId="23DE523C"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2AD40A83" w14:textId="77777777" w:rsidTr="1D3054C9">
        <w:tc>
          <w:tcPr>
            <w:tcW w:w="10881" w:type="dxa"/>
            <w:gridSpan w:val="11"/>
            <w:tcBorders>
              <w:top w:val="nil"/>
              <w:left w:val="nil"/>
              <w:bottom w:val="single" w:sz="4" w:space="0" w:color="000000" w:themeColor="text1"/>
              <w:right w:val="nil"/>
            </w:tcBorders>
            <w:shd w:val="clear" w:color="auto" w:fill="FFFFFF" w:themeFill="background1"/>
          </w:tcPr>
          <w:p w14:paraId="059C988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b/>
                <w:bCs/>
                <w:lang w:eastAsia="zh-CN"/>
              </w:rPr>
            </w:pPr>
            <w:r w:rsidRPr="008D2098">
              <w:rPr>
                <w:rFonts w:ascii="Arial" w:eastAsia="Times New Roman" w:hAnsi="Arial" w:cs="Arial"/>
                <w:b/>
                <w:bCs/>
                <w:lang w:eastAsia="zh-CN"/>
              </w:rPr>
              <w:t>Responsibilities</w:t>
            </w:r>
          </w:p>
        </w:tc>
      </w:tr>
      <w:tr w:rsidR="008D2098" w:rsidRPr="008D2098" w14:paraId="6F4A7FCF"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5696478D" w:rsidR="00511AAC" w:rsidRPr="008D2098" w:rsidRDefault="00911255" w:rsidP="00BC2182">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 xml:space="preserve">Responsible to Cdr Universities for the running of the URNU with </w:t>
            </w:r>
            <w:r w:rsidR="00EF71AB" w:rsidRPr="008D2098">
              <w:rPr>
                <w:rFonts w:ascii="Arial" w:eastAsia="Times New Roman" w:hAnsi="Arial" w:cs="Arial"/>
                <w:lang w:eastAsia="zh-CN"/>
              </w:rPr>
              <w:t>Line Management of all URNU Commanding Officers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70DF9E56"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277A644F" w:rsidR="00511AAC" w:rsidRPr="008D2098" w:rsidRDefault="004E2430" w:rsidP="00BC2182">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To organise &amp; conduct annual assurance of all URNUs &amp; report all findings to BRNC Command</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511AAC" w:rsidRPr="008D2098"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8D2098" w:rsidRPr="008D2098" w14:paraId="738610EB" w14:textId="77777777" w:rsidTr="00BC2182">
        <w:trPr>
          <w:trHeight w:val="150"/>
        </w:trPr>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191144A8" w:rsidR="00511AAC" w:rsidRPr="008D2098" w:rsidRDefault="00EF71AB" w:rsidP="00BC2182">
            <w:pPr>
              <w:pStyle w:val="NoSpacing"/>
              <w:ind w:left="108"/>
              <w:rPr>
                <w:rFonts w:ascii="Arial" w:eastAsia="Times New Roman" w:hAnsi="Arial" w:cs="Arial"/>
                <w:lang w:eastAsia="zh-CN"/>
              </w:rPr>
            </w:pPr>
            <w:r w:rsidRPr="008D2098">
              <w:rPr>
                <w:rFonts w:ascii="Arial" w:eastAsia="Times New Roman" w:hAnsi="Arial" w:cs="Arial"/>
                <w:lang w:eastAsia="zh-CN"/>
              </w:rPr>
              <w:t xml:space="preserve">To promote effective internal communication flow between all </w:t>
            </w:r>
            <w:r w:rsidR="00BC2182" w:rsidRPr="008D2098">
              <w:rPr>
                <w:rFonts w:ascii="Arial" w:eastAsia="Times New Roman" w:hAnsi="Arial" w:cs="Arial"/>
                <w:lang w:eastAsia="zh-CN"/>
              </w:rPr>
              <w:t xml:space="preserve">members of the URNU </w:t>
            </w:r>
            <w:r w:rsidRPr="008D2098">
              <w:rPr>
                <w:rFonts w:ascii="Arial" w:eastAsia="Times New Roman" w:hAnsi="Arial" w:cs="Arial"/>
                <w:lang w:eastAsia="zh-CN"/>
              </w:rPr>
              <w:t>and HQ</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511AAC" w:rsidRPr="008D2098"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8D2098" w:rsidRPr="008D2098" w14:paraId="3B7B4B86"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531D44AC" w:rsidR="00511AAC" w:rsidRPr="008D2098" w:rsidRDefault="00EF71AB" w:rsidP="00BC2182">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Lead on Policy and Direction matters for the URNU engaging with External Stakeholders where required</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511AAC" w:rsidRPr="008D2098"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8D2098" w:rsidRPr="008D2098" w14:paraId="61829076"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0D3FEC05" w:rsidR="00511AAC" w:rsidRPr="008D2098" w:rsidRDefault="00EF71AB" w:rsidP="00BC2182">
            <w:pPr>
              <w:pStyle w:val="NoSpacing"/>
              <w:ind w:left="108"/>
              <w:rPr>
                <w:rFonts w:ascii="Arial" w:eastAsia="Times New Roman" w:hAnsi="Arial" w:cs="Arial"/>
                <w:lang w:eastAsia="zh-CN"/>
              </w:rPr>
            </w:pPr>
            <w:r w:rsidRPr="008D2098">
              <w:rPr>
                <w:rFonts w:ascii="Arial" w:eastAsia="Times New Roman" w:hAnsi="Arial" w:cs="Arial"/>
                <w:lang w:eastAsia="zh-CN"/>
              </w:rPr>
              <w:t>In conjunction with the Support Officer manage the URNU Budgets</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511AAC" w:rsidRPr="008D2098"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8D2098" w:rsidRPr="008D2098" w14:paraId="0DE4B5B7"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10182623" w:rsidR="00511AAC" w:rsidRPr="008D2098" w:rsidRDefault="00EF71AB" w:rsidP="00BC2182">
            <w:pPr>
              <w:pStyle w:val="NoSpacing"/>
              <w:ind w:left="108"/>
              <w:rPr>
                <w:rFonts w:ascii="Arial" w:eastAsia="Times New Roman" w:hAnsi="Arial" w:cs="Arial"/>
                <w:lang w:eastAsia="zh-CN"/>
              </w:rPr>
            </w:pPr>
            <w:r w:rsidRPr="008D2098">
              <w:rPr>
                <w:rFonts w:ascii="Arial" w:eastAsia="Times New Roman" w:hAnsi="Arial" w:cs="Arial"/>
                <w:lang w:eastAsia="zh-CN"/>
              </w:rPr>
              <w:t>Conduct Service Investigations when required by the URNU Disciplinary Policy</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511AAC" w:rsidRPr="008D2098"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8D2098" w:rsidRPr="008D2098" w14:paraId="6B62F1B3"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2F2C34E" w14:textId="42550058" w:rsidR="00511AAC" w:rsidRPr="008D2098" w:rsidRDefault="00EF71AB" w:rsidP="00BC2182">
            <w:pPr>
              <w:pStyle w:val="NoSpacing"/>
              <w:ind w:left="108"/>
              <w:rPr>
                <w:rFonts w:ascii="Arial" w:eastAsia="Times New Roman" w:hAnsi="Arial" w:cs="Arial"/>
                <w:lang w:eastAsia="zh-CN"/>
              </w:rPr>
            </w:pPr>
            <w:r w:rsidRPr="008D2098">
              <w:rPr>
                <w:rFonts w:ascii="Arial" w:eastAsia="Times New Roman" w:hAnsi="Arial" w:cs="Arial"/>
                <w:lang w:eastAsia="zh-CN"/>
              </w:rPr>
              <w:t xml:space="preserve">Lead on Training Compliance matters, </w:t>
            </w:r>
            <w:r w:rsidR="00BC2182" w:rsidRPr="008D2098">
              <w:rPr>
                <w:rFonts w:ascii="Arial" w:eastAsia="Times New Roman" w:hAnsi="Arial" w:cs="Arial"/>
                <w:lang w:eastAsia="zh-CN"/>
              </w:rPr>
              <w:t>engaging with TESSR and OFSTED to ensure compliance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511AAC" w:rsidRPr="008D2098"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8D2098" w:rsidRPr="008D2098" w14:paraId="19219836"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6D0F8DE1" w:rsidR="00511AAC" w:rsidRPr="008D2098" w:rsidRDefault="00BC2182" w:rsidP="00BC2182">
            <w:pPr>
              <w:pStyle w:val="NoSpacing"/>
              <w:ind w:left="108"/>
              <w:rPr>
                <w:rFonts w:ascii="Arial" w:eastAsia="Times New Roman" w:hAnsi="Arial" w:cs="Arial"/>
                <w:lang w:eastAsia="zh-CN"/>
              </w:rPr>
            </w:pPr>
            <w:r w:rsidRPr="008D2098">
              <w:rPr>
                <w:rFonts w:ascii="Arial" w:eastAsia="Times New Roman" w:hAnsi="Arial" w:cs="Arial"/>
                <w:lang w:eastAsia="zh-CN"/>
              </w:rPr>
              <w:t>Deputise for Cdr U when required</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511AAC" w:rsidRPr="008D2098" w:rsidRDefault="00511AAC" w:rsidP="00511AAC">
            <w:pPr>
              <w:widowControl w:val="0"/>
              <w:autoSpaceDE w:val="0"/>
              <w:autoSpaceDN w:val="0"/>
              <w:adjustRightInd w:val="0"/>
              <w:spacing w:after="0" w:line="240" w:lineRule="auto"/>
              <w:rPr>
                <w:rFonts w:ascii="Arial" w:eastAsia="Times New Roman" w:hAnsi="Arial" w:cs="Arial"/>
                <w:lang w:eastAsia="zh-CN"/>
              </w:rPr>
            </w:pPr>
          </w:p>
        </w:tc>
      </w:tr>
      <w:tr w:rsidR="008D2098" w:rsidRPr="008D2098" w14:paraId="7CB276F1"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1938AB40" w14:textId="364D73F5" w:rsidR="00F7714E" w:rsidRPr="008D2098" w:rsidRDefault="00BC2182" w:rsidP="00BC2182">
            <w:pPr>
              <w:pStyle w:val="NoSpacing"/>
              <w:ind w:left="108"/>
              <w:rPr>
                <w:rFonts w:ascii="Arial" w:eastAsia="Times New Roman" w:hAnsi="Arial" w:cs="Arial"/>
                <w:lang w:eastAsia="zh-CN"/>
              </w:rPr>
            </w:pPr>
            <w:r w:rsidRPr="008D2098">
              <w:rPr>
                <w:rFonts w:ascii="Arial" w:eastAsia="Times New Roman" w:hAnsi="Arial" w:cs="Arial"/>
                <w:lang w:eastAsia="zh-CN"/>
              </w:rPr>
              <w:t>Undertake DCO duties and support the INT(O) where available.</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E0E7BDC" w14:textId="77777777" w:rsidR="00F7714E" w:rsidRPr="008D2098" w:rsidRDefault="00F7714E" w:rsidP="00511AAC">
            <w:pPr>
              <w:widowControl w:val="0"/>
              <w:autoSpaceDE w:val="0"/>
              <w:autoSpaceDN w:val="0"/>
              <w:adjustRightInd w:val="0"/>
              <w:spacing w:after="0" w:line="240" w:lineRule="auto"/>
              <w:rPr>
                <w:rFonts w:ascii="Arial" w:eastAsia="Times New Roman" w:hAnsi="Arial" w:cs="Arial"/>
                <w:lang w:eastAsia="zh-CN"/>
              </w:rPr>
            </w:pPr>
          </w:p>
        </w:tc>
      </w:tr>
      <w:tr w:rsidR="008D2098" w:rsidRPr="008D2098" w14:paraId="769D0D3C" w14:textId="77777777" w:rsidTr="1D3054C9">
        <w:tc>
          <w:tcPr>
            <w:tcW w:w="1809" w:type="dxa"/>
            <w:tcBorders>
              <w:top w:val="single" w:sz="4" w:space="0" w:color="000000" w:themeColor="text1"/>
              <w:left w:val="nil"/>
              <w:bottom w:val="nil"/>
              <w:right w:val="nil"/>
            </w:tcBorders>
            <w:shd w:val="clear" w:color="auto" w:fill="FFFFFF" w:themeFill="background1"/>
          </w:tcPr>
          <w:p w14:paraId="54CD245A"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4033B926" w14:textId="77777777" w:rsidTr="1D3054C9">
        <w:tc>
          <w:tcPr>
            <w:tcW w:w="10881" w:type="dxa"/>
            <w:gridSpan w:val="11"/>
            <w:tcBorders>
              <w:top w:val="nil"/>
              <w:left w:val="nil"/>
              <w:bottom w:val="single" w:sz="4" w:space="0" w:color="000000" w:themeColor="text1"/>
              <w:right w:val="nil"/>
            </w:tcBorders>
            <w:shd w:val="clear" w:color="auto" w:fill="FFFFFF" w:themeFill="background1"/>
          </w:tcPr>
          <w:p w14:paraId="4B7683B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b/>
                <w:bCs/>
                <w:lang w:eastAsia="zh-CN"/>
              </w:rPr>
            </w:pPr>
            <w:r w:rsidRPr="008D2098">
              <w:rPr>
                <w:rFonts w:ascii="Arial" w:eastAsia="Times New Roman" w:hAnsi="Arial" w:cs="Arial"/>
                <w:b/>
                <w:bCs/>
                <w:lang w:eastAsia="zh-CN"/>
              </w:rPr>
              <w:t>Competence Requirements</w:t>
            </w:r>
          </w:p>
        </w:tc>
      </w:tr>
      <w:tr w:rsidR="008D2098" w:rsidRPr="008D2098" w14:paraId="14D94AC9" w14:textId="77777777" w:rsidTr="1D3054C9">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Acquired</w:t>
            </w:r>
          </w:p>
        </w:tc>
      </w:tr>
      <w:tr w:rsidR="008D2098" w:rsidRPr="008D2098" w14:paraId="42CD9D1F" w14:textId="77777777" w:rsidTr="1D3054C9">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Note 25</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238601FE" w14:textId="77777777" w:rsidTr="1D3054C9">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4B1F511A" w14:textId="77777777" w:rsidTr="1D3054C9">
        <w:tc>
          <w:tcPr>
            <w:tcW w:w="10881" w:type="dxa"/>
            <w:gridSpan w:val="11"/>
            <w:tcBorders>
              <w:top w:val="single" w:sz="4" w:space="0" w:color="000000" w:themeColor="text1"/>
              <w:left w:val="nil"/>
              <w:bottom w:val="nil"/>
              <w:right w:val="nil"/>
            </w:tcBorders>
            <w:shd w:val="clear" w:color="auto" w:fill="FFFFFF" w:themeFill="background1"/>
          </w:tcPr>
          <w:p w14:paraId="65F9C3DC"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24E87F00" w14:textId="77777777" w:rsidTr="1D3054C9">
        <w:tc>
          <w:tcPr>
            <w:tcW w:w="10881" w:type="dxa"/>
            <w:gridSpan w:val="11"/>
            <w:tcBorders>
              <w:top w:val="nil"/>
              <w:left w:val="nil"/>
              <w:bottom w:val="single" w:sz="4" w:space="0" w:color="000000" w:themeColor="text1"/>
              <w:right w:val="nil"/>
            </w:tcBorders>
            <w:shd w:val="clear" w:color="auto" w:fill="FFFFFF" w:themeFill="background1"/>
          </w:tcPr>
          <w:p w14:paraId="41CC6153"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b/>
                <w:bCs/>
                <w:lang w:eastAsia="zh-CN"/>
              </w:rPr>
            </w:pPr>
            <w:r w:rsidRPr="008D2098">
              <w:rPr>
                <w:rFonts w:ascii="Arial" w:eastAsia="Times New Roman" w:hAnsi="Arial" w:cs="Arial"/>
                <w:b/>
                <w:bCs/>
                <w:lang w:eastAsia="zh-CN"/>
              </w:rPr>
              <w:t>Pre-Employment Training</w:t>
            </w:r>
          </w:p>
        </w:tc>
      </w:tr>
      <w:tr w:rsidR="008D2098" w:rsidRPr="008D2098" w14:paraId="0F72D2AF"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Pre-Employment Training 3 Priority</w:t>
            </w:r>
          </w:p>
        </w:tc>
      </w:tr>
      <w:tr w:rsidR="008D2098" w:rsidRPr="008D2098" w14:paraId="2B0B6515" w14:textId="77777777" w:rsidTr="1D3054C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1719E00B"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7DF4E37C" w14:textId="77777777" w:rsidTr="1D3054C9">
        <w:tc>
          <w:tcPr>
            <w:tcW w:w="10881" w:type="dxa"/>
            <w:gridSpan w:val="11"/>
            <w:tcBorders>
              <w:top w:val="single" w:sz="4" w:space="0" w:color="000000" w:themeColor="text1"/>
              <w:left w:val="nil"/>
              <w:bottom w:val="nil"/>
              <w:right w:val="nil"/>
            </w:tcBorders>
            <w:shd w:val="clear" w:color="auto" w:fill="FFFFFF" w:themeFill="background1"/>
          </w:tcPr>
          <w:p w14:paraId="44FB30F8"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7DB56183" w14:textId="77777777" w:rsidTr="1D3054C9">
        <w:tc>
          <w:tcPr>
            <w:tcW w:w="10881" w:type="dxa"/>
            <w:gridSpan w:val="11"/>
            <w:tcBorders>
              <w:top w:val="nil"/>
              <w:left w:val="nil"/>
              <w:bottom w:val="single" w:sz="4" w:space="0" w:color="000000" w:themeColor="text1"/>
              <w:right w:val="nil"/>
            </w:tcBorders>
            <w:shd w:val="clear" w:color="auto" w:fill="FFFFFF" w:themeFill="background1"/>
          </w:tcPr>
          <w:p w14:paraId="4729DAAA"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b/>
                <w:bCs/>
                <w:lang w:eastAsia="zh-CN"/>
              </w:rPr>
            </w:pPr>
            <w:r w:rsidRPr="008D2098">
              <w:rPr>
                <w:rFonts w:ascii="Arial" w:eastAsia="Times New Roman" w:hAnsi="Arial" w:cs="Arial"/>
                <w:b/>
                <w:bCs/>
                <w:lang w:eastAsia="zh-CN"/>
              </w:rPr>
              <w:t>Local Considerations</w:t>
            </w:r>
          </w:p>
        </w:tc>
      </w:tr>
      <w:tr w:rsidR="008D2098" w:rsidRPr="008D2098" w14:paraId="357299AB" w14:textId="77777777" w:rsidTr="1D3054C9">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Domestic</w:t>
            </w:r>
          </w:p>
        </w:tc>
      </w:tr>
      <w:tr w:rsidR="008D2098" w:rsidRPr="008D2098" w14:paraId="2456A2F9" w14:textId="77777777" w:rsidTr="1D3054C9">
        <w:tc>
          <w:tcPr>
            <w:tcW w:w="9064" w:type="dxa"/>
            <w:gridSpan w:val="8"/>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56B4BDF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17A31149" w14:textId="77777777" w:rsidTr="1D3054C9">
        <w:tc>
          <w:tcPr>
            <w:tcW w:w="10881"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r w:rsidRPr="008D2098">
              <w:rPr>
                <w:rFonts w:ascii="Arial" w:eastAsia="Times New Roman" w:hAnsi="Arial" w:cs="Arial"/>
                <w:lang w:eastAsia="zh-CN"/>
              </w:rPr>
              <w:t>Employer Comments</w:t>
            </w:r>
          </w:p>
        </w:tc>
      </w:tr>
      <w:tr w:rsidR="008D2098" w:rsidRPr="008D2098" w14:paraId="423F8A47" w14:textId="77777777" w:rsidTr="1D3054C9">
        <w:tc>
          <w:tcPr>
            <w:tcW w:w="1045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6EE8A0DE"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511AAC" w:rsidRPr="008D2098" w:rsidRDefault="00511AAC" w:rsidP="00511AAC">
            <w:pPr>
              <w:widowControl w:val="0"/>
              <w:autoSpaceDE w:val="0"/>
              <w:autoSpaceDN w:val="0"/>
              <w:adjustRightInd w:val="0"/>
              <w:spacing w:after="0" w:line="240" w:lineRule="auto"/>
              <w:ind w:left="108" w:right="108"/>
              <w:rPr>
                <w:rFonts w:ascii="Arial" w:eastAsia="Times New Roman" w:hAnsi="Arial" w:cs="Arial"/>
                <w:lang w:eastAsia="zh-CN"/>
              </w:rPr>
            </w:pPr>
          </w:p>
        </w:tc>
      </w:tr>
      <w:tr w:rsidR="008D2098" w:rsidRPr="008D2098" w14:paraId="722B00AE" w14:textId="77777777" w:rsidTr="1D3054C9">
        <w:tc>
          <w:tcPr>
            <w:tcW w:w="10451" w:type="dxa"/>
            <w:gridSpan w:val="10"/>
            <w:tcBorders>
              <w:top w:val="single" w:sz="4" w:space="0" w:color="000000" w:themeColor="text1"/>
            </w:tcBorders>
            <w:shd w:val="clear" w:color="auto" w:fill="FFFFFF" w:themeFill="background1"/>
          </w:tcPr>
          <w:p w14:paraId="42C6D796" w14:textId="77777777" w:rsidR="00511AAC" w:rsidRPr="008D2098"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c>
          <w:tcPr>
            <w:tcW w:w="430" w:type="dxa"/>
            <w:tcBorders>
              <w:top w:val="single" w:sz="4" w:space="0" w:color="000000" w:themeColor="text1"/>
            </w:tcBorders>
            <w:shd w:val="clear" w:color="auto" w:fill="FFFFFF" w:themeFill="background1"/>
          </w:tcPr>
          <w:p w14:paraId="6E1831B3" w14:textId="77777777" w:rsidR="00511AAC" w:rsidRPr="008D2098"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r w:rsidR="008D2098" w:rsidRPr="008D2098" w14:paraId="7AF2167C" w14:textId="77777777" w:rsidTr="1D3054C9">
        <w:tc>
          <w:tcPr>
            <w:tcW w:w="10451" w:type="dxa"/>
            <w:gridSpan w:val="10"/>
            <w:shd w:val="clear" w:color="auto" w:fill="FFFFFF" w:themeFill="background1"/>
          </w:tcPr>
          <w:p w14:paraId="36633612" w14:textId="77777777" w:rsidR="00511AAC" w:rsidRPr="008D2098" w:rsidRDefault="00511AAC" w:rsidP="00511AAC">
            <w:pPr>
              <w:widowControl w:val="0"/>
              <w:autoSpaceDE w:val="0"/>
              <w:autoSpaceDN w:val="0"/>
              <w:adjustRightInd w:val="0"/>
              <w:spacing w:after="0" w:line="240" w:lineRule="auto"/>
              <w:ind w:left="108" w:right="108"/>
              <w:jc w:val="center"/>
              <w:rPr>
                <w:rFonts w:ascii="Arial" w:eastAsia="Times New Roman" w:hAnsi="Arial" w:cs="Arial"/>
                <w:lang w:eastAsia="zh-CN"/>
              </w:rPr>
            </w:pPr>
            <w:r w:rsidRPr="008D2098">
              <w:rPr>
                <w:rFonts w:ascii="Arial" w:eastAsia="Times New Roman" w:hAnsi="Arial" w:cs="Arial"/>
                <w:lang w:eastAsia="zh-CN"/>
              </w:rPr>
              <w:t>SECURITY CLASSIFICATION (Note 29)</w:t>
            </w:r>
          </w:p>
        </w:tc>
        <w:tc>
          <w:tcPr>
            <w:tcW w:w="430" w:type="dxa"/>
            <w:shd w:val="clear" w:color="auto" w:fill="FFFFFF" w:themeFill="background1"/>
          </w:tcPr>
          <w:p w14:paraId="54E11D2A" w14:textId="77777777" w:rsidR="00511AAC" w:rsidRPr="008D2098" w:rsidRDefault="00511AAC" w:rsidP="00511AAC">
            <w:pPr>
              <w:widowControl w:val="0"/>
              <w:autoSpaceDE w:val="0"/>
              <w:autoSpaceDN w:val="0"/>
              <w:adjustRightInd w:val="0"/>
              <w:spacing w:after="0" w:line="240" w:lineRule="auto"/>
              <w:ind w:left="108" w:right="108"/>
              <w:rPr>
                <w:rFonts w:ascii="Calibri" w:eastAsia="Times New Roman" w:hAnsi="Calibri" w:cs="Calibri"/>
                <w:sz w:val="24"/>
                <w:szCs w:val="20"/>
                <w:lang w:eastAsia="zh-CN"/>
              </w:rPr>
            </w:pPr>
          </w:p>
        </w:tc>
      </w:tr>
    </w:tbl>
    <w:p w14:paraId="31126E5D" w14:textId="77777777" w:rsidR="009E2ED9" w:rsidRPr="008D2098" w:rsidRDefault="009E2ED9" w:rsidP="009E2ED9">
      <w:pPr>
        <w:spacing w:after="0" w:line="240" w:lineRule="auto"/>
        <w:rPr>
          <w:rFonts w:ascii="Arial" w:eastAsia="Times New Roman" w:hAnsi="Arial" w:cs="Arial"/>
          <w:b/>
          <w:lang w:eastAsia="zh-CN"/>
        </w:rPr>
      </w:pPr>
    </w:p>
    <w:p w14:paraId="1BEBBB2B" w14:textId="77777777" w:rsidR="009E2ED9" w:rsidRPr="008D2098" w:rsidRDefault="009E2ED9" w:rsidP="009E2ED9">
      <w:pPr>
        <w:spacing w:after="0" w:line="240" w:lineRule="auto"/>
        <w:jc w:val="center"/>
        <w:rPr>
          <w:rFonts w:ascii="Arial" w:eastAsia="Times New Roman" w:hAnsi="Arial" w:cs="Arial"/>
          <w:b/>
          <w:lang w:eastAsia="zh-CN"/>
        </w:rPr>
      </w:pPr>
      <w:bookmarkStart w:id="1" w:name="Ch2Sct2AnnexE"/>
      <w:bookmarkEnd w:id="1"/>
      <w:r w:rsidRPr="008D2098">
        <w:rPr>
          <w:rFonts w:ascii="Arial" w:eastAsia="Times New Roman" w:hAnsi="Arial" w:cs="Arial"/>
          <w:b/>
          <w:lang w:eastAsia="zh-CN"/>
        </w:rPr>
        <w:br w:type="page"/>
      </w:r>
      <w:r w:rsidRPr="008D2098">
        <w:rPr>
          <w:rFonts w:ascii="Arial" w:eastAsia="Times New Roman" w:hAnsi="Arial" w:cs="Arial"/>
          <w:b/>
          <w:sz w:val="24"/>
          <w:lang w:eastAsia="zh-CN"/>
        </w:rPr>
        <w:lastRenderedPageBreak/>
        <w:t>JOB SPECIFICATION - GUIDANCE NOTES</w:t>
      </w:r>
    </w:p>
    <w:p w14:paraId="2DE403A5" w14:textId="77777777" w:rsidR="009E2ED9" w:rsidRPr="008D2098" w:rsidRDefault="009E2ED9" w:rsidP="009E2ED9">
      <w:pPr>
        <w:spacing w:after="0" w:line="240" w:lineRule="auto"/>
        <w:rPr>
          <w:rFonts w:ascii="Arial" w:eastAsia="Times New Roman" w:hAnsi="Arial" w:cs="Arial"/>
          <w:b/>
          <w:lang w:eastAsia="zh-CN"/>
        </w:rPr>
      </w:pPr>
    </w:p>
    <w:p w14:paraId="6DF63D5C" w14:textId="54364D1A" w:rsidR="009E2ED9" w:rsidRPr="008D2098" w:rsidRDefault="009E2ED9" w:rsidP="009E2ED9">
      <w:pPr>
        <w:spacing w:after="0" w:line="240" w:lineRule="auto"/>
        <w:jc w:val="both"/>
        <w:rPr>
          <w:rFonts w:ascii="Arial" w:eastAsia="Times New Roman" w:hAnsi="Arial" w:cs="Arial"/>
          <w:i/>
          <w:lang w:eastAsia="zh-CN"/>
        </w:rPr>
      </w:pPr>
      <w:r w:rsidRPr="008D2098">
        <w:rPr>
          <w:rFonts w:ascii="Arial" w:eastAsia="Times New Roman" w:hAnsi="Arial" w:cs="Arial"/>
          <w:i/>
          <w:lang w:eastAsia="zh-CN"/>
        </w:rPr>
        <w:t>Note: Sers 1 to 9 and elements of 22 of the following comprise the core information required to establish the post</w:t>
      </w:r>
      <w:r w:rsidR="007C316D" w:rsidRPr="008D2098">
        <w:rPr>
          <w:rFonts w:ascii="Arial" w:eastAsia="Times New Roman" w:hAnsi="Arial" w:cs="Arial"/>
          <w:i/>
          <w:lang w:eastAsia="zh-CN"/>
        </w:rPr>
        <w:t xml:space="preserve">. </w:t>
      </w:r>
      <w:r w:rsidRPr="008D2098">
        <w:rPr>
          <w:rFonts w:ascii="Arial" w:eastAsia="Times New Roman" w:hAnsi="Arial" w:cs="Arial"/>
          <w:i/>
          <w:lang w:eastAsia="zh-CN"/>
        </w:rPr>
        <w:t>Once established, these fields will auto-populate on creation of the Job Spec Report and may only be amended through an establishment variation.</w:t>
      </w:r>
    </w:p>
    <w:p w14:paraId="62431CDC" w14:textId="77777777" w:rsidR="009E2ED9" w:rsidRPr="008D2098" w:rsidRDefault="009E2ED9" w:rsidP="009E2ED9">
      <w:pPr>
        <w:spacing w:after="0" w:line="240" w:lineRule="auto"/>
        <w:rPr>
          <w:rFonts w:ascii="Arial" w:eastAsia="Times New Roman" w:hAnsi="Arial" w:cs="Arial"/>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3"/>
        <w:gridCol w:w="1937"/>
        <w:gridCol w:w="6988"/>
      </w:tblGrid>
      <w:tr w:rsidR="008D2098" w:rsidRPr="008D2098" w14:paraId="6E86D96C" w14:textId="77777777" w:rsidTr="00004DEA">
        <w:trPr>
          <w:jc w:val="center"/>
        </w:trPr>
        <w:tc>
          <w:tcPr>
            <w:tcW w:w="705" w:type="dxa"/>
            <w:shd w:val="clear" w:color="auto" w:fill="auto"/>
          </w:tcPr>
          <w:p w14:paraId="40FC690C" w14:textId="77777777" w:rsidR="009E2ED9" w:rsidRPr="008D2098" w:rsidRDefault="009E2ED9" w:rsidP="009E2ED9">
            <w:pPr>
              <w:spacing w:before="20" w:after="20" w:line="240" w:lineRule="auto"/>
              <w:rPr>
                <w:rFonts w:ascii="Arial" w:eastAsia="SimSun" w:hAnsi="Arial" w:cs="Arial"/>
                <w:b/>
                <w:sz w:val="20"/>
                <w:lang w:eastAsia="zh-CN"/>
              </w:rPr>
            </w:pPr>
            <w:r w:rsidRPr="008D2098">
              <w:rPr>
                <w:rFonts w:ascii="Arial" w:eastAsia="SimSun" w:hAnsi="Arial" w:cs="Arial"/>
                <w:b/>
                <w:sz w:val="20"/>
                <w:lang w:eastAsia="zh-CN"/>
              </w:rPr>
              <w:t>Note</w:t>
            </w:r>
          </w:p>
        </w:tc>
        <w:tc>
          <w:tcPr>
            <w:tcW w:w="1955" w:type="dxa"/>
          </w:tcPr>
          <w:p w14:paraId="6E93416A" w14:textId="77777777" w:rsidR="009E2ED9" w:rsidRPr="008D2098" w:rsidRDefault="009E2ED9" w:rsidP="009E2ED9">
            <w:pPr>
              <w:spacing w:before="20" w:after="20" w:line="240" w:lineRule="auto"/>
              <w:rPr>
                <w:rFonts w:ascii="Arial" w:eastAsia="SimSun" w:hAnsi="Arial" w:cs="Arial"/>
                <w:b/>
                <w:sz w:val="20"/>
                <w:lang w:eastAsia="zh-CN"/>
              </w:rPr>
            </w:pPr>
            <w:r w:rsidRPr="008D2098">
              <w:rPr>
                <w:rFonts w:ascii="Arial" w:eastAsia="SimSun" w:hAnsi="Arial" w:cs="Arial"/>
                <w:b/>
                <w:sz w:val="20"/>
                <w:lang w:eastAsia="zh-CN"/>
              </w:rPr>
              <w:t>Field Title</w:t>
            </w:r>
          </w:p>
        </w:tc>
        <w:tc>
          <w:tcPr>
            <w:tcW w:w="7194" w:type="dxa"/>
            <w:shd w:val="clear" w:color="auto" w:fill="auto"/>
          </w:tcPr>
          <w:p w14:paraId="0E0287E3" w14:textId="77777777" w:rsidR="009E2ED9" w:rsidRPr="008D2098" w:rsidRDefault="009E2ED9" w:rsidP="009E2ED9">
            <w:pPr>
              <w:spacing w:before="20" w:after="20" w:line="240" w:lineRule="auto"/>
              <w:rPr>
                <w:rFonts w:ascii="Arial" w:eastAsia="SimSun" w:hAnsi="Arial" w:cs="Arial"/>
                <w:b/>
                <w:sz w:val="20"/>
                <w:lang w:eastAsia="zh-CN"/>
              </w:rPr>
            </w:pPr>
            <w:r w:rsidRPr="008D2098">
              <w:rPr>
                <w:rFonts w:ascii="Arial" w:eastAsia="SimSun" w:hAnsi="Arial" w:cs="Arial"/>
                <w:b/>
                <w:sz w:val="20"/>
                <w:lang w:eastAsia="zh-CN"/>
              </w:rPr>
              <w:t>Guidance</w:t>
            </w:r>
          </w:p>
        </w:tc>
      </w:tr>
      <w:tr w:rsidR="008D2098" w:rsidRPr="008D2098" w14:paraId="7133C748" w14:textId="77777777" w:rsidTr="00004DEA">
        <w:trPr>
          <w:jc w:val="center"/>
        </w:trPr>
        <w:tc>
          <w:tcPr>
            <w:tcW w:w="705" w:type="dxa"/>
            <w:shd w:val="clear" w:color="auto" w:fill="auto"/>
          </w:tcPr>
          <w:p w14:paraId="649841BE"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w:t>
            </w:r>
          </w:p>
        </w:tc>
        <w:tc>
          <w:tcPr>
            <w:tcW w:w="1955" w:type="dxa"/>
          </w:tcPr>
          <w:p w14:paraId="6A5A7F46"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Rank</w:t>
            </w:r>
          </w:p>
        </w:tc>
        <w:tc>
          <w:tcPr>
            <w:tcW w:w="7194" w:type="dxa"/>
            <w:shd w:val="clear" w:color="auto" w:fill="auto"/>
          </w:tcPr>
          <w:p w14:paraId="276E0D8D"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The rank required for the post, including any rank ranging where appropriate, using NATO (OR/OF) and single-Service annotations.</w:t>
            </w:r>
          </w:p>
        </w:tc>
      </w:tr>
      <w:tr w:rsidR="008D2098" w:rsidRPr="008D2098" w14:paraId="6782673D" w14:textId="77777777" w:rsidTr="00004DEA">
        <w:trPr>
          <w:jc w:val="center"/>
        </w:trPr>
        <w:tc>
          <w:tcPr>
            <w:tcW w:w="705" w:type="dxa"/>
            <w:shd w:val="clear" w:color="auto" w:fill="auto"/>
          </w:tcPr>
          <w:p w14:paraId="18F999B5"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w:t>
            </w:r>
          </w:p>
        </w:tc>
        <w:tc>
          <w:tcPr>
            <w:tcW w:w="1955" w:type="dxa"/>
          </w:tcPr>
          <w:p w14:paraId="1AF85E85"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Org Unit, Type, UIN &amp; TLB</w:t>
            </w:r>
          </w:p>
        </w:tc>
        <w:tc>
          <w:tcPr>
            <w:tcW w:w="7194" w:type="dxa"/>
            <w:shd w:val="clear" w:color="auto" w:fill="auto"/>
          </w:tcPr>
          <w:p w14:paraId="4500BA91" w14:textId="024B8FDC"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 xml:space="preserve">The unit establishment on which the post is created, including the unit title, whether Permanent or </w:t>
            </w:r>
            <w:proofErr w:type="spellStart"/>
            <w:r w:rsidRPr="008D2098">
              <w:rPr>
                <w:rFonts w:ascii="Arial" w:eastAsia="SimSun" w:hAnsi="Arial" w:cs="Arial"/>
                <w:sz w:val="20"/>
                <w:lang w:eastAsia="zh-CN"/>
              </w:rPr>
              <w:t>Lifed</w:t>
            </w:r>
            <w:proofErr w:type="spellEnd"/>
            <w:r w:rsidRPr="008D2098">
              <w:rPr>
                <w:rFonts w:ascii="Arial" w:eastAsia="SimSun" w:hAnsi="Arial" w:cs="Arial"/>
                <w:sz w:val="20"/>
                <w:lang w:eastAsia="zh-CN"/>
              </w:rPr>
              <w:t>/Temporary, the UIN and parent TLB, and work location for the post.</w:t>
            </w:r>
            <w:r w:rsidR="00ED1040" w:rsidRPr="008D2098">
              <w:rPr>
                <w:rFonts w:ascii="Arial" w:eastAsia="SimSun" w:hAnsi="Arial" w:cs="Arial"/>
                <w:sz w:val="20"/>
                <w:lang w:eastAsia="zh-CN"/>
              </w:rPr>
              <w:t xml:space="preserve"> </w:t>
            </w:r>
          </w:p>
        </w:tc>
      </w:tr>
      <w:tr w:rsidR="008D2098" w:rsidRPr="008D2098" w14:paraId="41577FC3" w14:textId="77777777" w:rsidTr="00004DEA">
        <w:trPr>
          <w:jc w:val="center"/>
        </w:trPr>
        <w:tc>
          <w:tcPr>
            <w:tcW w:w="705" w:type="dxa"/>
            <w:shd w:val="clear" w:color="auto" w:fill="auto"/>
          </w:tcPr>
          <w:p w14:paraId="5FCD5EC4"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3</w:t>
            </w:r>
          </w:p>
        </w:tc>
        <w:tc>
          <w:tcPr>
            <w:tcW w:w="1955" w:type="dxa"/>
          </w:tcPr>
          <w:p w14:paraId="507DC166"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Exchange With</w:t>
            </w:r>
          </w:p>
        </w:tc>
        <w:tc>
          <w:tcPr>
            <w:tcW w:w="7194" w:type="dxa"/>
            <w:shd w:val="clear" w:color="auto" w:fill="auto"/>
          </w:tcPr>
          <w:p w14:paraId="0ED16E40" w14:textId="5E8BE3A4"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For use with international/NATO exchanges only</w:t>
            </w:r>
            <w:r w:rsidR="00BD44AA" w:rsidRPr="008D2098">
              <w:rPr>
                <w:rFonts w:ascii="Arial" w:eastAsia="SimSun" w:hAnsi="Arial" w:cs="Arial"/>
                <w:sz w:val="20"/>
                <w:lang w:eastAsia="zh-CN"/>
              </w:rPr>
              <w:t xml:space="preserve"> </w:t>
            </w:r>
          </w:p>
        </w:tc>
      </w:tr>
      <w:tr w:rsidR="008D2098" w:rsidRPr="008D2098" w14:paraId="168D5356" w14:textId="77777777" w:rsidTr="00004DEA">
        <w:trPr>
          <w:jc w:val="center"/>
        </w:trPr>
        <w:tc>
          <w:tcPr>
            <w:tcW w:w="705" w:type="dxa"/>
            <w:shd w:val="clear" w:color="auto" w:fill="auto"/>
          </w:tcPr>
          <w:p w14:paraId="2598DEE6"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4</w:t>
            </w:r>
          </w:p>
        </w:tc>
        <w:tc>
          <w:tcPr>
            <w:tcW w:w="1955" w:type="dxa"/>
          </w:tcPr>
          <w:p w14:paraId="2D0CE6A2"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Service (Job)</w:t>
            </w:r>
          </w:p>
          <w:p w14:paraId="1839388E"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Domain</w:t>
            </w:r>
          </w:p>
        </w:tc>
        <w:tc>
          <w:tcPr>
            <w:tcW w:w="7194" w:type="dxa"/>
            <w:shd w:val="clear" w:color="auto" w:fill="auto"/>
          </w:tcPr>
          <w:p w14:paraId="0B63E8F4" w14:textId="3891B7EE"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The Service to which the post is allocated with Branch, Trade and specialisation information (a concatenated value created by Establishments staff based on the EAF/TWRF).</w:t>
            </w:r>
            <w:r w:rsidR="006D2D54" w:rsidRPr="008D2098">
              <w:rPr>
                <w:rFonts w:ascii="Arial" w:eastAsia="SimSun" w:hAnsi="Arial" w:cs="Arial"/>
                <w:sz w:val="20"/>
                <w:lang w:eastAsia="zh-CN"/>
              </w:rPr>
              <w:t xml:space="preserve"> - </w:t>
            </w:r>
            <w:r w:rsidR="006D2D54" w:rsidRPr="008D2098">
              <w:rPr>
                <w:rFonts w:ascii="Arial" w:eastAsia="SimSun" w:hAnsi="Arial" w:cs="Arial"/>
                <w:b/>
                <w:bCs/>
                <w:sz w:val="20"/>
                <w:highlight w:val="yellow"/>
                <w:lang w:eastAsia="zh-CN"/>
              </w:rPr>
              <w:t>Not applicable</w:t>
            </w:r>
          </w:p>
        </w:tc>
      </w:tr>
      <w:tr w:rsidR="008D2098" w:rsidRPr="008D2098" w14:paraId="368F5BC6" w14:textId="77777777" w:rsidTr="00004DEA">
        <w:trPr>
          <w:jc w:val="center"/>
        </w:trPr>
        <w:tc>
          <w:tcPr>
            <w:tcW w:w="705" w:type="dxa"/>
            <w:shd w:val="clear" w:color="auto" w:fill="auto"/>
          </w:tcPr>
          <w:p w14:paraId="78941E47"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5</w:t>
            </w:r>
          </w:p>
        </w:tc>
        <w:tc>
          <w:tcPr>
            <w:tcW w:w="1955" w:type="dxa"/>
          </w:tcPr>
          <w:p w14:paraId="3EC99E7E"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 xml:space="preserve">Start &amp; End Date, </w:t>
            </w:r>
            <w:r w:rsidRPr="008D2098">
              <w:rPr>
                <w:rFonts w:ascii="Arial" w:eastAsia="Times New Roman" w:hAnsi="Arial" w:cs="Arial"/>
                <w:sz w:val="20"/>
                <w:szCs w:val="20"/>
                <w:lang w:eastAsia="zh-CN"/>
              </w:rPr>
              <w:t>Workforce Requirement</w:t>
            </w:r>
          </w:p>
        </w:tc>
        <w:tc>
          <w:tcPr>
            <w:tcW w:w="7194" w:type="dxa"/>
            <w:shd w:val="clear" w:color="auto" w:fill="auto"/>
          </w:tcPr>
          <w:p w14:paraId="321FBE56" w14:textId="37A8FE7E"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Dates to be used where post has yet to come into existence or is lif</w:t>
            </w:r>
            <w:r w:rsidR="000138B8" w:rsidRPr="008D2098">
              <w:rPr>
                <w:rFonts w:ascii="Arial" w:eastAsia="SimSun" w:hAnsi="Arial" w:cs="Arial"/>
                <w:sz w:val="20"/>
                <w:lang w:eastAsia="zh-CN"/>
              </w:rPr>
              <w:t>t</w:t>
            </w:r>
            <w:r w:rsidRPr="008D2098">
              <w:rPr>
                <w:rFonts w:ascii="Arial" w:eastAsia="SimSun" w:hAnsi="Arial" w:cs="Arial"/>
                <w:sz w:val="20"/>
                <w:lang w:eastAsia="zh-CN"/>
              </w:rPr>
              <w:t>ed, and indicator as to whether post is included in overall single-Service workforce requirement (Yes/No)</w:t>
            </w:r>
            <w:r w:rsidR="003531FF" w:rsidRPr="008D2098">
              <w:rPr>
                <w:rFonts w:ascii="Arial" w:eastAsia="SimSun" w:hAnsi="Arial" w:cs="Arial"/>
                <w:sz w:val="20"/>
                <w:lang w:eastAsia="zh-CN"/>
              </w:rPr>
              <w:t xml:space="preserve"> </w:t>
            </w:r>
            <w:r w:rsidR="00312650" w:rsidRPr="008D2098">
              <w:rPr>
                <w:rFonts w:ascii="Arial" w:eastAsia="SimSun" w:hAnsi="Arial" w:cs="Arial"/>
                <w:sz w:val="20"/>
                <w:lang w:eastAsia="zh-CN"/>
              </w:rPr>
              <w:t>–</w:t>
            </w:r>
            <w:r w:rsidR="003A3B22" w:rsidRPr="008D2098">
              <w:rPr>
                <w:rFonts w:ascii="Arial" w:eastAsia="SimSun" w:hAnsi="Arial" w:cs="Arial"/>
                <w:sz w:val="20"/>
                <w:lang w:eastAsia="zh-CN"/>
              </w:rPr>
              <w:t xml:space="preserve"> </w:t>
            </w:r>
          </w:p>
        </w:tc>
      </w:tr>
      <w:tr w:rsidR="008D2098" w:rsidRPr="008D2098" w14:paraId="6A22AFD5" w14:textId="77777777" w:rsidTr="00004DEA">
        <w:trPr>
          <w:jc w:val="center"/>
        </w:trPr>
        <w:tc>
          <w:tcPr>
            <w:tcW w:w="705" w:type="dxa"/>
            <w:shd w:val="clear" w:color="auto" w:fill="auto"/>
          </w:tcPr>
          <w:p w14:paraId="29B4EA11"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6</w:t>
            </w:r>
          </w:p>
        </w:tc>
        <w:tc>
          <w:tcPr>
            <w:tcW w:w="1955" w:type="dxa"/>
          </w:tcPr>
          <w:p w14:paraId="3F4080F5"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Hiring Status</w:t>
            </w:r>
          </w:p>
        </w:tc>
        <w:tc>
          <w:tcPr>
            <w:tcW w:w="7194" w:type="dxa"/>
            <w:shd w:val="clear" w:color="auto" w:fill="auto"/>
          </w:tcPr>
          <w:p w14:paraId="3CE6C631" w14:textId="0AE1C7C3"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For use by single-Service establishment administrators to indicates whether post is currently in use (Active/Inactive)</w:t>
            </w:r>
            <w:r w:rsidR="007D1A8D" w:rsidRPr="008D2098">
              <w:rPr>
                <w:rFonts w:ascii="Arial" w:eastAsia="SimSun" w:hAnsi="Arial" w:cs="Arial"/>
                <w:sz w:val="20"/>
                <w:lang w:eastAsia="zh-CN"/>
              </w:rPr>
              <w:t xml:space="preserve"> </w:t>
            </w:r>
          </w:p>
        </w:tc>
      </w:tr>
      <w:tr w:rsidR="008D2098" w:rsidRPr="008D2098" w14:paraId="4C7392E2" w14:textId="77777777" w:rsidTr="00004DEA">
        <w:trPr>
          <w:jc w:val="center"/>
        </w:trPr>
        <w:tc>
          <w:tcPr>
            <w:tcW w:w="705" w:type="dxa"/>
            <w:shd w:val="clear" w:color="auto" w:fill="auto"/>
          </w:tcPr>
          <w:p w14:paraId="75697EEC"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7</w:t>
            </w:r>
          </w:p>
        </w:tc>
        <w:tc>
          <w:tcPr>
            <w:tcW w:w="1955" w:type="dxa"/>
          </w:tcPr>
          <w:p w14:paraId="52A09CB2"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Position Type, Status &amp; EIT</w:t>
            </w:r>
          </w:p>
        </w:tc>
        <w:tc>
          <w:tcPr>
            <w:tcW w:w="7194" w:type="dxa"/>
            <w:shd w:val="clear" w:color="auto" w:fill="auto"/>
          </w:tcPr>
          <w:p w14:paraId="1DDE6A34" w14:textId="6361144C"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Will be completed by Establishments staff based on information on EAF/TWRF</w:t>
            </w:r>
            <w:r w:rsidR="000138B8" w:rsidRPr="008D2098">
              <w:rPr>
                <w:rFonts w:ascii="Arial" w:eastAsia="SimSun" w:hAnsi="Arial" w:cs="Arial"/>
                <w:sz w:val="20"/>
                <w:lang w:eastAsia="zh-CN"/>
              </w:rPr>
              <w:t xml:space="preserve"> – </w:t>
            </w:r>
            <w:r w:rsidR="000138B8" w:rsidRPr="008D2098">
              <w:rPr>
                <w:rFonts w:ascii="Arial" w:eastAsia="SimSun" w:hAnsi="Arial" w:cs="Arial"/>
                <w:b/>
                <w:bCs/>
                <w:sz w:val="20"/>
                <w:highlight w:val="yellow"/>
                <w:lang w:eastAsia="zh-CN"/>
              </w:rPr>
              <w:t xml:space="preserve">Not </w:t>
            </w:r>
            <w:r w:rsidR="00F316CE" w:rsidRPr="008D2098">
              <w:rPr>
                <w:rFonts w:ascii="Arial" w:eastAsia="SimSun" w:hAnsi="Arial" w:cs="Arial"/>
                <w:b/>
                <w:bCs/>
                <w:sz w:val="20"/>
                <w:highlight w:val="yellow"/>
                <w:lang w:eastAsia="zh-CN"/>
              </w:rPr>
              <w:t>applicable</w:t>
            </w:r>
            <w:r w:rsidR="00F316CE" w:rsidRPr="008D2098">
              <w:rPr>
                <w:rFonts w:ascii="Arial" w:eastAsia="SimSun" w:hAnsi="Arial" w:cs="Arial"/>
                <w:sz w:val="20"/>
                <w:lang w:eastAsia="zh-CN"/>
              </w:rPr>
              <w:t xml:space="preserve"> </w:t>
            </w:r>
          </w:p>
        </w:tc>
      </w:tr>
      <w:tr w:rsidR="008D2098" w:rsidRPr="008D2098" w14:paraId="64BE65E8" w14:textId="77777777" w:rsidTr="00004DEA">
        <w:trPr>
          <w:jc w:val="center"/>
        </w:trPr>
        <w:tc>
          <w:tcPr>
            <w:tcW w:w="705" w:type="dxa"/>
            <w:shd w:val="clear" w:color="auto" w:fill="auto"/>
          </w:tcPr>
          <w:p w14:paraId="44B0A208"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8</w:t>
            </w:r>
          </w:p>
        </w:tc>
        <w:tc>
          <w:tcPr>
            <w:tcW w:w="1955" w:type="dxa"/>
          </w:tcPr>
          <w:p w14:paraId="5D596ED9"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Person Category</w:t>
            </w:r>
          </w:p>
        </w:tc>
        <w:tc>
          <w:tcPr>
            <w:tcW w:w="7194" w:type="dxa"/>
            <w:shd w:val="clear" w:color="auto" w:fill="auto"/>
          </w:tcPr>
          <w:p w14:paraId="4CA72DC0" w14:textId="1DF4EC06"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Will be completed by Establishments staff based on information on EAF/TWRF</w:t>
            </w:r>
            <w:r w:rsidR="00F316CE" w:rsidRPr="008D2098">
              <w:rPr>
                <w:rFonts w:ascii="Arial" w:eastAsia="SimSun" w:hAnsi="Arial" w:cs="Arial"/>
                <w:sz w:val="20"/>
                <w:lang w:eastAsia="zh-CN"/>
              </w:rPr>
              <w:t xml:space="preserve"> - </w:t>
            </w:r>
            <w:r w:rsidR="00F316CE" w:rsidRPr="008D2098">
              <w:rPr>
                <w:rFonts w:ascii="Arial" w:eastAsia="SimSun" w:hAnsi="Arial" w:cs="Arial"/>
                <w:b/>
                <w:bCs/>
                <w:sz w:val="20"/>
                <w:highlight w:val="yellow"/>
                <w:lang w:eastAsia="zh-CN"/>
              </w:rPr>
              <w:t>Not applicable</w:t>
            </w:r>
            <w:r w:rsidR="00F316CE" w:rsidRPr="008D2098">
              <w:rPr>
                <w:rFonts w:ascii="Arial" w:eastAsia="SimSun" w:hAnsi="Arial" w:cs="Arial"/>
                <w:b/>
                <w:bCs/>
                <w:sz w:val="20"/>
                <w:lang w:eastAsia="zh-CN"/>
              </w:rPr>
              <w:t xml:space="preserve"> </w:t>
            </w:r>
          </w:p>
        </w:tc>
      </w:tr>
      <w:tr w:rsidR="008D2098" w:rsidRPr="008D2098" w14:paraId="2F973F19" w14:textId="77777777" w:rsidTr="00004DEA">
        <w:trPr>
          <w:jc w:val="center"/>
        </w:trPr>
        <w:tc>
          <w:tcPr>
            <w:tcW w:w="705" w:type="dxa"/>
            <w:shd w:val="clear" w:color="auto" w:fill="auto"/>
          </w:tcPr>
          <w:p w14:paraId="2B2B7304"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9</w:t>
            </w:r>
          </w:p>
        </w:tc>
        <w:tc>
          <w:tcPr>
            <w:tcW w:w="1955" w:type="dxa"/>
          </w:tcPr>
          <w:p w14:paraId="0963EBFA"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Service Option</w:t>
            </w:r>
          </w:p>
        </w:tc>
        <w:tc>
          <w:tcPr>
            <w:tcW w:w="7194" w:type="dxa"/>
            <w:shd w:val="clear" w:color="auto" w:fill="auto"/>
          </w:tcPr>
          <w:p w14:paraId="00A38831" w14:textId="1F21CE51"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For use when post can be filled by more than one Service</w:t>
            </w:r>
            <w:r w:rsidR="00FC2B9B" w:rsidRPr="008D2098">
              <w:rPr>
                <w:rFonts w:ascii="Arial" w:eastAsia="SimSun" w:hAnsi="Arial" w:cs="Arial"/>
                <w:sz w:val="20"/>
                <w:lang w:eastAsia="zh-CN"/>
              </w:rPr>
              <w:t>.</w:t>
            </w:r>
          </w:p>
        </w:tc>
      </w:tr>
      <w:tr w:rsidR="008D2098" w:rsidRPr="008D2098" w14:paraId="64F38172" w14:textId="77777777" w:rsidTr="00004DEA">
        <w:trPr>
          <w:jc w:val="center"/>
        </w:trPr>
        <w:tc>
          <w:tcPr>
            <w:tcW w:w="705" w:type="dxa"/>
            <w:shd w:val="clear" w:color="auto" w:fill="auto"/>
          </w:tcPr>
          <w:p w14:paraId="5D369756"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10</w:t>
            </w:r>
          </w:p>
        </w:tc>
        <w:tc>
          <w:tcPr>
            <w:tcW w:w="1955" w:type="dxa"/>
          </w:tcPr>
          <w:p w14:paraId="1ECEBE48"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Career Field</w:t>
            </w:r>
          </w:p>
        </w:tc>
        <w:tc>
          <w:tcPr>
            <w:tcW w:w="7194" w:type="dxa"/>
            <w:shd w:val="clear" w:color="auto" w:fill="auto"/>
          </w:tcPr>
          <w:p w14:paraId="68FC7D4F" w14:textId="249FD5D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For officer posts only</w:t>
            </w:r>
            <w:r w:rsidR="00FE34C5" w:rsidRPr="008D2098">
              <w:rPr>
                <w:rFonts w:ascii="Arial" w:eastAsia="Times New Roman" w:hAnsi="Arial" w:cs="Arial"/>
                <w:lang w:eastAsia="zh-CN"/>
              </w:rPr>
              <w:t xml:space="preserve">. </w:t>
            </w:r>
            <w:r w:rsidR="006F4740" w:rsidRPr="008D2098">
              <w:rPr>
                <w:rFonts w:ascii="Arial" w:eastAsia="SimSun" w:hAnsi="Arial" w:cs="Arial"/>
                <w:sz w:val="20"/>
                <w:lang w:eastAsia="zh-CN"/>
              </w:rPr>
              <w:t xml:space="preserve"> </w:t>
            </w:r>
            <w:r w:rsidR="00FE34C5" w:rsidRPr="008D2098">
              <w:rPr>
                <w:rFonts w:ascii="Arial" w:eastAsia="SimSun" w:hAnsi="Arial" w:cs="Arial"/>
                <w:sz w:val="20"/>
                <w:lang w:eastAsia="zh-CN"/>
              </w:rPr>
              <w:t>Guidance on CF can be found a</w:t>
            </w:r>
            <w:r w:rsidRPr="008D2098">
              <w:rPr>
                <w:rFonts w:ascii="Arial" w:eastAsia="SimSun" w:hAnsi="Arial" w:cs="Arial"/>
                <w:sz w:val="20"/>
                <w:lang w:eastAsia="zh-CN"/>
              </w:rPr>
              <w:t xml:space="preserve">t Annex B </w:t>
            </w:r>
            <w:r w:rsidR="0014561B" w:rsidRPr="008D2098">
              <w:rPr>
                <w:rFonts w:ascii="Arial" w:eastAsia="SimSun" w:hAnsi="Arial" w:cs="Arial"/>
                <w:sz w:val="20"/>
                <w:lang w:eastAsia="zh-CN"/>
              </w:rPr>
              <w:t>below</w:t>
            </w:r>
            <w:r w:rsidRPr="008D2098">
              <w:rPr>
                <w:rFonts w:ascii="Arial" w:eastAsia="SimSun" w:hAnsi="Arial" w:cs="Arial"/>
                <w:sz w:val="20"/>
                <w:lang w:eastAsia="zh-CN"/>
              </w:rPr>
              <w:t>.</w:t>
            </w:r>
          </w:p>
        </w:tc>
      </w:tr>
      <w:tr w:rsidR="008D2098" w:rsidRPr="008D2098" w14:paraId="7B008B89" w14:textId="77777777" w:rsidTr="00004DEA">
        <w:trPr>
          <w:jc w:val="center"/>
        </w:trPr>
        <w:tc>
          <w:tcPr>
            <w:tcW w:w="705" w:type="dxa"/>
            <w:shd w:val="clear" w:color="auto" w:fill="auto"/>
          </w:tcPr>
          <w:p w14:paraId="4737E36C"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11</w:t>
            </w:r>
          </w:p>
        </w:tc>
        <w:tc>
          <w:tcPr>
            <w:tcW w:w="1955" w:type="dxa"/>
          </w:tcPr>
          <w:p w14:paraId="460B1DBD"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Sub Career Field</w:t>
            </w:r>
          </w:p>
        </w:tc>
        <w:tc>
          <w:tcPr>
            <w:tcW w:w="7194" w:type="dxa"/>
            <w:shd w:val="clear" w:color="auto" w:fill="auto"/>
          </w:tcPr>
          <w:p w14:paraId="1B56DC0A" w14:textId="2A57B4DA"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 xml:space="preserve">For officer posts only. </w:t>
            </w:r>
            <w:r w:rsidR="00551B6C" w:rsidRPr="008D2098">
              <w:rPr>
                <w:rFonts w:ascii="Arial" w:eastAsia="SimSun" w:hAnsi="Arial" w:cs="Arial"/>
                <w:b/>
                <w:bCs/>
                <w:sz w:val="20"/>
                <w:highlight w:val="yellow"/>
                <w:lang w:eastAsia="zh-CN"/>
              </w:rPr>
              <w:t xml:space="preserve"> Not applicable</w:t>
            </w:r>
          </w:p>
        </w:tc>
      </w:tr>
      <w:tr w:rsidR="008D2098" w:rsidRPr="008D2098" w14:paraId="632C6DFB" w14:textId="77777777" w:rsidTr="00004DEA">
        <w:trPr>
          <w:jc w:val="center"/>
        </w:trPr>
        <w:tc>
          <w:tcPr>
            <w:tcW w:w="705" w:type="dxa"/>
            <w:shd w:val="clear" w:color="auto" w:fill="auto"/>
          </w:tcPr>
          <w:p w14:paraId="4B73E586"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12</w:t>
            </w:r>
          </w:p>
        </w:tc>
        <w:tc>
          <w:tcPr>
            <w:tcW w:w="1955" w:type="dxa"/>
          </w:tcPr>
          <w:p w14:paraId="1BE38606"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Talent Management</w:t>
            </w:r>
          </w:p>
        </w:tc>
        <w:tc>
          <w:tcPr>
            <w:tcW w:w="7194" w:type="dxa"/>
            <w:shd w:val="clear" w:color="auto" w:fill="auto"/>
          </w:tcPr>
          <w:p w14:paraId="7CA3C7AE" w14:textId="3ECE8613" w:rsidR="009E2ED9" w:rsidRPr="008D2098" w:rsidRDefault="009E2ED9" w:rsidP="009E2ED9">
            <w:pPr>
              <w:spacing w:before="20" w:after="20" w:line="240" w:lineRule="auto"/>
              <w:jc w:val="both"/>
              <w:rPr>
                <w:rFonts w:ascii="Arial" w:eastAsia="SimSun" w:hAnsi="Arial" w:cs="Arial"/>
                <w:b/>
                <w:bCs/>
                <w:sz w:val="20"/>
                <w:lang w:eastAsia="zh-CN"/>
              </w:rPr>
            </w:pPr>
            <w:r w:rsidRPr="008D2098">
              <w:rPr>
                <w:rFonts w:ascii="Arial" w:eastAsia="SimSun" w:hAnsi="Arial" w:cs="Arial"/>
                <w:b/>
                <w:bCs/>
                <w:sz w:val="20"/>
                <w:highlight w:val="yellow"/>
                <w:lang w:eastAsia="zh-CN"/>
              </w:rPr>
              <w:t>Not Applicable</w:t>
            </w:r>
            <w:r w:rsidR="00C01C94" w:rsidRPr="008D2098">
              <w:rPr>
                <w:rFonts w:ascii="Arial" w:eastAsia="SimSun" w:hAnsi="Arial" w:cs="Arial"/>
                <w:b/>
                <w:bCs/>
                <w:sz w:val="20"/>
                <w:highlight w:val="yellow"/>
                <w:lang w:eastAsia="zh-CN"/>
              </w:rPr>
              <w:t xml:space="preserve"> for RN at this time.</w:t>
            </w:r>
            <w:r w:rsidR="004024C7" w:rsidRPr="008D2098">
              <w:rPr>
                <w:rFonts w:ascii="Arial" w:eastAsia="SimSun" w:hAnsi="Arial" w:cs="Arial"/>
                <w:b/>
                <w:bCs/>
                <w:sz w:val="20"/>
                <w:lang w:eastAsia="zh-CN"/>
              </w:rPr>
              <w:t xml:space="preserve"> </w:t>
            </w:r>
          </w:p>
        </w:tc>
      </w:tr>
      <w:tr w:rsidR="008D2098" w:rsidRPr="008D2098" w14:paraId="43CD3A42" w14:textId="77777777" w:rsidTr="00004DEA">
        <w:trPr>
          <w:jc w:val="center"/>
        </w:trPr>
        <w:tc>
          <w:tcPr>
            <w:tcW w:w="705" w:type="dxa"/>
            <w:shd w:val="clear" w:color="auto" w:fill="auto"/>
          </w:tcPr>
          <w:p w14:paraId="39F18D26"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13</w:t>
            </w:r>
          </w:p>
        </w:tc>
        <w:tc>
          <w:tcPr>
            <w:tcW w:w="1955" w:type="dxa"/>
          </w:tcPr>
          <w:p w14:paraId="5539C168"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Tour Length &amp; Handover</w:t>
            </w:r>
          </w:p>
        </w:tc>
        <w:tc>
          <w:tcPr>
            <w:tcW w:w="7194" w:type="dxa"/>
            <w:shd w:val="clear" w:color="auto" w:fill="auto"/>
          </w:tcPr>
          <w:p w14:paraId="7D69214A"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To comply with single-Service policy direction on tour lengths for respective branch, cap badge, trade or specialisation. Handover periods in excess of one week must be justified separately.</w:t>
            </w:r>
          </w:p>
        </w:tc>
      </w:tr>
      <w:tr w:rsidR="008D2098" w:rsidRPr="008D2098" w14:paraId="0C0A2782" w14:textId="77777777" w:rsidTr="00004DEA">
        <w:trPr>
          <w:jc w:val="center"/>
        </w:trPr>
        <w:tc>
          <w:tcPr>
            <w:tcW w:w="705" w:type="dxa"/>
            <w:shd w:val="clear" w:color="auto" w:fill="auto"/>
          </w:tcPr>
          <w:p w14:paraId="4E1E336A"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14</w:t>
            </w:r>
          </w:p>
        </w:tc>
        <w:tc>
          <w:tcPr>
            <w:tcW w:w="1955" w:type="dxa"/>
          </w:tcPr>
          <w:p w14:paraId="1B4C8605"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Operation type, Name &amp; PID</w:t>
            </w:r>
          </w:p>
        </w:tc>
        <w:tc>
          <w:tcPr>
            <w:tcW w:w="7194" w:type="dxa"/>
            <w:shd w:val="clear" w:color="auto" w:fill="auto"/>
          </w:tcPr>
          <w:p w14:paraId="04585FED"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Only to be used for posts on an Operational Establishment Table (OET)</w:t>
            </w:r>
          </w:p>
        </w:tc>
      </w:tr>
      <w:tr w:rsidR="008D2098" w:rsidRPr="008D2098" w14:paraId="77F9F29B" w14:textId="77777777" w:rsidTr="00004DEA">
        <w:trPr>
          <w:jc w:val="center"/>
        </w:trPr>
        <w:tc>
          <w:tcPr>
            <w:tcW w:w="705" w:type="dxa"/>
            <w:shd w:val="clear" w:color="auto" w:fill="auto"/>
          </w:tcPr>
          <w:p w14:paraId="33CFEC6B"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15</w:t>
            </w:r>
          </w:p>
        </w:tc>
        <w:tc>
          <w:tcPr>
            <w:tcW w:w="1955" w:type="dxa"/>
          </w:tcPr>
          <w:p w14:paraId="1C0B40A0"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Hierarchy Parent</w:t>
            </w:r>
          </w:p>
        </w:tc>
        <w:tc>
          <w:tcPr>
            <w:tcW w:w="7194" w:type="dxa"/>
            <w:shd w:val="clear" w:color="auto" w:fill="auto"/>
          </w:tcPr>
          <w:p w14:paraId="27F23DBC" w14:textId="52A29B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The JPANs reflecting the 1</w:t>
            </w:r>
            <w:r w:rsidRPr="008D2098">
              <w:rPr>
                <w:rFonts w:ascii="Arial" w:eastAsia="SimSun" w:hAnsi="Arial" w:cs="Arial"/>
                <w:sz w:val="20"/>
                <w:vertAlign w:val="superscript"/>
                <w:lang w:eastAsia="zh-CN"/>
              </w:rPr>
              <w:t>st</w:t>
            </w:r>
            <w:r w:rsidRPr="008D2098">
              <w:rPr>
                <w:rFonts w:ascii="Arial" w:eastAsia="SimSun" w:hAnsi="Arial" w:cs="Arial"/>
                <w:sz w:val="20"/>
                <w:lang w:eastAsia="zh-CN"/>
              </w:rPr>
              <w:t>, 2</w:t>
            </w:r>
            <w:r w:rsidRPr="008D2098">
              <w:rPr>
                <w:rFonts w:ascii="Arial" w:eastAsia="SimSun" w:hAnsi="Arial" w:cs="Arial"/>
                <w:sz w:val="20"/>
                <w:vertAlign w:val="superscript"/>
                <w:lang w:eastAsia="zh-CN"/>
              </w:rPr>
              <w:t>nd</w:t>
            </w:r>
            <w:r w:rsidRPr="008D2098">
              <w:rPr>
                <w:rFonts w:ascii="Arial" w:eastAsia="SimSun" w:hAnsi="Arial" w:cs="Arial"/>
                <w:sz w:val="20"/>
                <w:lang w:eastAsia="zh-CN"/>
              </w:rPr>
              <w:t xml:space="preserve"> and 3</w:t>
            </w:r>
            <w:r w:rsidRPr="008D2098">
              <w:rPr>
                <w:rFonts w:ascii="Arial" w:eastAsia="SimSun" w:hAnsi="Arial" w:cs="Arial"/>
                <w:sz w:val="20"/>
                <w:vertAlign w:val="superscript"/>
                <w:lang w:eastAsia="zh-CN"/>
              </w:rPr>
              <w:t>rd</w:t>
            </w:r>
            <w:r w:rsidRPr="008D2098">
              <w:rPr>
                <w:rFonts w:ascii="Arial" w:eastAsia="SimSun" w:hAnsi="Arial" w:cs="Arial"/>
                <w:sz w:val="20"/>
                <w:lang w:eastAsia="zh-CN"/>
              </w:rPr>
              <w:t xml:space="preserve"> ROs for the post as defined in the Unit Hierarchy.</w:t>
            </w:r>
            <w:r w:rsidR="00551B6C" w:rsidRPr="008D2098">
              <w:rPr>
                <w:rFonts w:ascii="Arial" w:eastAsia="Times New Roman" w:hAnsi="Arial" w:cs="Arial"/>
                <w:lang w:eastAsia="zh-CN"/>
              </w:rPr>
              <w:t xml:space="preserve"> </w:t>
            </w:r>
          </w:p>
        </w:tc>
      </w:tr>
      <w:tr w:rsidR="008D2098" w:rsidRPr="008D2098" w14:paraId="7610322E" w14:textId="77777777" w:rsidTr="00004DEA">
        <w:trPr>
          <w:jc w:val="center"/>
        </w:trPr>
        <w:tc>
          <w:tcPr>
            <w:tcW w:w="705" w:type="dxa"/>
            <w:shd w:val="clear" w:color="auto" w:fill="auto"/>
          </w:tcPr>
          <w:p w14:paraId="0EB5E791"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16</w:t>
            </w:r>
          </w:p>
        </w:tc>
        <w:tc>
          <w:tcPr>
            <w:tcW w:w="1955" w:type="dxa"/>
          </w:tcPr>
          <w:p w14:paraId="6977DFA2"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Incumbent &amp; FAD</w:t>
            </w:r>
          </w:p>
        </w:tc>
        <w:tc>
          <w:tcPr>
            <w:tcW w:w="7194" w:type="dxa"/>
            <w:shd w:val="clear" w:color="auto" w:fill="auto"/>
          </w:tcPr>
          <w:p w14:paraId="58CC5999" w14:textId="794EA58D"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 xml:space="preserve">Will be populated by JPA from information relating to current </w:t>
            </w:r>
            <w:r w:rsidR="00551B6C" w:rsidRPr="008D2098">
              <w:rPr>
                <w:rFonts w:ascii="Arial" w:eastAsia="SimSun" w:hAnsi="Arial" w:cs="Arial"/>
                <w:sz w:val="20"/>
                <w:lang w:eastAsia="zh-CN"/>
              </w:rPr>
              <w:t>incumbent. -</w:t>
            </w:r>
            <w:r w:rsidR="007767D7" w:rsidRPr="008D2098">
              <w:rPr>
                <w:rFonts w:ascii="Arial" w:eastAsia="SimSun" w:hAnsi="Arial" w:cs="Arial"/>
                <w:sz w:val="20"/>
                <w:lang w:eastAsia="zh-CN"/>
              </w:rPr>
              <w:t xml:space="preserve"> </w:t>
            </w:r>
            <w:r w:rsidR="007767D7" w:rsidRPr="008D2098">
              <w:rPr>
                <w:rFonts w:ascii="Arial" w:eastAsia="SimSun" w:hAnsi="Arial" w:cs="Arial"/>
                <w:b/>
                <w:bCs/>
                <w:sz w:val="20"/>
                <w:highlight w:val="yellow"/>
                <w:lang w:eastAsia="zh-CN"/>
              </w:rPr>
              <w:t>Not applicable</w:t>
            </w:r>
          </w:p>
        </w:tc>
      </w:tr>
      <w:tr w:rsidR="008D2098" w:rsidRPr="008D2098" w14:paraId="7A682E36" w14:textId="77777777" w:rsidTr="00004DEA">
        <w:trPr>
          <w:jc w:val="center"/>
        </w:trPr>
        <w:tc>
          <w:tcPr>
            <w:tcW w:w="705" w:type="dxa"/>
            <w:shd w:val="clear" w:color="auto" w:fill="auto"/>
          </w:tcPr>
          <w:p w14:paraId="111B77A1"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17</w:t>
            </w:r>
          </w:p>
        </w:tc>
        <w:tc>
          <w:tcPr>
            <w:tcW w:w="1955" w:type="dxa"/>
          </w:tcPr>
          <w:p w14:paraId="51AB15C9"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Environment</w:t>
            </w:r>
          </w:p>
        </w:tc>
        <w:tc>
          <w:tcPr>
            <w:tcW w:w="7194" w:type="dxa"/>
            <w:shd w:val="clear" w:color="auto" w:fill="auto"/>
          </w:tcPr>
          <w:p w14:paraId="5EED8004"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Select from the following the value that best reflects the environment within which the post operates:</w:t>
            </w:r>
          </w:p>
          <w:tbl>
            <w:tblPr>
              <w:tblW w:w="0" w:type="auto"/>
              <w:tblLook w:val="04A0" w:firstRow="1" w:lastRow="0" w:firstColumn="1" w:lastColumn="0" w:noHBand="0" w:noVBand="1"/>
            </w:tblPr>
            <w:tblGrid>
              <w:gridCol w:w="1838"/>
              <w:gridCol w:w="4934"/>
            </w:tblGrid>
            <w:tr w:rsidR="008D2098" w:rsidRPr="008D2098" w14:paraId="4C7DA553" w14:textId="77777777" w:rsidTr="00004DEA">
              <w:tc>
                <w:tcPr>
                  <w:tcW w:w="1859" w:type="dxa"/>
                  <w:shd w:val="clear" w:color="auto" w:fill="auto"/>
                </w:tcPr>
                <w:p w14:paraId="0D6B71B1" w14:textId="77777777" w:rsidR="009E2ED9" w:rsidRPr="008D2098" w:rsidRDefault="009E2ED9" w:rsidP="009E2ED9">
                  <w:pPr>
                    <w:spacing w:before="20" w:after="20" w:line="240" w:lineRule="auto"/>
                    <w:jc w:val="both"/>
                    <w:rPr>
                      <w:rFonts w:ascii="Arial" w:eastAsia="SimSun" w:hAnsi="Arial" w:cs="Arial"/>
                      <w:b/>
                      <w:sz w:val="20"/>
                      <w:lang w:eastAsia="zh-CN"/>
                    </w:rPr>
                  </w:pPr>
                  <w:r w:rsidRPr="008D2098">
                    <w:rPr>
                      <w:rFonts w:ascii="Arial" w:eastAsia="SimSun" w:hAnsi="Arial" w:cs="Arial"/>
                      <w:b/>
                      <w:sz w:val="20"/>
                      <w:lang w:eastAsia="zh-CN"/>
                    </w:rPr>
                    <w:t>Environment</w:t>
                  </w:r>
                </w:p>
              </w:tc>
              <w:tc>
                <w:tcPr>
                  <w:tcW w:w="5119" w:type="dxa"/>
                  <w:shd w:val="clear" w:color="auto" w:fill="auto"/>
                </w:tcPr>
                <w:p w14:paraId="31FF54C8" w14:textId="77777777" w:rsidR="009E2ED9" w:rsidRPr="008D2098" w:rsidRDefault="009E2ED9" w:rsidP="009E2ED9">
                  <w:pPr>
                    <w:spacing w:before="20" w:after="20" w:line="240" w:lineRule="auto"/>
                    <w:jc w:val="both"/>
                    <w:rPr>
                      <w:rFonts w:ascii="Arial" w:eastAsia="SimSun" w:hAnsi="Arial" w:cs="Arial"/>
                      <w:b/>
                      <w:sz w:val="20"/>
                      <w:lang w:eastAsia="zh-CN"/>
                    </w:rPr>
                  </w:pPr>
                  <w:r w:rsidRPr="008D2098">
                    <w:rPr>
                      <w:rFonts w:ascii="Arial" w:eastAsia="SimSun" w:hAnsi="Arial" w:cs="Arial"/>
                      <w:b/>
                      <w:sz w:val="20"/>
                      <w:lang w:eastAsia="zh-CN"/>
                    </w:rPr>
                    <w:t>Description</w:t>
                  </w:r>
                </w:p>
              </w:tc>
            </w:tr>
            <w:tr w:rsidR="008D2098" w:rsidRPr="008D2098" w14:paraId="53B373E7" w14:textId="77777777" w:rsidTr="00004DEA">
              <w:tc>
                <w:tcPr>
                  <w:tcW w:w="1859" w:type="dxa"/>
                  <w:shd w:val="clear" w:color="auto" w:fill="auto"/>
                </w:tcPr>
                <w:p w14:paraId="7436AF33"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Army</w:t>
                  </w:r>
                </w:p>
              </w:tc>
              <w:tc>
                <w:tcPr>
                  <w:tcW w:w="5119" w:type="dxa"/>
                  <w:shd w:val="clear" w:color="auto" w:fill="auto"/>
                </w:tcPr>
                <w:p w14:paraId="3CAF967A"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Army single-Service environments</w:t>
                  </w:r>
                </w:p>
              </w:tc>
            </w:tr>
            <w:tr w:rsidR="008D2098" w:rsidRPr="008D2098" w14:paraId="07AC735C" w14:textId="77777777" w:rsidTr="00004DEA">
              <w:tc>
                <w:tcPr>
                  <w:tcW w:w="1859" w:type="dxa"/>
                  <w:shd w:val="clear" w:color="auto" w:fill="auto"/>
                </w:tcPr>
                <w:p w14:paraId="2CF49593"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Military &amp; Civilian</w:t>
                  </w:r>
                </w:p>
              </w:tc>
              <w:tc>
                <w:tcPr>
                  <w:tcW w:w="5119" w:type="dxa"/>
                  <w:shd w:val="clear" w:color="auto" w:fill="auto"/>
                </w:tcPr>
                <w:p w14:paraId="3CAF9EC0"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Mixed military and civilian (e.g. MOD Head Office)</w:t>
                  </w:r>
                </w:p>
              </w:tc>
            </w:tr>
            <w:tr w:rsidR="008D2098" w:rsidRPr="008D2098" w14:paraId="672DF654" w14:textId="77777777" w:rsidTr="00004DEA">
              <w:tc>
                <w:tcPr>
                  <w:tcW w:w="1859" w:type="dxa"/>
                  <w:shd w:val="clear" w:color="auto" w:fill="auto"/>
                </w:tcPr>
                <w:p w14:paraId="4BCCDFF5"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Military Only</w:t>
                  </w:r>
                </w:p>
              </w:tc>
              <w:tc>
                <w:tcPr>
                  <w:tcW w:w="5119" w:type="dxa"/>
                  <w:shd w:val="clear" w:color="auto" w:fill="auto"/>
                </w:tcPr>
                <w:p w14:paraId="0EE628CD"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Military only environments that do not match other values</w:t>
                  </w:r>
                </w:p>
              </w:tc>
            </w:tr>
            <w:tr w:rsidR="008D2098" w:rsidRPr="008D2098" w14:paraId="214F7551" w14:textId="77777777" w:rsidTr="00004DEA">
              <w:tc>
                <w:tcPr>
                  <w:tcW w:w="1859" w:type="dxa"/>
                  <w:shd w:val="clear" w:color="auto" w:fill="auto"/>
                </w:tcPr>
                <w:p w14:paraId="4A931ECF"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Multinational</w:t>
                  </w:r>
                </w:p>
              </w:tc>
              <w:tc>
                <w:tcPr>
                  <w:tcW w:w="5119" w:type="dxa"/>
                  <w:shd w:val="clear" w:color="auto" w:fill="auto"/>
                </w:tcPr>
                <w:p w14:paraId="5091E48B"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Multinational (e.g. NATO or other international HQs or embassies)</w:t>
                  </w:r>
                </w:p>
              </w:tc>
            </w:tr>
            <w:tr w:rsidR="008D2098" w:rsidRPr="008D2098" w14:paraId="7D48C20B" w14:textId="77777777" w:rsidTr="00004DEA">
              <w:tc>
                <w:tcPr>
                  <w:tcW w:w="1859" w:type="dxa"/>
                  <w:shd w:val="clear" w:color="auto" w:fill="auto"/>
                </w:tcPr>
                <w:p w14:paraId="2E9C151C"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lastRenderedPageBreak/>
                    <w:t>OGD</w:t>
                  </w:r>
                </w:p>
              </w:tc>
              <w:tc>
                <w:tcPr>
                  <w:tcW w:w="5119" w:type="dxa"/>
                  <w:shd w:val="clear" w:color="auto" w:fill="auto"/>
                </w:tcPr>
                <w:p w14:paraId="3259D028"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Other Government Departments (</w:t>
                  </w:r>
                  <w:proofErr w:type="spellStart"/>
                  <w:r w:rsidRPr="008D2098">
                    <w:rPr>
                      <w:rFonts w:ascii="Arial" w:eastAsia="SimSun" w:hAnsi="Arial" w:cs="Arial"/>
                      <w:sz w:val="20"/>
                      <w:lang w:eastAsia="zh-CN"/>
                    </w:rPr>
                    <w:t>inc</w:t>
                  </w:r>
                  <w:proofErr w:type="spellEnd"/>
                  <w:r w:rsidRPr="008D2098">
                    <w:rPr>
                      <w:rFonts w:ascii="Arial" w:eastAsia="SimSun" w:hAnsi="Arial" w:cs="Arial"/>
                      <w:sz w:val="20"/>
                      <w:lang w:eastAsia="zh-CN"/>
                    </w:rPr>
                    <w:t xml:space="preserve"> loans and secondments)</w:t>
                  </w:r>
                </w:p>
              </w:tc>
            </w:tr>
            <w:tr w:rsidR="008D2098" w:rsidRPr="008D2098" w14:paraId="494B7933" w14:textId="77777777" w:rsidTr="00004DEA">
              <w:tc>
                <w:tcPr>
                  <w:tcW w:w="1859" w:type="dxa"/>
                  <w:shd w:val="clear" w:color="auto" w:fill="auto"/>
                </w:tcPr>
                <w:p w14:paraId="34B0BFB8"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RAF</w:t>
                  </w:r>
                </w:p>
              </w:tc>
              <w:tc>
                <w:tcPr>
                  <w:tcW w:w="5119" w:type="dxa"/>
                  <w:shd w:val="clear" w:color="auto" w:fill="auto"/>
                </w:tcPr>
                <w:p w14:paraId="7305C92E"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RAF single-Service environments</w:t>
                  </w:r>
                </w:p>
              </w:tc>
            </w:tr>
            <w:tr w:rsidR="008D2098" w:rsidRPr="008D2098" w14:paraId="5E808434" w14:textId="77777777" w:rsidTr="00004DEA">
              <w:tc>
                <w:tcPr>
                  <w:tcW w:w="1859" w:type="dxa"/>
                  <w:shd w:val="clear" w:color="auto" w:fill="auto"/>
                </w:tcPr>
                <w:p w14:paraId="03CACC98"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RM</w:t>
                  </w:r>
                </w:p>
              </w:tc>
              <w:tc>
                <w:tcPr>
                  <w:tcW w:w="5119" w:type="dxa"/>
                  <w:shd w:val="clear" w:color="auto" w:fill="auto"/>
                </w:tcPr>
                <w:p w14:paraId="5BEE02CB"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RM single-Service environments</w:t>
                  </w:r>
                </w:p>
              </w:tc>
            </w:tr>
            <w:tr w:rsidR="008D2098" w:rsidRPr="008D2098" w14:paraId="45F43328" w14:textId="77777777" w:rsidTr="00004DEA">
              <w:tc>
                <w:tcPr>
                  <w:tcW w:w="1859" w:type="dxa"/>
                  <w:shd w:val="clear" w:color="auto" w:fill="auto"/>
                </w:tcPr>
                <w:p w14:paraId="252B3D1D"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RN</w:t>
                  </w:r>
                </w:p>
              </w:tc>
              <w:tc>
                <w:tcPr>
                  <w:tcW w:w="5119" w:type="dxa"/>
                  <w:shd w:val="clear" w:color="auto" w:fill="auto"/>
                </w:tcPr>
                <w:p w14:paraId="25656958"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RN single-Service environments</w:t>
                  </w:r>
                </w:p>
              </w:tc>
            </w:tr>
            <w:tr w:rsidR="008D2098" w:rsidRPr="008D2098" w14:paraId="79C068E1" w14:textId="77777777" w:rsidTr="00004DEA">
              <w:tc>
                <w:tcPr>
                  <w:tcW w:w="1859" w:type="dxa"/>
                  <w:shd w:val="clear" w:color="auto" w:fill="auto"/>
                </w:tcPr>
                <w:p w14:paraId="6CCCD9FF"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Tri-Service</w:t>
                  </w:r>
                </w:p>
              </w:tc>
              <w:tc>
                <w:tcPr>
                  <w:tcW w:w="5119" w:type="dxa"/>
                  <w:shd w:val="clear" w:color="auto" w:fill="auto"/>
                </w:tcPr>
                <w:p w14:paraId="73276DF1"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Tri-Service joint environments</w:t>
                  </w:r>
                </w:p>
              </w:tc>
            </w:tr>
          </w:tbl>
          <w:p w14:paraId="49E398E2" w14:textId="77777777" w:rsidR="009E2ED9" w:rsidRPr="008D2098" w:rsidRDefault="009E2ED9" w:rsidP="009E2ED9">
            <w:pPr>
              <w:spacing w:before="20" w:after="20" w:line="240" w:lineRule="auto"/>
              <w:jc w:val="both"/>
              <w:rPr>
                <w:rFonts w:ascii="Arial" w:eastAsia="SimSun" w:hAnsi="Arial" w:cs="Arial"/>
                <w:sz w:val="20"/>
                <w:lang w:eastAsia="zh-CN"/>
              </w:rPr>
            </w:pPr>
          </w:p>
        </w:tc>
      </w:tr>
      <w:tr w:rsidR="008D2098" w:rsidRPr="008D2098" w14:paraId="6A1AAF7B" w14:textId="77777777" w:rsidTr="00004DEA">
        <w:trPr>
          <w:jc w:val="center"/>
        </w:trPr>
        <w:tc>
          <w:tcPr>
            <w:tcW w:w="705" w:type="dxa"/>
            <w:shd w:val="clear" w:color="auto" w:fill="auto"/>
          </w:tcPr>
          <w:p w14:paraId="526D80A2"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lastRenderedPageBreak/>
              <w:t>18</w:t>
            </w:r>
          </w:p>
        </w:tc>
        <w:tc>
          <w:tcPr>
            <w:tcW w:w="1955" w:type="dxa"/>
          </w:tcPr>
          <w:p w14:paraId="7550F384"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Min Med Standard</w:t>
            </w:r>
          </w:p>
        </w:tc>
        <w:tc>
          <w:tcPr>
            <w:tcW w:w="7194" w:type="dxa"/>
            <w:shd w:val="clear" w:color="auto" w:fill="auto"/>
          </w:tcPr>
          <w:p w14:paraId="523D7669"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This field is only to be used where the post has specific characteristics that require consideration of the Joint Medical Employment Standard (JMES) of the incumbent. Values available are:</w:t>
            </w:r>
          </w:p>
          <w:tbl>
            <w:tblPr>
              <w:tblW w:w="0" w:type="auto"/>
              <w:tblLook w:val="04A0" w:firstRow="1" w:lastRow="0" w:firstColumn="1" w:lastColumn="0" w:noHBand="0" w:noVBand="1"/>
            </w:tblPr>
            <w:tblGrid>
              <w:gridCol w:w="1794"/>
              <w:gridCol w:w="4978"/>
            </w:tblGrid>
            <w:tr w:rsidR="008D2098" w:rsidRPr="008D2098" w14:paraId="4AC6555F" w14:textId="77777777" w:rsidTr="00004DEA">
              <w:tc>
                <w:tcPr>
                  <w:tcW w:w="1842" w:type="dxa"/>
                  <w:shd w:val="clear" w:color="auto" w:fill="auto"/>
                </w:tcPr>
                <w:p w14:paraId="6C169D82" w14:textId="77777777" w:rsidR="009E2ED9" w:rsidRPr="008D2098" w:rsidRDefault="009E2ED9" w:rsidP="009E2ED9">
                  <w:pPr>
                    <w:spacing w:before="20" w:after="20" w:line="240" w:lineRule="auto"/>
                    <w:jc w:val="both"/>
                    <w:rPr>
                      <w:rFonts w:ascii="Arial" w:eastAsia="SimSun" w:hAnsi="Arial" w:cs="Arial"/>
                      <w:b/>
                      <w:sz w:val="20"/>
                      <w:lang w:eastAsia="zh-CN"/>
                    </w:rPr>
                  </w:pPr>
                  <w:r w:rsidRPr="008D2098">
                    <w:rPr>
                      <w:rFonts w:ascii="Arial" w:eastAsia="SimSun" w:hAnsi="Arial" w:cs="Arial"/>
                      <w:b/>
                      <w:sz w:val="20"/>
                      <w:lang w:eastAsia="zh-CN"/>
                    </w:rPr>
                    <w:t>Min Med Std</w:t>
                  </w:r>
                </w:p>
              </w:tc>
              <w:tc>
                <w:tcPr>
                  <w:tcW w:w="5136" w:type="dxa"/>
                  <w:shd w:val="clear" w:color="auto" w:fill="auto"/>
                </w:tcPr>
                <w:p w14:paraId="02F99ED9" w14:textId="77777777" w:rsidR="009E2ED9" w:rsidRPr="008D2098" w:rsidRDefault="009E2ED9" w:rsidP="009E2ED9">
                  <w:pPr>
                    <w:spacing w:before="20" w:after="20" w:line="240" w:lineRule="auto"/>
                    <w:jc w:val="both"/>
                    <w:rPr>
                      <w:rFonts w:ascii="Arial" w:eastAsia="SimSun" w:hAnsi="Arial" w:cs="Arial"/>
                      <w:b/>
                      <w:sz w:val="20"/>
                      <w:lang w:eastAsia="zh-CN"/>
                    </w:rPr>
                  </w:pPr>
                  <w:r w:rsidRPr="008D2098">
                    <w:rPr>
                      <w:rFonts w:ascii="Arial" w:eastAsia="SimSun" w:hAnsi="Arial" w:cs="Arial"/>
                      <w:b/>
                      <w:sz w:val="20"/>
                      <w:lang w:eastAsia="zh-CN"/>
                    </w:rPr>
                    <w:t>Description</w:t>
                  </w:r>
                </w:p>
              </w:tc>
            </w:tr>
            <w:tr w:rsidR="008D2098" w:rsidRPr="008D2098" w14:paraId="1508570D" w14:textId="77777777" w:rsidTr="00004DEA">
              <w:tc>
                <w:tcPr>
                  <w:tcW w:w="1842" w:type="dxa"/>
                  <w:shd w:val="clear" w:color="auto" w:fill="auto"/>
                </w:tcPr>
                <w:p w14:paraId="1F3A83B6"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MFD</w:t>
                  </w:r>
                </w:p>
              </w:tc>
              <w:tc>
                <w:tcPr>
                  <w:tcW w:w="5136" w:type="dxa"/>
                  <w:shd w:val="clear" w:color="auto" w:fill="auto"/>
                </w:tcPr>
                <w:p w14:paraId="345FC796"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Medically Fully Deployable</w:t>
                  </w:r>
                </w:p>
              </w:tc>
            </w:tr>
            <w:tr w:rsidR="008D2098" w:rsidRPr="008D2098" w14:paraId="5604C672" w14:textId="77777777" w:rsidTr="00004DEA">
              <w:tc>
                <w:tcPr>
                  <w:tcW w:w="1842" w:type="dxa"/>
                  <w:shd w:val="clear" w:color="auto" w:fill="auto"/>
                </w:tcPr>
                <w:p w14:paraId="30FE1E10"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MLD</w:t>
                  </w:r>
                </w:p>
              </w:tc>
              <w:tc>
                <w:tcPr>
                  <w:tcW w:w="5136" w:type="dxa"/>
                  <w:shd w:val="clear" w:color="auto" w:fill="auto"/>
                </w:tcPr>
                <w:p w14:paraId="458F23A1"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Medically Limited Deployable</w:t>
                  </w:r>
                </w:p>
              </w:tc>
            </w:tr>
            <w:tr w:rsidR="008D2098" w:rsidRPr="008D2098" w14:paraId="6181AE0F" w14:textId="77777777" w:rsidTr="00004DEA">
              <w:tc>
                <w:tcPr>
                  <w:tcW w:w="1842" w:type="dxa"/>
                  <w:shd w:val="clear" w:color="auto" w:fill="auto"/>
                </w:tcPr>
                <w:p w14:paraId="053EC9FF"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MND</w:t>
                  </w:r>
                </w:p>
              </w:tc>
              <w:tc>
                <w:tcPr>
                  <w:tcW w:w="5136" w:type="dxa"/>
                  <w:shd w:val="clear" w:color="auto" w:fill="auto"/>
                </w:tcPr>
                <w:p w14:paraId="3194FC6E" w14:textId="77777777" w:rsidR="009E2ED9" w:rsidRPr="008D2098" w:rsidRDefault="009E2ED9" w:rsidP="009E2ED9">
                  <w:pPr>
                    <w:spacing w:before="20" w:after="20" w:line="240" w:lineRule="auto"/>
                    <w:jc w:val="both"/>
                    <w:rPr>
                      <w:rFonts w:ascii="Arial" w:eastAsia="SimSun" w:hAnsi="Arial" w:cs="Arial"/>
                      <w:b/>
                      <w:bCs/>
                      <w:sz w:val="20"/>
                      <w:lang w:eastAsia="zh-CN"/>
                    </w:rPr>
                  </w:pPr>
                  <w:r w:rsidRPr="008D2098">
                    <w:rPr>
                      <w:rFonts w:ascii="Arial" w:eastAsia="SimSun" w:hAnsi="Arial" w:cs="Arial"/>
                      <w:b/>
                      <w:bCs/>
                      <w:sz w:val="20"/>
                      <w:lang w:eastAsia="zh-CN"/>
                    </w:rPr>
                    <w:t>Medically Non-Deployable (will be assumed to be the default unless otherwise specified)</w:t>
                  </w:r>
                </w:p>
              </w:tc>
            </w:tr>
          </w:tbl>
          <w:p w14:paraId="16287F21" w14:textId="77777777" w:rsidR="009E2ED9" w:rsidRPr="008D2098" w:rsidRDefault="009E2ED9" w:rsidP="009E2ED9">
            <w:pPr>
              <w:spacing w:before="20" w:after="20" w:line="240" w:lineRule="auto"/>
              <w:jc w:val="both"/>
              <w:rPr>
                <w:rFonts w:ascii="Arial" w:eastAsia="SimSun" w:hAnsi="Arial" w:cs="Arial"/>
                <w:sz w:val="20"/>
                <w:lang w:eastAsia="zh-CN"/>
              </w:rPr>
            </w:pPr>
          </w:p>
        </w:tc>
      </w:tr>
      <w:tr w:rsidR="008D2098" w:rsidRPr="008D2098" w14:paraId="41C2CED3" w14:textId="77777777" w:rsidTr="00004DEA">
        <w:trPr>
          <w:jc w:val="center"/>
        </w:trPr>
        <w:tc>
          <w:tcPr>
            <w:tcW w:w="705" w:type="dxa"/>
            <w:shd w:val="clear" w:color="auto" w:fill="auto"/>
          </w:tcPr>
          <w:p w14:paraId="2847A633"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19</w:t>
            </w:r>
          </w:p>
        </w:tc>
        <w:tc>
          <w:tcPr>
            <w:tcW w:w="1955" w:type="dxa"/>
          </w:tcPr>
          <w:p w14:paraId="5B84823C"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Child Positions</w:t>
            </w:r>
          </w:p>
        </w:tc>
        <w:tc>
          <w:tcPr>
            <w:tcW w:w="7194" w:type="dxa"/>
            <w:shd w:val="clear" w:color="auto" w:fill="auto"/>
          </w:tcPr>
          <w:p w14:paraId="40B38119" w14:textId="3FC9EEB5"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The JPANs of the posts reporting to this post as defined in the Unit Hierar</w:t>
            </w:r>
            <w:r w:rsidR="00C906E2" w:rsidRPr="008D2098">
              <w:rPr>
                <w:rFonts w:ascii="Arial" w:eastAsia="SimSun" w:hAnsi="Arial" w:cs="Arial"/>
                <w:sz w:val="20"/>
                <w:lang w:eastAsia="zh-CN"/>
              </w:rPr>
              <w:t>chy.</w:t>
            </w:r>
          </w:p>
        </w:tc>
      </w:tr>
      <w:tr w:rsidR="008D2098" w:rsidRPr="008D2098" w14:paraId="32D225FC" w14:textId="77777777" w:rsidTr="00004DEA">
        <w:trPr>
          <w:jc w:val="center"/>
        </w:trPr>
        <w:tc>
          <w:tcPr>
            <w:tcW w:w="705" w:type="dxa"/>
            <w:shd w:val="clear" w:color="auto" w:fill="auto"/>
          </w:tcPr>
          <w:p w14:paraId="5007C906"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20</w:t>
            </w:r>
          </w:p>
        </w:tc>
        <w:tc>
          <w:tcPr>
            <w:tcW w:w="1955" w:type="dxa"/>
          </w:tcPr>
          <w:p w14:paraId="7FD37E12"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Preferred Gender</w:t>
            </w:r>
          </w:p>
        </w:tc>
        <w:tc>
          <w:tcPr>
            <w:tcW w:w="7194" w:type="dxa"/>
            <w:shd w:val="clear" w:color="auto" w:fill="auto"/>
          </w:tcPr>
          <w:p w14:paraId="10689BD1"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This field is only to be used where there is a Genuine Occupational Requirement impacting on the gender appropriate to the role. Single-Service Diversity &amp; Inclusion SMEs should be consulted before completion.</w:t>
            </w:r>
          </w:p>
        </w:tc>
      </w:tr>
      <w:tr w:rsidR="008D2098" w:rsidRPr="008D2098" w14:paraId="7CFB5BB0" w14:textId="77777777" w:rsidTr="00004DEA">
        <w:trPr>
          <w:jc w:val="center"/>
        </w:trPr>
        <w:tc>
          <w:tcPr>
            <w:tcW w:w="705" w:type="dxa"/>
            <w:shd w:val="clear" w:color="auto" w:fill="auto"/>
          </w:tcPr>
          <w:p w14:paraId="7B568215"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21</w:t>
            </w:r>
          </w:p>
        </w:tc>
        <w:tc>
          <w:tcPr>
            <w:tcW w:w="1955" w:type="dxa"/>
          </w:tcPr>
          <w:p w14:paraId="693FF8E8"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Career Management &amp; Rotational Info</w:t>
            </w:r>
          </w:p>
        </w:tc>
        <w:tc>
          <w:tcPr>
            <w:tcW w:w="7194" w:type="dxa"/>
            <w:shd w:val="clear" w:color="auto" w:fill="auto"/>
          </w:tcPr>
          <w:p w14:paraId="05B0DAB1" w14:textId="2CEBCADE" w:rsidR="003767DE" w:rsidRPr="008D2098" w:rsidRDefault="003767DE" w:rsidP="003767DE">
            <w:pPr>
              <w:spacing w:before="20" w:after="20" w:line="240" w:lineRule="auto"/>
              <w:jc w:val="both"/>
              <w:rPr>
                <w:rFonts w:ascii="Arial" w:eastAsia="SimSun" w:hAnsi="Arial" w:cs="Arial"/>
                <w:b/>
                <w:bCs/>
                <w:sz w:val="20"/>
                <w:lang w:eastAsia="zh-CN"/>
              </w:rPr>
            </w:pPr>
            <w:r w:rsidRPr="008D2098">
              <w:rPr>
                <w:rFonts w:ascii="Arial" w:eastAsia="SimSun" w:hAnsi="Arial" w:cs="Arial"/>
                <w:b/>
                <w:bCs/>
                <w:sz w:val="20"/>
                <w:highlight w:val="yellow"/>
                <w:lang w:eastAsia="zh-CN"/>
              </w:rPr>
              <w:t xml:space="preserve">To assist CMs whilst the change from branch to Career Field employment embeds, please, where relevant, note </w:t>
            </w:r>
            <w:r w:rsidR="00C53E6B" w:rsidRPr="008D2098">
              <w:rPr>
                <w:rFonts w:ascii="Arial" w:eastAsia="SimSun" w:hAnsi="Arial" w:cs="Arial"/>
                <w:b/>
                <w:bCs/>
                <w:sz w:val="20"/>
                <w:highlight w:val="yellow"/>
                <w:lang w:eastAsia="zh-CN"/>
              </w:rPr>
              <w:t>(</w:t>
            </w:r>
            <w:r w:rsidRPr="008D2098">
              <w:rPr>
                <w:rFonts w:ascii="Arial" w:eastAsia="SimSun" w:hAnsi="Arial" w:cs="Arial"/>
                <w:b/>
                <w:bCs/>
                <w:sz w:val="20"/>
                <w:highlight w:val="yellow"/>
                <w:lang w:eastAsia="zh-CN"/>
              </w:rPr>
              <w:t xml:space="preserve">in the Alternative Branch </w:t>
            </w:r>
            <w:r w:rsidR="00C53E6B" w:rsidRPr="008D2098">
              <w:rPr>
                <w:rFonts w:ascii="Arial" w:eastAsia="SimSun" w:hAnsi="Arial" w:cs="Arial"/>
                <w:b/>
                <w:bCs/>
                <w:sz w:val="20"/>
                <w:highlight w:val="yellow"/>
                <w:lang w:eastAsia="zh-CN"/>
              </w:rPr>
              <w:t xml:space="preserve">) </w:t>
            </w:r>
            <w:r w:rsidRPr="008D2098">
              <w:rPr>
                <w:rFonts w:ascii="Arial" w:eastAsia="SimSun" w:hAnsi="Arial" w:cs="Arial"/>
                <w:b/>
                <w:bCs/>
                <w:sz w:val="20"/>
                <w:highlight w:val="yellow"/>
                <w:lang w:eastAsia="zh-CN"/>
              </w:rPr>
              <w:t xml:space="preserve">section which branch would traditionally have filled this post. </w:t>
            </w:r>
          </w:p>
          <w:p w14:paraId="6EE74CF1" w14:textId="443B96B8" w:rsidR="002538C0" w:rsidRPr="008D2098" w:rsidRDefault="002538C0" w:rsidP="003767DE">
            <w:pPr>
              <w:spacing w:before="20" w:after="20"/>
              <w:jc w:val="both"/>
              <w:rPr>
                <w:rFonts w:ascii="Arial" w:eastAsia="SimSun" w:hAnsi="Arial" w:cs="Arial"/>
                <w:sz w:val="20"/>
                <w:lang w:eastAsia="zh-CN"/>
              </w:rPr>
            </w:pPr>
          </w:p>
        </w:tc>
      </w:tr>
      <w:tr w:rsidR="008D2098" w:rsidRPr="008D2098" w14:paraId="50676E9F" w14:textId="77777777" w:rsidTr="00004DEA">
        <w:trPr>
          <w:jc w:val="center"/>
        </w:trPr>
        <w:tc>
          <w:tcPr>
            <w:tcW w:w="705" w:type="dxa"/>
            <w:shd w:val="clear" w:color="auto" w:fill="auto"/>
          </w:tcPr>
          <w:p w14:paraId="44C26413"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22</w:t>
            </w:r>
          </w:p>
        </w:tc>
        <w:tc>
          <w:tcPr>
            <w:tcW w:w="1955" w:type="dxa"/>
          </w:tcPr>
          <w:p w14:paraId="09051359"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Specialist Pay</w:t>
            </w:r>
          </w:p>
        </w:tc>
        <w:tc>
          <w:tcPr>
            <w:tcW w:w="7194" w:type="dxa"/>
            <w:shd w:val="clear" w:color="auto" w:fill="auto"/>
          </w:tcPr>
          <w:p w14:paraId="4E2561C3" w14:textId="5BBB803A"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Reflecting Specialist Pay entitlements associated with the post</w:t>
            </w:r>
            <w:r w:rsidR="00D9720A" w:rsidRPr="008D2098">
              <w:rPr>
                <w:rFonts w:ascii="Arial" w:eastAsia="SimSun" w:hAnsi="Arial" w:cs="Arial"/>
                <w:sz w:val="20"/>
                <w:lang w:eastAsia="zh-CN"/>
              </w:rPr>
              <w:t xml:space="preserve"> that have already been agreed via Branch Managers and Pay Colonel Staff</w:t>
            </w:r>
            <w:r w:rsidRPr="008D2098">
              <w:rPr>
                <w:rFonts w:ascii="Arial" w:eastAsia="SimSun" w:hAnsi="Arial" w:cs="Arial"/>
                <w:sz w:val="20"/>
                <w:lang w:eastAsia="zh-CN"/>
              </w:rPr>
              <w:t xml:space="preserve">. See JSP 754 for guidance. </w:t>
            </w:r>
          </w:p>
        </w:tc>
      </w:tr>
      <w:tr w:rsidR="008D2098" w:rsidRPr="008D2098" w14:paraId="62885661" w14:textId="77777777" w:rsidTr="00004DEA">
        <w:trPr>
          <w:jc w:val="center"/>
        </w:trPr>
        <w:tc>
          <w:tcPr>
            <w:tcW w:w="705" w:type="dxa"/>
            <w:shd w:val="clear" w:color="auto" w:fill="auto"/>
          </w:tcPr>
          <w:p w14:paraId="72E4F76D"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23</w:t>
            </w:r>
          </w:p>
        </w:tc>
        <w:tc>
          <w:tcPr>
            <w:tcW w:w="1955" w:type="dxa"/>
          </w:tcPr>
          <w:p w14:paraId="18C560D2"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Unit &amp; Position Info</w:t>
            </w:r>
          </w:p>
        </w:tc>
        <w:tc>
          <w:tcPr>
            <w:tcW w:w="7194" w:type="dxa"/>
            <w:shd w:val="clear" w:color="auto" w:fill="auto"/>
          </w:tcPr>
          <w:p w14:paraId="1C23ECF8"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highlight w:val="yellow"/>
                <w:lang w:eastAsia="zh-CN"/>
              </w:rPr>
              <w:t>Mission statement of the parent unit and a succinct description of the individual’s role.</w:t>
            </w:r>
            <w:r w:rsidRPr="008D2098">
              <w:rPr>
                <w:rFonts w:ascii="Arial" w:eastAsia="SimSun" w:hAnsi="Arial" w:cs="Arial"/>
                <w:sz w:val="20"/>
                <w:lang w:eastAsia="zh-CN"/>
              </w:rPr>
              <w:t xml:space="preserve"> Avoid abbreviations and unfamiliar terminology. Should be consistent with information entered on OJAR/SJAR of incumbent.</w:t>
            </w:r>
          </w:p>
        </w:tc>
      </w:tr>
      <w:tr w:rsidR="008D2098" w:rsidRPr="008D2098" w14:paraId="0DCFECDD" w14:textId="77777777" w:rsidTr="00004DEA">
        <w:trPr>
          <w:jc w:val="center"/>
        </w:trPr>
        <w:tc>
          <w:tcPr>
            <w:tcW w:w="705" w:type="dxa"/>
            <w:shd w:val="clear" w:color="auto" w:fill="auto"/>
          </w:tcPr>
          <w:p w14:paraId="1D8EB8EE"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24</w:t>
            </w:r>
          </w:p>
        </w:tc>
        <w:tc>
          <w:tcPr>
            <w:tcW w:w="1955" w:type="dxa"/>
          </w:tcPr>
          <w:p w14:paraId="0B985784"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Responsibilities</w:t>
            </w:r>
          </w:p>
        </w:tc>
        <w:tc>
          <w:tcPr>
            <w:tcW w:w="7194" w:type="dxa"/>
            <w:shd w:val="clear" w:color="auto" w:fill="auto"/>
          </w:tcPr>
          <w:p w14:paraId="4D2D5F54"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A numbered list of the main responsibilities of the post (maximum of 8). Include: standing duties and tasks; enduring additional roles; position within the branch; interaction with other branches and HQs; supervisory responsibilities. Maximum 150 characters (including spaces). These fields will populate the front page of the OJAR/SJAR for the incumbent.</w:t>
            </w:r>
          </w:p>
        </w:tc>
      </w:tr>
      <w:tr w:rsidR="008D2098" w:rsidRPr="008D2098" w14:paraId="1F1BDFD6" w14:textId="77777777" w:rsidTr="00004DEA">
        <w:trPr>
          <w:jc w:val="center"/>
        </w:trPr>
        <w:tc>
          <w:tcPr>
            <w:tcW w:w="705" w:type="dxa"/>
            <w:shd w:val="clear" w:color="auto" w:fill="auto"/>
          </w:tcPr>
          <w:p w14:paraId="4BFDD700"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25</w:t>
            </w:r>
          </w:p>
        </w:tc>
        <w:tc>
          <w:tcPr>
            <w:tcW w:w="1955" w:type="dxa"/>
          </w:tcPr>
          <w:p w14:paraId="48E12038"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Competence Requirements</w:t>
            </w:r>
          </w:p>
        </w:tc>
        <w:tc>
          <w:tcPr>
            <w:tcW w:w="7194" w:type="dxa"/>
            <w:shd w:val="clear" w:color="auto" w:fill="auto"/>
          </w:tcPr>
          <w:p w14:paraId="24F636CC" w14:textId="5F44060D"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 xml:space="preserve">Those competencies, including Security Clearance and FKSE, required for the post, including the proficiency level and whether the competencies are essential or can be acquired in post. See paras </w:t>
            </w:r>
            <w:r w:rsidR="00483F76" w:rsidRPr="008D2098">
              <w:rPr>
                <w:rFonts w:ascii="Arial" w:eastAsia="SimSun" w:hAnsi="Arial" w:cs="Arial"/>
                <w:sz w:val="20"/>
                <w:lang w:eastAsia="zh-CN"/>
              </w:rPr>
              <w:t xml:space="preserve">JSP 755 </w:t>
            </w:r>
            <w:r w:rsidRPr="008D2098">
              <w:rPr>
                <w:rFonts w:ascii="Arial" w:eastAsia="SimSun" w:hAnsi="Arial" w:cs="Arial"/>
                <w:sz w:val="20"/>
                <w:lang w:eastAsia="zh-CN"/>
              </w:rPr>
              <w:t>3.01 and 3.04 for guidance and JSP 794 for details of the administration of professional and personal development.</w:t>
            </w:r>
          </w:p>
        </w:tc>
      </w:tr>
      <w:tr w:rsidR="008D2098" w:rsidRPr="008D2098" w14:paraId="186919C2" w14:textId="77777777" w:rsidTr="00004DEA">
        <w:trPr>
          <w:jc w:val="center"/>
        </w:trPr>
        <w:tc>
          <w:tcPr>
            <w:tcW w:w="705" w:type="dxa"/>
            <w:shd w:val="clear" w:color="auto" w:fill="auto"/>
          </w:tcPr>
          <w:p w14:paraId="36334656"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26</w:t>
            </w:r>
          </w:p>
        </w:tc>
        <w:tc>
          <w:tcPr>
            <w:tcW w:w="1955" w:type="dxa"/>
          </w:tcPr>
          <w:p w14:paraId="73B772B6"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Pre-Employment Training</w:t>
            </w:r>
          </w:p>
        </w:tc>
        <w:tc>
          <w:tcPr>
            <w:tcW w:w="7194" w:type="dxa"/>
            <w:shd w:val="clear" w:color="auto" w:fill="auto"/>
          </w:tcPr>
          <w:p w14:paraId="10665157" w14:textId="1FFC8FC1"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 xml:space="preserve">Detail and duration of any pre-employment training required to equip the individual for the post. Include any individual pre-deployment training required. See </w:t>
            </w:r>
            <w:r w:rsidR="00483F76" w:rsidRPr="008D2098">
              <w:rPr>
                <w:rFonts w:ascii="Arial" w:eastAsia="SimSun" w:hAnsi="Arial" w:cs="Arial"/>
                <w:sz w:val="20"/>
                <w:lang w:eastAsia="zh-CN"/>
              </w:rPr>
              <w:t xml:space="preserve">JSP </w:t>
            </w:r>
            <w:r w:rsidR="00E505D7" w:rsidRPr="008D2098">
              <w:rPr>
                <w:rFonts w:ascii="Arial" w:eastAsia="SimSun" w:hAnsi="Arial" w:cs="Arial"/>
                <w:sz w:val="20"/>
                <w:lang w:eastAsia="zh-CN"/>
              </w:rPr>
              <w:t xml:space="preserve">755 </w:t>
            </w:r>
            <w:r w:rsidRPr="008D2098">
              <w:rPr>
                <w:rFonts w:ascii="Arial" w:eastAsia="SimSun" w:hAnsi="Arial" w:cs="Arial"/>
                <w:sz w:val="20"/>
                <w:lang w:eastAsia="zh-CN"/>
              </w:rPr>
              <w:t>paras 3.01 and 3.04 for guidance.</w:t>
            </w:r>
          </w:p>
        </w:tc>
      </w:tr>
      <w:tr w:rsidR="008D2098" w:rsidRPr="008D2098" w14:paraId="1E1F3EF7" w14:textId="77777777" w:rsidTr="00004DEA">
        <w:trPr>
          <w:jc w:val="center"/>
        </w:trPr>
        <w:tc>
          <w:tcPr>
            <w:tcW w:w="705" w:type="dxa"/>
            <w:shd w:val="clear" w:color="auto" w:fill="auto"/>
          </w:tcPr>
          <w:p w14:paraId="41C0AA51"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27</w:t>
            </w:r>
          </w:p>
        </w:tc>
        <w:tc>
          <w:tcPr>
            <w:tcW w:w="1955" w:type="dxa"/>
          </w:tcPr>
          <w:p w14:paraId="120385BF"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Domestic Considerations</w:t>
            </w:r>
          </w:p>
        </w:tc>
        <w:tc>
          <w:tcPr>
            <w:tcW w:w="7194" w:type="dxa"/>
            <w:shd w:val="clear" w:color="auto" w:fill="auto"/>
          </w:tcPr>
          <w:p w14:paraId="6CA4DBF3"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 xml:space="preserve">Any domestic considerations relating to the post or its environment, including factors related to accompanied service, schooling, medical facilities, travel required, spouses’ work restrictions etc. </w:t>
            </w:r>
          </w:p>
        </w:tc>
      </w:tr>
      <w:tr w:rsidR="008D2098" w:rsidRPr="008D2098" w14:paraId="383DD4EA" w14:textId="77777777" w:rsidTr="00004DEA">
        <w:trPr>
          <w:jc w:val="center"/>
        </w:trPr>
        <w:tc>
          <w:tcPr>
            <w:tcW w:w="705" w:type="dxa"/>
            <w:shd w:val="clear" w:color="auto" w:fill="auto"/>
          </w:tcPr>
          <w:p w14:paraId="57393B24"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28</w:t>
            </w:r>
          </w:p>
        </w:tc>
        <w:tc>
          <w:tcPr>
            <w:tcW w:w="1955" w:type="dxa"/>
          </w:tcPr>
          <w:p w14:paraId="18A82186"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Employer Comments</w:t>
            </w:r>
          </w:p>
        </w:tc>
        <w:tc>
          <w:tcPr>
            <w:tcW w:w="7194" w:type="dxa"/>
            <w:shd w:val="clear" w:color="auto" w:fill="auto"/>
          </w:tcPr>
          <w:p w14:paraId="756238DF" w14:textId="2ED76FB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highlight w:val="yellow"/>
                <w:lang w:eastAsia="zh-CN"/>
              </w:rPr>
              <w:t xml:space="preserve">Additional context and information on factors such as </w:t>
            </w:r>
            <w:r w:rsidR="006E4A13" w:rsidRPr="008D2098">
              <w:rPr>
                <w:rFonts w:ascii="Arial" w:eastAsia="SimSun" w:hAnsi="Arial" w:cs="Arial"/>
                <w:sz w:val="20"/>
                <w:highlight w:val="yellow"/>
                <w:lang w:eastAsia="zh-CN"/>
              </w:rPr>
              <w:t>home working, flexible working, requirement to travel/deploy.</w:t>
            </w:r>
          </w:p>
        </w:tc>
      </w:tr>
      <w:tr w:rsidR="008D2098" w:rsidRPr="008D2098" w14:paraId="185C7354" w14:textId="77777777" w:rsidTr="00004DEA">
        <w:trPr>
          <w:jc w:val="center"/>
        </w:trPr>
        <w:tc>
          <w:tcPr>
            <w:tcW w:w="705" w:type="dxa"/>
            <w:shd w:val="clear" w:color="auto" w:fill="auto"/>
          </w:tcPr>
          <w:p w14:paraId="4B34824B" w14:textId="77777777" w:rsidR="009E2ED9" w:rsidRPr="008D2098" w:rsidRDefault="009E2ED9" w:rsidP="009E2ED9">
            <w:pPr>
              <w:spacing w:before="20" w:after="20" w:line="240" w:lineRule="auto"/>
              <w:rPr>
                <w:rFonts w:ascii="Arial" w:eastAsia="SimSun" w:hAnsi="Arial" w:cs="Arial"/>
                <w:lang w:eastAsia="zh-CN"/>
              </w:rPr>
            </w:pPr>
            <w:r w:rsidRPr="008D2098">
              <w:rPr>
                <w:rFonts w:ascii="Arial" w:eastAsia="SimSun" w:hAnsi="Arial" w:cs="Arial"/>
                <w:lang w:eastAsia="zh-CN"/>
              </w:rPr>
              <w:t>29</w:t>
            </w:r>
          </w:p>
        </w:tc>
        <w:tc>
          <w:tcPr>
            <w:tcW w:w="1955" w:type="dxa"/>
          </w:tcPr>
          <w:p w14:paraId="313FAE30" w14:textId="77777777" w:rsidR="009E2ED9" w:rsidRPr="008D2098" w:rsidRDefault="009E2ED9" w:rsidP="009E2ED9">
            <w:pPr>
              <w:spacing w:before="20" w:after="20" w:line="240" w:lineRule="auto"/>
              <w:rPr>
                <w:rFonts w:ascii="Arial" w:eastAsia="SimSun" w:hAnsi="Arial" w:cs="Arial"/>
                <w:sz w:val="20"/>
                <w:lang w:eastAsia="zh-CN"/>
              </w:rPr>
            </w:pPr>
            <w:r w:rsidRPr="008D2098">
              <w:rPr>
                <w:rFonts w:ascii="Arial" w:eastAsia="SimSun" w:hAnsi="Arial" w:cs="Arial"/>
                <w:sz w:val="20"/>
                <w:lang w:eastAsia="zh-CN"/>
              </w:rPr>
              <w:t>Security Classification</w:t>
            </w:r>
          </w:p>
        </w:tc>
        <w:tc>
          <w:tcPr>
            <w:tcW w:w="7194" w:type="dxa"/>
            <w:shd w:val="clear" w:color="auto" w:fill="auto"/>
          </w:tcPr>
          <w:p w14:paraId="5AE8506A" w14:textId="77777777" w:rsidR="009E2ED9" w:rsidRPr="008D2098" w:rsidRDefault="009E2ED9" w:rsidP="009E2ED9">
            <w:pPr>
              <w:spacing w:before="20" w:after="20" w:line="240" w:lineRule="auto"/>
              <w:jc w:val="both"/>
              <w:rPr>
                <w:rFonts w:ascii="Arial" w:eastAsia="SimSun" w:hAnsi="Arial" w:cs="Arial"/>
                <w:sz w:val="20"/>
                <w:lang w:eastAsia="zh-CN"/>
              </w:rPr>
            </w:pPr>
            <w:r w:rsidRPr="008D2098">
              <w:rPr>
                <w:rFonts w:ascii="Arial" w:eastAsia="SimSun" w:hAnsi="Arial" w:cs="Arial"/>
                <w:sz w:val="20"/>
                <w:lang w:eastAsia="zh-CN"/>
              </w:rPr>
              <w:t>Job Specifications are ‘Official’ unless they contain sensitive information.</w:t>
            </w:r>
          </w:p>
        </w:tc>
      </w:tr>
    </w:tbl>
    <w:p w14:paraId="5BE93A62" w14:textId="77777777" w:rsidR="009E2ED9" w:rsidRPr="008D2098" w:rsidRDefault="009E2ED9" w:rsidP="009E2ED9">
      <w:pPr>
        <w:spacing w:after="0" w:line="240" w:lineRule="auto"/>
        <w:ind w:left="1134" w:firstLine="567"/>
        <w:jc w:val="center"/>
        <w:rPr>
          <w:rFonts w:ascii="Arial" w:eastAsia="Times New Roman" w:hAnsi="Arial" w:cs="Arial"/>
          <w:lang w:eastAsia="zh-CN"/>
        </w:rPr>
        <w:sectPr w:rsidR="009E2ED9" w:rsidRPr="008D2098" w:rsidSect="00004DEA">
          <w:footerReference w:type="default" r:id="rId10"/>
          <w:pgSz w:w="11906" w:h="16838" w:code="9"/>
          <w:pgMar w:top="1134" w:right="1134" w:bottom="1134" w:left="1134" w:header="709" w:footer="709" w:gutter="0"/>
          <w:pgNumType w:start="1"/>
          <w:cols w:space="708"/>
          <w:docGrid w:linePitch="360"/>
        </w:sectPr>
      </w:pPr>
    </w:p>
    <w:p w14:paraId="6A9D5632" w14:textId="77777777" w:rsidR="009E2ED9" w:rsidRPr="008D2098" w:rsidRDefault="009E2ED9" w:rsidP="009E2ED9">
      <w:pPr>
        <w:spacing w:after="0" w:line="240" w:lineRule="auto"/>
        <w:ind w:left="7938"/>
        <w:jc w:val="right"/>
        <w:rPr>
          <w:rFonts w:ascii="Arial" w:eastAsia="Times New Roman" w:hAnsi="Arial" w:cs="Arial"/>
          <w:b/>
          <w:sz w:val="24"/>
          <w:lang w:eastAsia="zh-CN"/>
        </w:rPr>
      </w:pPr>
      <w:r w:rsidRPr="008D2098">
        <w:rPr>
          <w:rFonts w:ascii="Arial" w:eastAsia="Times New Roman" w:hAnsi="Arial" w:cs="Arial"/>
          <w:b/>
          <w:sz w:val="24"/>
          <w:lang w:eastAsia="zh-CN"/>
        </w:rPr>
        <w:lastRenderedPageBreak/>
        <w:t>ANNEX B TO</w:t>
      </w:r>
    </w:p>
    <w:p w14:paraId="76F2B08C" w14:textId="77777777" w:rsidR="009E2ED9" w:rsidRPr="008D2098" w:rsidRDefault="009E2ED9" w:rsidP="009E2ED9">
      <w:pPr>
        <w:spacing w:after="0" w:line="240" w:lineRule="auto"/>
        <w:ind w:left="7938"/>
        <w:jc w:val="right"/>
        <w:rPr>
          <w:rFonts w:ascii="Arial" w:eastAsia="Times New Roman" w:hAnsi="Arial" w:cs="Arial"/>
          <w:b/>
          <w:sz w:val="24"/>
          <w:lang w:eastAsia="zh-CN"/>
        </w:rPr>
      </w:pPr>
      <w:r w:rsidRPr="008D2098">
        <w:rPr>
          <w:rFonts w:ascii="Arial" w:eastAsia="Times New Roman" w:hAnsi="Arial" w:cs="Arial"/>
          <w:b/>
          <w:sz w:val="24"/>
          <w:lang w:eastAsia="zh-CN"/>
        </w:rPr>
        <w:t>CHAPTER 3</w:t>
      </w:r>
    </w:p>
    <w:p w14:paraId="01B367F2" w14:textId="77777777" w:rsidR="009E2ED9" w:rsidRPr="008D2098" w:rsidRDefault="009E2ED9" w:rsidP="009E2ED9">
      <w:pPr>
        <w:spacing w:after="0" w:line="240" w:lineRule="auto"/>
        <w:ind w:left="7938"/>
        <w:jc w:val="right"/>
        <w:rPr>
          <w:rFonts w:ascii="Arial" w:eastAsia="Times New Roman" w:hAnsi="Arial" w:cs="Arial"/>
          <w:b/>
          <w:lang w:eastAsia="zh-CN"/>
        </w:rPr>
      </w:pPr>
      <w:r w:rsidRPr="008D2098">
        <w:rPr>
          <w:rFonts w:ascii="Arial" w:eastAsia="Times New Roman" w:hAnsi="Arial" w:cs="Arial"/>
          <w:b/>
          <w:sz w:val="24"/>
          <w:lang w:eastAsia="zh-CN"/>
        </w:rPr>
        <w:t>JSP 755</w:t>
      </w:r>
    </w:p>
    <w:p w14:paraId="384BA73E" w14:textId="77777777" w:rsidR="009E2ED9" w:rsidRPr="008D2098" w:rsidRDefault="009E2ED9" w:rsidP="009E2ED9">
      <w:pPr>
        <w:spacing w:after="0" w:line="240" w:lineRule="auto"/>
        <w:rPr>
          <w:rFonts w:ascii="Arial" w:eastAsia="MS Mincho" w:hAnsi="Arial" w:cs="Arial"/>
          <w:b/>
          <w:sz w:val="24"/>
          <w:lang w:eastAsia="ja-JP"/>
        </w:rPr>
      </w:pPr>
    </w:p>
    <w:p w14:paraId="3FDCCB7B" w14:textId="77777777" w:rsidR="009E2ED9" w:rsidRPr="008D2098"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8D2098">
        <w:rPr>
          <w:rFonts w:ascii="Arial" w:eastAsia="Times New Roman" w:hAnsi="Arial" w:cs="Arial"/>
          <w:b/>
          <w:bCs/>
          <w:spacing w:val="-3"/>
          <w:sz w:val="28"/>
          <w:szCs w:val="28"/>
          <w:lang w:eastAsia="en-GB"/>
        </w:rPr>
        <w:t>CAREER FIELDS – ADDITONAL GUIDANCE</w:t>
      </w:r>
    </w:p>
    <w:p w14:paraId="34B3F2EB" w14:textId="77777777" w:rsidR="009E2ED9" w:rsidRPr="008D2098"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both"/>
        <w:outlineLvl w:val="1"/>
        <w:rPr>
          <w:rFonts w:ascii="Arial" w:eastAsia="Times New Roman" w:hAnsi="Arial" w:cs="Arial"/>
          <w:b/>
          <w:bCs/>
          <w:spacing w:val="-3"/>
          <w:sz w:val="24"/>
          <w:szCs w:val="28"/>
          <w:lang w:eastAsia="en-GB"/>
        </w:rPr>
      </w:pPr>
    </w:p>
    <w:p w14:paraId="3BC6F61E" w14:textId="77777777" w:rsidR="009E2ED9" w:rsidRPr="008D2098" w:rsidRDefault="009E2ED9" w:rsidP="009E2ED9">
      <w:pPr>
        <w:keepNext/>
        <w:tabs>
          <w:tab w:val="left" w:pos="0"/>
          <w:tab w:val="left" w:pos="567"/>
          <w:tab w:val="left" w:pos="1009"/>
          <w:tab w:val="left" w:pos="1134"/>
          <w:tab w:val="left" w:pos="1440"/>
          <w:tab w:val="left" w:pos="1729"/>
          <w:tab w:val="left" w:pos="2160"/>
          <w:tab w:val="center" w:pos="4464"/>
          <w:tab w:val="left" w:pos="9072"/>
        </w:tabs>
        <w:suppressAutoHyphens/>
        <w:spacing w:after="0" w:line="240" w:lineRule="auto"/>
        <w:jc w:val="center"/>
        <w:outlineLvl w:val="1"/>
        <w:rPr>
          <w:rFonts w:ascii="Arial" w:eastAsia="Times New Roman" w:hAnsi="Arial" w:cs="Arial"/>
          <w:b/>
          <w:bCs/>
          <w:spacing w:val="-3"/>
          <w:sz w:val="28"/>
          <w:szCs w:val="28"/>
          <w:lang w:eastAsia="en-GB"/>
        </w:rPr>
      </w:pPr>
      <w:r w:rsidRPr="008D2098">
        <w:rPr>
          <w:rFonts w:ascii="Arial" w:eastAsia="Times New Roman" w:hAnsi="Arial" w:cs="Arial"/>
          <w:b/>
          <w:bCs/>
          <w:spacing w:val="-3"/>
          <w:sz w:val="24"/>
          <w:szCs w:val="28"/>
          <w:lang w:eastAsia="en-GB"/>
        </w:rPr>
        <w:t>CAREER FIELD DEFINITIONS</w:t>
      </w:r>
    </w:p>
    <w:p w14:paraId="7D34F5C7" w14:textId="77777777" w:rsidR="009E2ED9" w:rsidRPr="008D2098" w:rsidRDefault="009E2ED9" w:rsidP="009E2ED9">
      <w:pPr>
        <w:spacing w:after="0" w:line="240" w:lineRule="auto"/>
        <w:rPr>
          <w:rFonts w:ascii="Arial" w:eastAsia="Times New Roman" w:hAnsi="Arial" w:cs="Arial"/>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8D2098" w:rsidRPr="008D2098" w14:paraId="7063BB3C" w14:textId="77777777" w:rsidTr="00004DEA">
        <w:trPr>
          <w:jc w:val="center"/>
        </w:trPr>
        <w:tc>
          <w:tcPr>
            <w:tcW w:w="4927" w:type="dxa"/>
            <w:shd w:val="clear" w:color="auto" w:fill="auto"/>
            <w:tcMar>
              <w:top w:w="113" w:type="dxa"/>
              <w:bottom w:w="113" w:type="dxa"/>
            </w:tcMar>
          </w:tcPr>
          <w:p w14:paraId="7D5C7FCF" w14:textId="77777777" w:rsidR="009E2ED9" w:rsidRPr="008D2098"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8D2098">
              <w:rPr>
                <w:rFonts w:ascii="Arial" w:eastAsia="Times New Roman" w:hAnsi="Arial" w:cs="Times New Roman"/>
                <w:b/>
                <w:sz w:val="20"/>
                <w:szCs w:val="20"/>
                <w:lang w:eastAsia="zh-CN"/>
              </w:rPr>
              <w:t>CAREER FIELD &amp; DEFINITION</w:t>
            </w:r>
          </w:p>
        </w:tc>
        <w:tc>
          <w:tcPr>
            <w:tcW w:w="4927" w:type="dxa"/>
            <w:shd w:val="clear" w:color="auto" w:fill="auto"/>
            <w:tcMar>
              <w:top w:w="113" w:type="dxa"/>
              <w:bottom w:w="113" w:type="dxa"/>
            </w:tcMar>
          </w:tcPr>
          <w:p w14:paraId="14F82E57" w14:textId="77777777" w:rsidR="009E2ED9" w:rsidRPr="008D2098" w:rsidRDefault="009E2ED9" w:rsidP="009E2ED9">
            <w:pPr>
              <w:tabs>
                <w:tab w:val="num" w:pos="1134"/>
              </w:tabs>
              <w:spacing w:after="0" w:line="240" w:lineRule="auto"/>
              <w:rPr>
                <w:rFonts w:ascii="Arial" w:eastAsia="Times New Roman" w:hAnsi="Arial" w:cs="Times New Roman"/>
                <w:b/>
                <w:sz w:val="20"/>
                <w:szCs w:val="20"/>
                <w:lang w:eastAsia="zh-CN"/>
              </w:rPr>
            </w:pPr>
            <w:r w:rsidRPr="008D2098">
              <w:rPr>
                <w:rFonts w:ascii="Arial" w:eastAsia="Times New Roman" w:hAnsi="Arial" w:cs="Times New Roman"/>
                <w:b/>
                <w:sz w:val="20"/>
                <w:szCs w:val="20"/>
                <w:lang w:eastAsia="zh-CN"/>
              </w:rPr>
              <w:t>NOTES</w:t>
            </w:r>
          </w:p>
        </w:tc>
      </w:tr>
      <w:tr w:rsidR="008D2098" w:rsidRPr="008D2098" w14:paraId="0EBA0F16" w14:textId="77777777" w:rsidTr="00004DEA">
        <w:trPr>
          <w:jc w:val="center"/>
        </w:trPr>
        <w:tc>
          <w:tcPr>
            <w:tcW w:w="4927" w:type="dxa"/>
            <w:shd w:val="clear" w:color="auto" w:fill="auto"/>
            <w:tcMar>
              <w:top w:w="113" w:type="dxa"/>
              <w:bottom w:w="113" w:type="dxa"/>
            </w:tcMar>
          </w:tcPr>
          <w:p w14:paraId="42D51898" w14:textId="77777777" w:rsidR="009E2ED9" w:rsidRPr="008D2098"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8D2098">
              <w:rPr>
                <w:rFonts w:ascii="Arial" w:eastAsia="Times New Roman" w:hAnsi="Arial" w:cs="Times New Roman"/>
                <w:b/>
                <w:sz w:val="20"/>
                <w:szCs w:val="20"/>
                <w:lang w:eastAsia="zh-CN"/>
              </w:rPr>
              <w:t>Operations (Ops)</w:t>
            </w:r>
          </w:p>
          <w:p w14:paraId="0B4020A7" w14:textId="77777777" w:rsidR="009E2ED9" w:rsidRPr="008D2098" w:rsidRDefault="009E2ED9" w:rsidP="009E2ED9">
            <w:pPr>
              <w:spacing w:after="0" w:line="240" w:lineRule="auto"/>
              <w:ind w:left="720" w:right="147"/>
              <w:rPr>
                <w:rFonts w:ascii="Arial" w:eastAsia="Times New Roman" w:hAnsi="Arial" w:cs="Arial"/>
                <w:sz w:val="20"/>
                <w:lang w:eastAsia="zh-CN"/>
              </w:rPr>
            </w:pPr>
          </w:p>
          <w:p w14:paraId="0E97CAEE" w14:textId="77777777" w:rsidR="009E2ED9" w:rsidRPr="008D2098" w:rsidRDefault="009E2ED9" w:rsidP="009E2ED9">
            <w:pPr>
              <w:spacing w:after="0" w:line="240" w:lineRule="auto"/>
              <w:ind w:right="147"/>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Posts that are involved in the planning, direction, command and control, and execution of operations.</w:t>
            </w:r>
          </w:p>
        </w:tc>
        <w:tc>
          <w:tcPr>
            <w:tcW w:w="4927" w:type="dxa"/>
            <w:shd w:val="clear" w:color="auto" w:fill="auto"/>
            <w:tcMar>
              <w:top w:w="113" w:type="dxa"/>
              <w:bottom w:w="113" w:type="dxa"/>
            </w:tcMar>
          </w:tcPr>
          <w:p w14:paraId="1D7B270A" w14:textId="77777777" w:rsidR="009E2ED9" w:rsidRPr="008D2098" w:rsidRDefault="009E2ED9" w:rsidP="009E2ED9">
            <w:pPr>
              <w:tabs>
                <w:tab w:val="num" w:pos="1134"/>
              </w:tabs>
              <w:spacing w:after="0" w:line="240" w:lineRule="auto"/>
              <w:rPr>
                <w:rFonts w:ascii="Arial" w:eastAsia="Times New Roman" w:hAnsi="Arial" w:cs="Times New Roman"/>
                <w:sz w:val="20"/>
                <w:szCs w:val="20"/>
                <w:lang w:eastAsia="zh-CN"/>
              </w:rPr>
            </w:pPr>
          </w:p>
          <w:p w14:paraId="4F904CB7" w14:textId="77777777" w:rsidR="009E2ED9" w:rsidRPr="008D2098" w:rsidRDefault="009E2ED9" w:rsidP="009E2ED9">
            <w:pPr>
              <w:tabs>
                <w:tab w:val="num" w:pos="1134"/>
              </w:tabs>
              <w:spacing w:after="0" w:line="240" w:lineRule="auto"/>
              <w:rPr>
                <w:rFonts w:ascii="Arial" w:eastAsia="Times New Roman" w:hAnsi="Arial" w:cs="Times New Roman"/>
                <w:sz w:val="20"/>
                <w:szCs w:val="20"/>
                <w:lang w:eastAsia="zh-CN"/>
              </w:rPr>
            </w:pPr>
          </w:p>
          <w:p w14:paraId="002A75D0" w14:textId="77777777" w:rsidR="009E2ED9" w:rsidRPr="008D2098" w:rsidRDefault="009E2ED9" w:rsidP="009E2ED9">
            <w:pPr>
              <w:tabs>
                <w:tab w:val="num" w:pos="1134"/>
              </w:tabs>
              <w:spacing w:after="0" w:line="240" w:lineRule="auto"/>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Includes posts involved in the planning and execution/delivery of soft/non-kinetic military effect in support of an operational mission (e.g. PsyOps, Cyber, EOD, Media Ops, Influence Ops).</w:t>
            </w:r>
          </w:p>
          <w:p w14:paraId="06971CD3"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319C3E8D" w14:textId="77777777" w:rsidR="009E2ED9" w:rsidRPr="008D2098" w:rsidRDefault="009E2ED9" w:rsidP="009E2ED9">
            <w:pPr>
              <w:spacing w:after="0" w:line="240" w:lineRule="auto"/>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Includes posts directly involved in the planning, tasking and command and control of deployed assets on operations. These posts are able to directly influence or own elements of the battlespace.</w:t>
            </w:r>
          </w:p>
        </w:tc>
      </w:tr>
      <w:tr w:rsidR="008D2098" w:rsidRPr="008D2098" w14:paraId="02A14E9D" w14:textId="77777777" w:rsidTr="00004DEA">
        <w:trPr>
          <w:jc w:val="center"/>
        </w:trPr>
        <w:tc>
          <w:tcPr>
            <w:tcW w:w="4927" w:type="dxa"/>
            <w:shd w:val="clear" w:color="auto" w:fill="auto"/>
            <w:tcMar>
              <w:top w:w="113" w:type="dxa"/>
              <w:bottom w:w="113" w:type="dxa"/>
            </w:tcMar>
          </w:tcPr>
          <w:p w14:paraId="11AE6F25" w14:textId="77777777" w:rsidR="009E2ED9" w:rsidRPr="008D2098"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8D2098">
              <w:rPr>
                <w:rFonts w:ascii="Arial" w:eastAsia="Times New Roman" w:hAnsi="Arial" w:cs="Times New Roman"/>
                <w:b/>
                <w:sz w:val="20"/>
                <w:szCs w:val="20"/>
                <w:lang w:eastAsia="zh-CN"/>
              </w:rPr>
              <w:t>Operational Support (Op Sp)</w:t>
            </w:r>
          </w:p>
          <w:p w14:paraId="2A1F701D" w14:textId="77777777" w:rsidR="009E2ED9" w:rsidRPr="008D2098" w:rsidRDefault="009E2ED9" w:rsidP="009E2ED9">
            <w:pPr>
              <w:spacing w:after="0" w:line="240" w:lineRule="auto"/>
              <w:ind w:left="567" w:right="147"/>
              <w:rPr>
                <w:rFonts w:ascii="Arial" w:eastAsia="Times New Roman" w:hAnsi="Arial" w:cs="Arial"/>
                <w:sz w:val="20"/>
                <w:lang w:eastAsia="zh-CN"/>
              </w:rPr>
            </w:pPr>
          </w:p>
          <w:p w14:paraId="2274AF8F" w14:textId="77777777" w:rsidR="009E2ED9" w:rsidRPr="008D2098" w:rsidRDefault="009E2ED9" w:rsidP="009E2ED9">
            <w:pPr>
              <w:spacing w:after="0" w:line="240" w:lineRule="auto"/>
              <w:ind w:right="147"/>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Posts that are involved in the generation, preparation and provision of support and advice to the forces that conduct operations.</w:t>
            </w:r>
          </w:p>
          <w:p w14:paraId="03EFCA41" w14:textId="77777777" w:rsidR="009E2ED9" w:rsidRPr="008D2098" w:rsidRDefault="009E2ED9" w:rsidP="009E2ED9">
            <w:pPr>
              <w:spacing w:after="0" w:line="240" w:lineRule="auto"/>
              <w:ind w:right="147"/>
              <w:rPr>
                <w:rFonts w:ascii="Arial" w:eastAsia="Times New Roman" w:hAnsi="Arial" w:cs="Times New Roman"/>
                <w:sz w:val="20"/>
                <w:szCs w:val="20"/>
                <w:lang w:eastAsia="zh-CN"/>
              </w:rPr>
            </w:pPr>
          </w:p>
        </w:tc>
        <w:tc>
          <w:tcPr>
            <w:tcW w:w="4927" w:type="dxa"/>
            <w:shd w:val="clear" w:color="auto" w:fill="auto"/>
            <w:tcMar>
              <w:top w:w="113" w:type="dxa"/>
              <w:bottom w:w="113" w:type="dxa"/>
            </w:tcMar>
          </w:tcPr>
          <w:p w14:paraId="5F96A722"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5B95CD12"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599C4398" w14:textId="77777777" w:rsidR="009E2ED9" w:rsidRPr="008D2098" w:rsidRDefault="009E2ED9" w:rsidP="009E2ED9">
            <w:pPr>
              <w:spacing w:after="0" w:line="240" w:lineRule="auto"/>
              <w:rPr>
                <w:rFonts w:ascii="Arial" w:eastAsia="Times New Roman" w:hAnsi="Arial" w:cs="Arial"/>
                <w:sz w:val="20"/>
                <w:lang w:eastAsia="zh-CN"/>
              </w:rPr>
            </w:pPr>
            <w:r w:rsidRPr="008D2098">
              <w:rPr>
                <w:rFonts w:ascii="Arial" w:eastAsia="Times New Roman" w:hAnsi="Arial" w:cs="Times New Roman"/>
                <w:sz w:val="20"/>
                <w:szCs w:val="20"/>
                <w:lang w:eastAsia="zh-CN"/>
              </w:rPr>
              <w:t>I</w:t>
            </w:r>
            <w:r w:rsidRPr="008D2098">
              <w:rPr>
                <w:rFonts w:ascii="Arial" w:eastAsia="Times New Roman" w:hAnsi="Arial" w:cs="Arial"/>
                <w:sz w:val="20"/>
                <w:lang w:eastAsia="zh-CN"/>
              </w:rPr>
              <w:t>ncludes those involved in collective training.</w:t>
            </w:r>
          </w:p>
          <w:p w14:paraId="5220BBB2"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3C632F78" w14:textId="77777777" w:rsidR="009E2ED9" w:rsidRPr="008D2098" w:rsidRDefault="009E2ED9" w:rsidP="009E2ED9">
            <w:pPr>
              <w:spacing w:after="0" w:line="240" w:lineRule="auto"/>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Excludes posts that deliver the individual training of those forces as these belong in the Pers CF.</w:t>
            </w:r>
          </w:p>
          <w:p w14:paraId="13CB595B"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1B5FD92A" w14:textId="77777777" w:rsidR="009E2ED9" w:rsidRPr="008D2098" w:rsidRDefault="009E2ED9" w:rsidP="009E2ED9">
            <w:pPr>
              <w:spacing w:after="0" w:line="240" w:lineRule="auto"/>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Captures operational enablers eg Intelligence, Medical, Logistics and Infrastructure Support.</w:t>
            </w:r>
          </w:p>
        </w:tc>
      </w:tr>
      <w:tr w:rsidR="008D2098" w:rsidRPr="008D2098" w14:paraId="7E3B6A54" w14:textId="77777777" w:rsidTr="00004DEA">
        <w:trPr>
          <w:jc w:val="center"/>
        </w:trPr>
        <w:tc>
          <w:tcPr>
            <w:tcW w:w="4927" w:type="dxa"/>
            <w:shd w:val="clear" w:color="auto" w:fill="auto"/>
            <w:tcMar>
              <w:top w:w="113" w:type="dxa"/>
              <w:bottom w:w="113" w:type="dxa"/>
            </w:tcMar>
          </w:tcPr>
          <w:p w14:paraId="7F432E75" w14:textId="77777777" w:rsidR="009E2ED9" w:rsidRPr="008D2098"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8D2098">
              <w:rPr>
                <w:rFonts w:ascii="Arial" w:eastAsia="Times New Roman" w:hAnsi="Arial" w:cs="Times New Roman"/>
                <w:b/>
                <w:sz w:val="20"/>
                <w:szCs w:val="20"/>
                <w:lang w:eastAsia="zh-CN"/>
              </w:rPr>
              <w:t>Personnel (</w:t>
            </w:r>
            <w:proofErr w:type="spellStart"/>
            <w:r w:rsidRPr="008D2098">
              <w:rPr>
                <w:rFonts w:ascii="Arial" w:eastAsia="Times New Roman" w:hAnsi="Arial" w:cs="Times New Roman"/>
                <w:b/>
                <w:sz w:val="20"/>
                <w:szCs w:val="20"/>
                <w:lang w:eastAsia="zh-CN"/>
              </w:rPr>
              <w:t>Pers</w:t>
            </w:r>
            <w:proofErr w:type="spellEnd"/>
            <w:r w:rsidRPr="008D2098">
              <w:rPr>
                <w:rFonts w:ascii="Arial" w:eastAsia="Times New Roman" w:hAnsi="Arial" w:cs="Times New Roman"/>
                <w:b/>
                <w:sz w:val="20"/>
                <w:szCs w:val="20"/>
                <w:lang w:eastAsia="zh-CN"/>
              </w:rPr>
              <w:t>)</w:t>
            </w:r>
          </w:p>
          <w:p w14:paraId="6D9C8D39" w14:textId="77777777" w:rsidR="009E2ED9" w:rsidRPr="008D2098" w:rsidRDefault="009E2ED9" w:rsidP="009E2ED9">
            <w:pPr>
              <w:spacing w:after="0" w:line="240" w:lineRule="auto"/>
              <w:ind w:left="567" w:right="147"/>
              <w:rPr>
                <w:rFonts w:ascii="Arial" w:eastAsia="Times New Roman" w:hAnsi="Arial" w:cs="Arial"/>
                <w:sz w:val="20"/>
                <w:lang w:eastAsia="zh-CN"/>
              </w:rPr>
            </w:pPr>
          </w:p>
          <w:p w14:paraId="30743957" w14:textId="77777777" w:rsidR="009E2ED9" w:rsidRPr="008D2098" w:rsidRDefault="009E2ED9" w:rsidP="009E2ED9">
            <w:pPr>
              <w:spacing w:after="0" w:line="240" w:lineRule="auto"/>
              <w:ind w:right="147"/>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Posts involved with all aspects of individual training and the provision of trained personnel; recruiting; personnel strategy; policy and planning; manpower planning and career management of SP; and</w:t>
            </w:r>
            <w:r w:rsidRPr="008D2098">
              <w:rPr>
                <w:rFonts w:ascii="Arial" w:eastAsia="Times New Roman" w:hAnsi="Arial" w:cs="Times New Roman"/>
                <w:i/>
                <w:sz w:val="20"/>
                <w:szCs w:val="20"/>
                <w:lang w:eastAsia="zh-CN"/>
              </w:rPr>
              <w:t xml:space="preserve"> </w:t>
            </w:r>
            <w:r w:rsidRPr="008D2098">
              <w:rPr>
                <w:rFonts w:ascii="Arial" w:eastAsia="Times New Roman" w:hAnsi="Arial" w:cs="Times New Roman"/>
                <w:sz w:val="20"/>
                <w:szCs w:val="20"/>
                <w:lang w:eastAsia="zh-CN"/>
              </w:rPr>
              <w:t>the technical delivery and assurance of personnel administrative policies.</w:t>
            </w:r>
          </w:p>
        </w:tc>
        <w:tc>
          <w:tcPr>
            <w:tcW w:w="4927" w:type="dxa"/>
            <w:shd w:val="clear" w:color="auto" w:fill="auto"/>
            <w:tcMar>
              <w:top w:w="113" w:type="dxa"/>
              <w:bottom w:w="113" w:type="dxa"/>
            </w:tcMar>
          </w:tcPr>
          <w:p w14:paraId="675E05EE"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2FC17F8B"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53EA4BC8" w14:textId="77777777" w:rsidR="009E2ED9" w:rsidRPr="008D2098" w:rsidRDefault="009E2ED9" w:rsidP="009E2ED9">
            <w:pPr>
              <w:spacing w:after="0" w:line="240" w:lineRule="auto"/>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Excludes collective training (Op Sp).</w:t>
            </w:r>
          </w:p>
        </w:tc>
      </w:tr>
      <w:tr w:rsidR="008D2098" w:rsidRPr="008D2098" w14:paraId="68D1DAC1" w14:textId="77777777" w:rsidTr="00004DEA">
        <w:trPr>
          <w:jc w:val="center"/>
        </w:trPr>
        <w:tc>
          <w:tcPr>
            <w:tcW w:w="4927" w:type="dxa"/>
            <w:shd w:val="clear" w:color="auto" w:fill="auto"/>
            <w:tcMar>
              <w:top w:w="113" w:type="dxa"/>
              <w:bottom w:w="113" w:type="dxa"/>
            </w:tcMar>
          </w:tcPr>
          <w:p w14:paraId="332122C5" w14:textId="77777777" w:rsidR="009E2ED9" w:rsidRPr="008D2098"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8D2098">
              <w:rPr>
                <w:rFonts w:ascii="Arial" w:eastAsia="Times New Roman" w:hAnsi="Arial" w:cs="Times New Roman"/>
                <w:b/>
                <w:sz w:val="20"/>
                <w:szCs w:val="20"/>
                <w:lang w:eastAsia="zh-CN"/>
              </w:rPr>
              <w:t>Defence Engagement (DE)</w:t>
            </w:r>
          </w:p>
          <w:p w14:paraId="0A4F7224" w14:textId="77777777" w:rsidR="009E2ED9" w:rsidRPr="008D2098" w:rsidRDefault="009E2ED9" w:rsidP="009E2ED9">
            <w:pPr>
              <w:spacing w:after="0" w:line="240" w:lineRule="auto"/>
              <w:ind w:left="567" w:right="147"/>
              <w:rPr>
                <w:rFonts w:ascii="Arial" w:eastAsia="Times New Roman" w:hAnsi="Arial" w:cs="Arial"/>
                <w:sz w:val="20"/>
                <w:lang w:eastAsia="zh-CN"/>
              </w:rPr>
            </w:pPr>
          </w:p>
          <w:p w14:paraId="0762798B" w14:textId="77777777" w:rsidR="009E2ED9" w:rsidRPr="008D2098" w:rsidRDefault="009E2ED9" w:rsidP="009E2ED9">
            <w:pPr>
              <w:spacing w:after="0" w:line="240" w:lineRule="auto"/>
              <w:ind w:right="147"/>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Posts which either enable and/or deliver engagement between UK Defence and other organisations and audiences (e.g. Defence Diplomacy; liaison, exchange and loan service with other nations, international organisations and UK Government departments; UK international policy and planning; NATO and European Policy; media operations &amp; corporate communications; and culture and language appointments).</w:t>
            </w:r>
          </w:p>
        </w:tc>
        <w:tc>
          <w:tcPr>
            <w:tcW w:w="4927" w:type="dxa"/>
            <w:shd w:val="clear" w:color="auto" w:fill="auto"/>
            <w:tcMar>
              <w:top w:w="113" w:type="dxa"/>
              <w:bottom w:w="113" w:type="dxa"/>
            </w:tcMar>
          </w:tcPr>
          <w:p w14:paraId="5AE48A43"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50F40DEB" w14:textId="77777777" w:rsidR="009E2ED9" w:rsidRPr="008D2098" w:rsidRDefault="009E2ED9" w:rsidP="009E2ED9">
            <w:pPr>
              <w:spacing w:after="0" w:line="240" w:lineRule="auto"/>
              <w:rPr>
                <w:rFonts w:ascii="Arial" w:eastAsia="Times New Roman" w:hAnsi="Arial" w:cs="Times New Roman"/>
                <w:sz w:val="20"/>
                <w:szCs w:val="20"/>
                <w:lang w:eastAsia="zh-CN"/>
              </w:rPr>
            </w:pPr>
          </w:p>
          <w:p w14:paraId="552026AC" w14:textId="77777777" w:rsidR="009E2ED9" w:rsidRPr="008D2098" w:rsidRDefault="009E2ED9" w:rsidP="009E2ED9">
            <w:pPr>
              <w:spacing w:after="0" w:line="240" w:lineRule="auto"/>
              <w:rPr>
                <w:rFonts w:ascii="Arial" w:eastAsia="Times New Roman" w:hAnsi="Arial" w:cs="Times New Roman"/>
                <w:sz w:val="20"/>
                <w:szCs w:val="20"/>
                <w:lang w:eastAsia="zh-CN"/>
              </w:rPr>
            </w:pPr>
            <w:r w:rsidRPr="008D2098">
              <w:rPr>
                <w:rFonts w:ascii="Arial" w:eastAsia="Times New Roman" w:hAnsi="Arial" w:cs="Times New Roman"/>
                <w:sz w:val="20"/>
                <w:szCs w:val="20"/>
                <w:lang w:eastAsia="zh-CN"/>
              </w:rPr>
              <w:t>Excludes those NATO posts (or from similar organisations) that are delivering Operations, Operational Support or Management of Defence functions. For example, those involved with the planning and execution of operations in a NATO HQ will sit in the Ops CF.</w:t>
            </w:r>
          </w:p>
        </w:tc>
      </w:tr>
      <w:tr w:rsidR="008D2098" w:rsidRPr="008D2098" w14:paraId="72B8D146" w14:textId="77777777" w:rsidTr="00004DEA">
        <w:trPr>
          <w:jc w:val="center"/>
        </w:trPr>
        <w:tc>
          <w:tcPr>
            <w:tcW w:w="4927" w:type="dxa"/>
            <w:shd w:val="clear" w:color="auto" w:fill="auto"/>
            <w:tcMar>
              <w:top w:w="113" w:type="dxa"/>
              <w:bottom w:w="113" w:type="dxa"/>
            </w:tcMar>
          </w:tcPr>
          <w:p w14:paraId="5AF27AE5" w14:textId="77777777" w:rsidR="009E2ED9" w:rsidRPr="008D2098"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8D2098">
              <w:rPr>
                <w:rFonts w:ascii="Arial" w:eastAsia="Times New Roman" w:hAnsi="Arial" w:cs="Times New Roman"/>
                <w:b/>
                <w:sz w:val="20"/>
                <w:szCs w:val="20"/>
                <w:lang w:eastAsia="zh-CN"/>
              </w:rPr>
              <w:t>Management of Defence (MD)</w:t>
            </w:r>
          </w:p>
          <w:p w14:paraId="77A52294" w14:textId="77777777" w:rsidR="009E2ED9" w:rsidRPr="008D2098" w:rsidRDefault="009E2ED9" w:rsidP="009E2ED9">
            <w:pPr>
              <w:spacing w:after="0" w:line="240" w:lineRule="auto"/>
              <w:ind w:left="567" w:right="147"/>
              <w:rPr>
                <w:rFonts w:ascii="Arial" w:eastAsia="Times New Roman" w:hAnsi="Arial" w:cs="Arial"/>
                <w:sz w:val="20"/>
                <w:lang w:eastAsia="zh-CN"/>
              </w:rPr>
            </w:pPr>
          </w:p>
          <w:p w14:paraId="070E4906" w14:textId="77777777" w:rsidR="009E2ED9" w:rsidRPr="008D2098" w:rsidRDefault="009E2ED9" w:rsidP="009E2ED9">
            <w:pPr>
              <w:spacing w:after="0" w:line="240" w:lineRule="auto"/>
              <w:ind w:right="147"/>
              <w:rPr>
                <w:rFonts w:ascii="Arial" w:eastAsia="Times New Roman" w:hAnsi="Arial" w:cs="Arial"/>
                <w:sz w:val="20"/>
                <w:lang w:eastAsia="zh-CN"/>
              </w:rPr>
            </w:pPr>
            <w:r w:rsidRPr="008D2098">
              <w:rPr>
                <w:rFonts w:ascii="Arial" w:eastAsia="Times New Roman" w:hAnsi="Arial" w:cs="Arial"/>
                <w:sz w:val="20"/>
                <w:lang w:eastAsia="zh-CN"/>
              </w:rPr>
              <w:t xml:space="preserve">Posts that develop Defence and sS policy and strategy, manage at the military strategic level </w:t>
            </w:r>
            <w:r w:rsidRPr="008D2098">
              <w:rPr>
                <w:rFonts w:ascii="Arial" w:eastAsia="Times New Roman" w:hAnsi="Arial" w:cs="Arial"/>
                <w:sz w:val="20"/>
                <w:lang w:eastAsia="zh-CN"/>
              </w:rPr>
              <w:lastRenderedPageBreak/>
              <w:t>and deliver Departmental and TLB non-operational outputs.</w:t>
            </w:r>
          </w:p>
        </w:tc>
        <w:tc>
          <w:tcPr>
            <w:tcW w:w="4927" w:type="dxa"/>
            <w:shd w:val="clear" w:color="auto" w:fill="auto"/>
            <w:tcMar>
              <w:top w:w="113" w:type="dxa"/>
              <w:bottom w:w="113" w:type="dxa"/>
            </w:tcMar>
          </w:tcPr>
          <w:p w14:paraId="007DCDA8" w14:textId="77777777" w:rsidR="009E2ED9" w:rsidRPr="008D2098" w:rsidRDefault="009E2ED9" w:rsidP="009E2ED9">
            <w:pPr>
              <w:spacing w:after="0" w:line="240" w:lineRule="auto"/>
              <w:ind w:left="-111"/>
              <w:rPr>
                <w:rFonts w:ascii="Arial" w:eastAsia="Times New Roman" w:hAnsi="Arial" w:cs="Arial"/>
                <w:sz w:val="20"/>
                <w:lang w:eastAsia="zh-CN"/>
              </w:rPr>
            </w:pPr>
          </w:p>
        </w:tc>
      </w:tr>
      <w:tr w:rsidR="009E2ED9" w:rsidRPr="008D2098" w14:paraId="29CCA605" w14:textId="77777777" w:rsidTr="00004DEA">
        <w:trPr>
          <w:trHeight w:val="2074"/>
          <w:jc w:val="center"/>
        </w:trPr>
        <w:tc>
          <w:tcPr>
            <w:tcW w:w="4927" w:type="dxa"/>
            <w:shd w:val="clear" w:color="auto" w:fill="auto"/>
            <w:tcMar>
              <w:top w:w="113" w:type="dxa"/>
              <w:bottom w:w="113" w:type="dxa"/>
            </w:tcMar>
          </w:tcPr>
          <w:p w14:paraId="5D0830A4" w14:textId="77777777" w:rsidR="009E2ED9" w:rsidRPr="008D2098" w:rsidRDefault="009E2ED9" w:rsidP="009E2ED9">
            <w:pPr>
              <w:tabs>
                <w:tab w:val="left" w:pos="567"/>
              </w:tabs>
              <w:spacing w:after="0" w:line="240" w:lineRule="auto"/>
              <w:ind w:right="147"/>
              <w:rPr>
                <w:rFonts w:ascii="Arial" w:eastAsia="Times New Roman" w:hAnsi="Arial" w:cs="Times New Roman"/>
                <w:b/>
                <w:sz w:val="20"/>
                <w:szCs w:val="20"/>
                <w:lang w:eastAsia="zh-CN"/>
              </w:rPr>
            </w:pPr>
            <w:r w:rsidRPr="008D2098">
              <w:rPr>
                <w:rFonts w:ascii="Arial" w:eastAsia="Times New Roman" w:hAnsi="Arial" w:cs="Times New Roman"/>
                <w:b/>
                <w:sz w:val="20"/>
                <w:szCs w:val="20"/>
                <w:lang w:eastAsia="zh-CN"/>
              </w:rPr>
              <w:t>Capability &amp; Acquisition (C&amp;A)</w:t>
            </w:r>
          </w:p>
          <w:p w14:paraId="450EA2D7" w14:textId="77777777" w:rsidR="009E2ED9" w:rsidRPr="008D2098" w:rsidRDefault="009E2ED9" w:rsidP="009E2ED9">
            <w:pPr>
              <w:spacing w:after="0" w:line="240" w:lineRule="auto"/>
              <w:ind w:left="567" w:right="147"/>
              <w:rPr>
                <w:rFonts w:ascii="Arial" w:eastAsia="Times New Roman" w:hAnsi="Arial" w:cs="Arial"/>
                <w:sz w:val="20"/>
                <w:lang w:eastAsia="zh-CN"/>
              </w:rPr>
            </w:pPr>
          </w:p>
          <w:p w14:paraId="480AE80F" w14:textId="77777777" w:rsidR="009E2ED9" w:rsidRPr="008D2098" w:rsidRDefault="009E2ED9" w:rsidP="009E2ED9">
            <w:pPr>
              <w:spacing w:after="0" w:line="240" w:lineRule="auto"/>
              <w:ind w:right="147"/>
              <w:rPr>
                <w:rFonts w:ascii="Arial" w:eastAsia="Times New Roman" w:hAnsi="Arial" w:cs="Arial"/>
                <w:b/>
                <w:sz w:val="20"/>
                <w:lang w:eastAsia="zh-CN"/>
              </w:rPr>
            </w:pPr>
            <w:r w:rsidRPr="008D2098">
              <w:rPr>
                <w:rFonts w:ascii="Arial" w:eastAsia="Times New Roman" w:hAnsi="Arial" w:cs="Arial"/>
                <w:sz w:val="20"/>
                <w:lang w:eastAsia="zh-CN"/>
              </w:rPr>
              <w:t>Posts that develop and execute capability and acquisition policy, strategy, planning and finance; infrastructure development; identify and manage capability requirements; conduct research including operational analysis; manage capability programmes and projects, engineering support and in-service capability management.</w:t>
            </w:r>
          </w:p>
        </w:tc>
        <w:tc>
          <w:tcPr>
            <w:tcW w:w="4927" w:type="dxa"/>
            <w:shd w:val="clear" w:color="auto" w:fill="auto"/>
            <w:tcMar>
              <w:top w:w="113" w:type="dxa"/>
              <w:bottom w:w="113" w:type="dxa"/>
            </w:tcMar>
          </w:tcPr>
          <w:p w14:paraId="3DD355C9" w14:textId="77777777" w:rsidR="009E2ED9" w:rsidRPr="008D2098" w:rsidRDefault="009E2ED9" w:rsidP="009E2ED9">
            <w:pPr>
              <w:spacing w:after="0" w:line="240" w:lineRule="auto"/>
              <w:ind w:left="-111"/>
              <w:rPr>
                <w:rFonts w:ascii="Arial" w:eastAsia="Times New Roman" w:hAnsi="Arial" w:cs="Arial"/>
                <w:sz w:val="20"/>
                <w:lang w:eastAsia="zh-CN"/>
              </w:rPr>
            </w:pPr>
          </w:p>
        </w:tc>
      </w:tr>
    </w:tbl>
    <w:p w14:paraId="1A81F0B1" w14:textId="77777777" w:rsidR="009E2ED9" w:rsidRPr="008D2098" w:rsidRDefault="009E2ED9" w:rsidP="00BC11C6">
      <w:pPr>
        <w:spacing w:after="0" w:line="240" w:lineRule="auto"/>
        <w:rPr>
          <w:rFonts w:ascii="Arial" w:eastAsia="Times New Roman" w:hAnsi="Arial" w:cs="Arial"/>
          <w:lang w:eastAsia="zh-CN"/>
        </w:rPr>
      </w:pPr>
    </w:p>
    <w:sectPr w:rsidR="009E2ED9" w:rsidRPr="008D2098" w:rsidSect="00CC0F7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AB90" w14:textId="77777777" w:rsidR="00B94949" w:rsidRDefault="00B94949" w:rsidP="009E2ED9">
      <w:pPr>
        <w:spacing w:after="0" w:line="240" w:lineRule="auto"/>
      </w:pPr>
      <w:r>
        <w:separator/>
      </w:r>
    </w:p>
  </w:endnote>
  <w:endnote w:type="continuationSeparator" w:id="0">
    <w:p w14:paraId="3331A5A1" w14:textId="77777777" w:rsidR="00B94949" w:rsidRDefault="00B94949" w:rsidP="009E2ED9">
      <w:pPr>
        <w:spacing w:after="0" w:line="240" w:lineRule="auto"/>
      </w:pPr>
      <w:r>
        <w:continuationSeparator/>
      </w:r>
    </w:p>
  </w:endnote>
  <w:endnote w:type="continuationNotice" w:id="1">
    <w:p w14:paraId="67C62ED1" w14:textId="77777777" w:rsidR="00B94949" w:rsidRDefault="00B94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77777777" w:rsidR="00004DEA" w:rsidRPr="00C92996" w:rsidRDefault="00B66537" w:rsidP="00004DEA">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99BC" w14:textId="77777777" w:rsidR="00B94949" w:rsidRDefault="00B94949" w:rsidP="009E2ED9">
      <w:pPr>
        <w:spacing w:after="0" w:line="240" w:lineRule="auto"/>
      </w:pPr>
      <w:r>
        <w:separator/>
      </w:r>
    </w:p>
  </w:footnote>
  <w:footnote w:type="continuationSeparator" w:id="0">
    <w:p w14:paraId="172BB87B" w14:textId="77777777" w:rsidR="00B94949" w:rsidRDefault="00B94949" w:rsidP="009E2ED9">
      <w:pPr>
        <w:spacing w:after="0" w:line="240" w:lineRule="auto"/>
      </w:pPr>
      <w:r>
        <w:continuationSeparator/>
      </w:r>
    </w:p>
  </w:footnote>
  <w:footnote w:type="continuationNotice" w:id="1">
    <w:p w14:paraId="539CD3F2" w14:textId="77777777" w:rsidR="00B94949" w:rsidRDefault="00B949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4FC"/>
    <w:multiLevelType w:val="hybridMultilevel"/>
    <w:tmpl w:val="CC8C8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1260C89"/>
    <w:multiLevelType w:val="hybridMultilevel"/>
    <w:tmpl w:val="FFFFFFFF"/>
    <w:lvl w:ilvl="0" w:tplc="2F60C36E">
      <w:start w:val="1"/>
      <w:numFmt w:val="bullet"/>
      <w:lvlText w:val=""/>
      <w:lvlJc w:val="left"/>
      <w:pPr>
        <w:ind w:left="720" w:hanging="360"/>
      </w:pPr>
      <w:rPr>
        <w:rFonts w:ascii="Symbol" w:hAnsi="Symbol" w:hint="default"/>
      </w:rPr>
    </w:lvl>
    <w:lvl w:ilvl="1" w:tplc="F462F400">
      <w:start w:val="1"/>
      <w:numFmt w:val="bullet"/>
      <w:lvlText w:val="o"/>
      <w:lvlJc w:val="left"/>
      <w:pPr>
        <w:ind w:left="1440" w:hanging="360"/>
      </w:pPr>
      <w:rPr>
        <w:rFonts w:ascii="Courier New" w:hAnsi="Courier New" w:hint="default"/>
      </w:rPr>
    </w:lvl>
    <w:lvl w:ilvl="2" w:tplc="24D2E234">
      <w:start w:val="1"/>
      <w:numFmt w:val="bullet"/>
      <w:lvlText w:val=""/>
      <w:lvlJc w:val="left"/>
      <w:pPr>
        <w:ind w:left="2160" w:hanging="360"/>
      </w:pPr>
      <w:rPr>
        <w:rFonts w:ascii="Wingdings" w:hAnsi="Wingdings" w:hint="default"/>
      </w:rPr>
    </w:lvl>
    <w:lvl w:ilvl="3" w:tplc="660AF742">
      <w:start w:val="1"/>
      <w:numFmt w:val="bullet"/>
      <w:lvlText w:val=""/>
      <w:lvlJc w:val="left"/>
      <w:pPr>
        <w:ind w:left="2880" w:hanging="360"/>
      </w:pPr>
      <w:rPr>
        <w:rFonts w:ascii="Symbol" w:hAnsi="Symbol" w:hint="default"/>
      </w:rPr>
    </w:lvl>
    <w:lvl w:ilvl="4" w:tplc="2EB43E4A">
      <w:start w:val="1"/>
      <w:numFmt w:val="bullet"/>
      <w:lvlText w:val="o"/>
      <w:lvlJc w:val="left"/>
      <w:pPr>
        <w:ind w:left="3600" w:hanging="360"/>
      </w:pPr>
      <w:rPr>
        <w:rFonts w:ascii="Courier New" w:hAnsi="Courier New" w:hint="default"/>
      </w:rPr>
    </w:lvl>
    <w:lvl w:ilvl="5" w:tplc="291A4E3E">
      <w:start w:val="1"/>
      <w:numFmt w:val="bullet"/>
      <w:lvlText w:val=""/>
      <w:lvlJc w:val="left"/>
      <w:pPr>
        <w:ind w:left="4320" w:hanging="360"/>
      </w:pPr>
      <w:rPr>
        <w:rFonts w:ascii="Wingdings" w:hAnsi="Wingdings" w:hint="default"/>
      </w:rPr>
    </w:lvl>
    <w:lvl w:ilvl="6" w:tplc="175804DA">
      <w:start w:val="1"/>
      <w:numFmt w:val="bullet"/>
      <w:lvlText w:val=""/>
      <w:lvlJc w:val="left"/>
      <w:pPr>
        <w:ind w:left="5040" w:hanging="360"/>
      </w:pPr>
      <w:rPr>
        <w:rFonts w:ascii="Symbol" w:hAnsi="Symbol" w:hint="default"/>
      </w:rPr>
    </w:lvl>
    <w:lvl w:ilvl="7" w:tplc="6DAE21E8">
      <w:start w:val="1"/>
      <w:numFmt w:val="bullet"/>
      <w:lvlText w:val="o"/>
      <w:lvlJc w:val="left"/>
      <w:pPr>
        <w:ind w:left="5760" w:hanging="360"/>
      </w:pPr>
      <w:rPr>
        <w:rFonts w:ascii="Courier New" w:hAnsi="Courier New" w:hint="default"/>
      </w:rPr>
    </w:lvl>
    <w:lvl w:ilvl="8" w:tplc="1BE4588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04DEA"/>
    <w:rsid w:val="000138B8"/>
    <w:rsid w:val="00030E8A"/>
    <w:rsid w:val="00031B1A"/>
    <w:rsid w:val="0003210D"/>
    <w:rsid w:val="00061637"/>
    <w:rsid w:val="000A1854"/>
    <w:rsid w:val="000A5513"/>
    <w:rsid w:val="000B0456"/>
    <w:rsid w:val="000B080D"/>
    <w:rsid w:val="000B08E4"/>
    <w:rsid w:val="000C3454"/>
    <w:rsid w:val="000D240B"/>
    <w:rsid w:val="000F5F0E"/>
    <w:rsid w:val="0011526E"/>
    <w:rsid w:val="001343E5"/>
    <w:rsid w:val="0014561B"/>
    <w:rsid w:val="001A00A0"/>
    <w:rsid w:val="001B2F93"/>
    <w:rsid w:val="001D094D"/>
    <w:rsid w:val="001D4CF1"/>
    <w:rsid w:val="002162D7"/>
    <w:rsid w:val="00223F92"/>
    <w:rsid w:val="002538C0"/>
    <w:rsid w:val="002759A6"/>
    <w:rsid w:val="00284EBD"/>
    <w:rsid w:val="00287D1C"/>
    <w:rsid w:val="002A071B"/>
    <w:rsid w:val="002B34AD"/>
    <w:rsid w:val="002D51F7"/>
    <w:rsid w:val="002E3867"/>
    <w:rsid w:val="002F5F3E"/>
    <w:rsid w:val="00312650"/>
    <w:rsid w:val="00327A8A"/>
    <w:rsid w:val="003531FF"/>
    <w:rsid w:val="003627F9"/>
    <w:rsid w:val="003767DE"/>
    <w:rsid w:val="00380B3B"/>
    <w:rsid w:val="003867F5"/>
    <w:rsid w:val="003A3B22"/>
    <w:rsid w:val="003B72AA"/>
    <w:rsid w:val="003C2389"/>
    <w:rsid w:val="003F77C8"/>
    <w:rsid w:val="004024C7"/>
    <w:rsid w:val="0041299D"/>
    <w:rsid w:val="00436371"/>
    <w:rsid w:val="00464F0B"/>
    <w:rsid w:val="00483F76"/>
    <w:rsid w:val="0049629A"/>
    <w:rsid w:val="004A2189"/>
    <w:rsid w:val="004C7ABE"/>
    <w:rsid w:val="004D5030"/>
    <w:rsid w:val="004E2430"/>
    <w:rsid w:val="004F6909"/>
    <w:rsid w:val="00503A62"/>
    <w:rsid w:val="00510840"/>
    <w:rsid w:val="00511AAC"/>
    <w:rsid w:val="005252D6"/>
    <w:rsid w:val="0053446D"/>
    <w:rsid w:val="00551B6C"/>
    <w:rsid w:val="00552603"/>
    <w:rsid w:val="00597AD8"/>
    <w:rsid w:val="005A0CCC"/>
    <w:rsid w:val="005A410B"/>
    <w:rsid w:val="005F57C7"/>
    <w:rsid w:val="0061113A"/>
    <w:rsid w:val="006222CA"/>
    <w:rsid w:val="0062457E"/>
    <w:rsid w:val="0062727C"/>
    <w:rsid w:val="0065656B"/>
    <w:rsid w:val="00660484"/>
    <w:rsid w:val="006838FF"/>
    <w:rsid w:val="00697969"/>
    <w:rsid w:val="006C36BE"/>
    <w:rsid w:val="006D2D54"/>
    <w:rsid w:val="006E4A13"/>
    <w:rsid w:val="006F4740"/>
    <w:rsid w:val="007034B5"/>
    <w:rsid w:val="007146C9"/>
    <w:rsid w:val="007434CB"/>
    <w:rsid w:val="0076678C"/>
    <w:rsid w:val="007767D7"/>
    <w:rsid w:val="00786751"/>
    <w:rsid w:val="007C316D"/>
    <w:rsid w:val="007C4184"/>
    <w:rsid w:val="007D1A8D"/>
    <w:rsid w:val="007E0A56"/>
    <w:rsid w:val="007E38ED"/>
    <w:rsid w:val="007E79A7"/>
    <w:rsid w:val="008041E7"/>
    <w:rsid w:val="008056D6"/>
    <w:rsid w:val="00812614"/>
    <w:rsid w:val="008205D2"/>
    <w:rsid w:val="00850429"/>
    <w:rsid w:val="00867672"/>
    <w:rsid w:val="008714E7"/>
    <w:rsid w:val="00884464"/>
    <w:rsid w:val="008B7B73"/>
    <w:rsid w:val="008D2098"/>
    <w:rsid w:val="008D3195"/>
    <w:rsid w:val="00911255"/>
    <w:rsid w:val="00911AB9"/>
    <w:rsid w:val="00917A15"/>
    <w:rsid w:val="00922535"/>
    <w:rsid w:val="00941546"/>
    <w:rsid w:val="00954DCF"/>
    <w:rsid w:val="00956A73"/>
    <w:rsid w:val="009678E9"/>
    <w:rsid w:val="00974A02"/>
    <w:rsid w:val="00980206"/>
    <w:rsid w:val="0098097D"/>
    <w:rsid w:val="00981D7B"/>
    <w:rsid w:val="009D578E"/>
    <w:rsid w:val="009E2ED9"/>
    <w:rsid w:val="009E6C7A"/>
    <w:rsid w:val="00A32937"/>
    <w:rsid w:val="00A4086E"/>
    <w:rsid w:val="00A849CA"/>
    <w:rsid w:val="00A8527E"/>
    <w:rsid w:val="00AA7E8D"/>
    <w:rsid w:val="00AB7AE4"/>
    <w:rsid w:val="00AF4FC5"/>
    <w:rsid w:val="00B226C7"/>
    <w:rsid w:val="00B236AA"/>
    <w:rsid w:val="00B47392"/>
    <w:rsid w:val="00B66537"/>
    <w:rsid w:val="00B80071"/>
    <w:rsid w:val="00B94949"/>
    <w:rsid w:val="00BC11C6"/>
    <w:rsid w:val="00BC2182"/>
    <w:rsid w:val="00BC7D6F"/>
    <w:rsid w:val="00BD44AA"/>
    <w:rsid w:val="00BF787C"/>
    <w:rsid w:val="00C01C94"/>
    <w:rsid w:val="00C21928"/>
    <w:rsid w:val="00C30EDD"/>
    <w:rsid w:val="00C310CC"/>
    <w:rsid w:val="00C45C65"/>
    <w:rsid w:val="00C53E6B"/>
    <w:rsid w:val="00C56EA4"/>
    <w:rsid w:val="00C77E35"/>
    <w:rsid w:val="00C817E2"/>
    <w:rsid w:val="00C906E2"/>
    <w:rsid w:val="00CC0F79"/>
    <w:rsid w:val="00CD0ECB"/>
    <w:rsid w:val="00CE6515"/>
    <w:rsid w:val="00D24779"/>
    <w:rsid w:val="00D40A97"/>
    <w:rsid w:val="00D476F0"/>
    <w:rsid w:val="00D63E3B"/>
    <w:rsid w:val="00D6735D"/>
    <w:rsid w:val="00D9720A"/>
    <w:rsid w:val="00DB0B7E"/>
    <w:rsid w:val="00DC0539"/>
    <w:rsid w:val="00E04F1D"/>
    <w:rsid w:val="00E15CFD"/>
    <w:rsid w:val="00E1709A"/>
    <w:rsid w:val="00E22C5B"/>
    <w:rsid w:val="00E4449B"/>
    <w:rsid w:val="00E505D7"/>
    <w:rsid w:val="00E53947"/>
    <w:rsid w:val="00EA3393"/>
    <w:rsid w:val="00EB00B1"/>
    <w:rsid w:val="00ED1040"/>
    <w:rsid w:val="00EF71AB"/>
    <w:rsid w:val="00F316CE"/>
    <w:rsid w:val="00F3655B"/>
    <w:rsid w:val="00F47933"/>
    <w:rsid w:val="00F6163F"/>
    <w:rsid w:val="00F66AF9"/>
    <w:rsid w:val="00F7521D"/>
    <w:rsid w:val="00F7714E"/>
    <w:rsid w:val="00F84692"/>
    <w:rsid w:val="00F9693E"/>
    <w:rsid w:val="00FA0385"/>
    <w:rsid w:val="00FA2E6D"/>
    <w:rsid w:val="00FA305D"/>
    <w:rsid w:val="00FA4B0C"/>
    <w:rsid w:val="00FB56DB"/>
    <w:rsid w:val="00FC2B9B"/>
    <w:rsid w:val="00FE34C5"/>
    <w:rsid w:val="068DC568"/>
    <w:rsid w:val="08673B04"/>
    <w:rsid w:val="1BE22FE3"/>
    <w:rsid w:val="1C2E173E"/>
    <w:rsid w:val="1D3054C9"/>
    <w:rsid w:val="236D55ED"/>
    <w:rsid w:val="329032F3"/>
    <w:rsid w:val="331C5109"/>
    <w:rsid w:val="39C6754F"/>
    <w:rsid w:val="444C1684"/>
    <w:rsid w:val="7550BE64"/>
    <w:rsid w:val="7D89B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23A4"/>
  <w15:chartTrackingRefBased/>
  <w15:docId w15:val="{8DDA36BF-5701-4786-B61D-9A70B869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2F5F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5F3E"/>
  </w:style>
  <w:style w:type="paragraph" w:styleId="ListParagraph">
    <w:name w:val="List Paragraph"/>
    <w:basedOn w:val="Normal"/>
    <w:uiPriority w:val="34"/>
    <w:qFormat/>
    <w:rsid w:val="00FA2E6D"/>
    <w:pPr>
      <w:ind w:left="720"/>
      <w:contextualSpacing/>
    </w:pPr>
  </w:style>
  <w:style w:type="paragraph" w:styleId="NoSpacing">
    <w:name w:val="No Spacing"/>
    <w:uiPriority w:val="1"/>
    <w:qFormat/>
    <w:rsid w:val="007034B5"/>
    <w:pPr>
      <w:spacing w:after="0" w:line="240" w:lineRule="auto"/>
    </w:pPr>
  </w:style>
  <w:style w:type="character" w:styleId="FollowedHyperlink">
    <w:name w:val="FollowedHyperlink"/>
    <w:basedOn w:val="DefaultParagraphFont"/>
    <w:uiPriority w:val="99"/>
    <w:semiHidden/>
    <w:unhideWhenUsed/>
    <w:rsid w:val="00031B1A"/>
    <w:rPr>
      <w:color w:val="954F72" w:themeColor="followedHyperlink"/>
      <w:u w:val="single"/>
    </w:rPr>
  </w:style>
  <w:style w:type="character" w:customStyle="1" w:styleId="normaltextrun">
    <w:name w:val="normaltextrun"/>
    <w:basedOn w:val="DefaultParagraphFont"/>
    <w:rsid w:val="00EF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4d02ac-5d9b-4af8-bfb3-0543e2ee0c63">
      <UserInfo>
        <DisplayName>Despres, Julian Cdr (NAVY PEOPLE-TRG-HQ-DCOS)</DisplayName>
        <AccountId>63</AccountId>
        <AccountType/>
      </UserInfo>
      <UserInfo>
        <DisplayName>BEEDLE, JAMES Lt</DisplayName>
        <AccountId>5744</AccountId>
        <AccountType/>
      </UserInfo>
      <UserInfo>
        <DisplayName>Smith, Elaine B1 (Navy Dev-COS)</DisplayName>
        <AccountId>3648</AccountId>
        <AccountType/>
      </UserInfo>
      <UserInfo>
        <DisplayName>Haywood, Peter Cdr (Navy FGen-Transformation)</DisplayName>
        <AccountId>176</AccountId>
        <AccountType/>
      </UserInfo>
      <UserInfo>
        <DisplayName>Bould, Elizabeth Mrs (NAVY FGen-PfO HD)</DisplayName>
        <AccountId>3653</AccountId>
        <AccountType/>
      </UserInfo>
      <UserInfo>
        <DisplayName>Willis, Nicola B2 (NAVY ACQ-P3M TEAM LEADER2)</DisplayName>
        <AccountId>5745</AccountId>
        <AccountType/>
      </UserInfo>
      <UserInfo>
        <DisplayName>Ferguson, Vickey B2 (NAVY ACQ-P3M TEAM LEADER1)</DisplayName>
        <AccountId>2405</AccountId>
        <AccountType/>
      </UserInfo>
      <UserInfo>
        <DisplayName>Hunt, Rachel Lt (NAVY COSHQ-COORD)</DisplayName>
        <AccountId>2597</AccountId>
        <AccountType/>
      </UserInfo>
      <UserInfo>
        <DisplayName>Usher, Jo Mrs (NAVY COSHQ-DACOS)</DisplayName>
        <AccountId>3649</AccountId>
        <AccountType/>
      </UserInfo>
      <UserInfo>
        <DisplayName>Harrison, Rachel C1 (NAVY FIN DIR-PS)</DisplayName>
        <AccountId>3652</AccountId>
        <AccountType/>
      </UserInfo>
      <UserInfo>
        <DisplayName>O'connell, Callum C1 (NAVY ACNS-POL STRAT)</DisplayName>
        <AccountId>3647</AccountId>
        <AccountType/>
      </UserInfo>
      <UserInfo>
        <DisplayName>Reeves, Natalie B1 (NAVY RNMCE-AHd ENGAGEMENT)</DisplayName>
        <AccountId>5746</AccountId>
        <AccountType/>
      </UserInfo>
      <UserInfo>
        <DisplayName>Wallace, Iain Mr (NAVY DIGITAL-PORTFOLIO MGT)</DisplayName>
        <AccountId>3677</AccountId>
        <AccountType/>
      </UserInfo>
      <UserInfo>
        <DisplayName>Oliver, Amy Cdr (NAVY COSHQ-SO1 EXEC SPT)</DisplayName>
        <AccountId>5680</AccountId>
        <AccountType/>
      </UserInfo>
      <UserInfo>
        <DisplayName>Christie, Catherine Lt Cdr (NAVY PCAP-CM CAPPS SO2)</DisplayName>
        <AccountId>393</AccountId>
        <AccountType/>
      </UserInfo>
      <UserInfo>
        <DisplayName>Flegg, Kirsty Cdr (NAVY PCAP-CM CAPPS-RES SO1)</DisplayName>
        <AccountId>309</AccountId>
        <AccountType/>
      </UserInfo>
      <UserInfo>
        <DisplayName>Currie, Michael Cdr (NAVY PCAP-CM OF WAR AIRSO1)</DisplayName>
        <AccountId>416</AccountId>
        <AccountType/>
      </UserInfo>
      <UserInfo>
        <DisplayName>Deakin, Jo Capt (Navy FGen-NAvn DACOS AE)</DisplayName>
        <AccountId>875</AccountId>
        <AccountType/>
      </UserInfo>
      <UserInfo>
        <DisplayName>Harrison, Richard Capt (NAVY FGEN NAvn-DACOS AV)</DisplayName>
        <AccountId>5787</AccountId>
        <AccountType/>
      </UserInfo>
      <UserInfo>
        <DisplayName>Woollven, Chris Cdr (Navy FGen-NAvn COS)</DisplayName>
        <AccountId>5773</AccountId>
        <AccountType/>
      </UserInfo>
      <UserInfo>
        <DisplayName>Nicholson, Kris Capt (NAVY PEOPLE-TRG-CTM-Hd)</DisplayName>
        <AccountId>2268</AccountId>
        <AccountType/>
      </UserInfo>
      <UserInfo>
        <DisplayName>Joyce, David Capt RN (NAVY PEOPLE-TRG-HQ-N5 Hd)</DisplayName>
        <AccountId>56</AccountId>
        <AccountType/>
      </UserInfo>
      <UserInfo>
        <DisplayName>Evans, Marc Capt RN (NAVY PEOPLE-TRG-HQ-COS)</DisplayName>
        <AccountId>49</AccountId>
        <AccountType/>
      </UserInfo>
      <UserInfo>
        <DisplayName>Bamfield, Dawn SLt (NAVY PEOPLE-TRG-HQ-N1 SO3)</DisplayName>
        <AccountId>20</AccountId>
        <AccountType/>
      </UserInfo>
      <UserInfo>
        <DisplayName>Richards, Anthony Cdr (NAVY PEOPLE-TRG-HQ-N9-REM-TX SO1)</DisplayName>
        <AccountId>748</AccountId>
        <AccountType/>
      </UserInfo>
      <UserInfo>
        <DisplayName>Westwood, Michelle Cdr (NAVY PEOPLE-TRG-HQ-N5 SO1)</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D7B953C82BBE4AB92D7291001CDABB" ma:contentTypeVersion="10" ma:contentTypeDescription="Create a new document." ma:contentTypeScope="" ma:versionID="cd485295e236960aa22f2721e08e0533">
  <xsd:schema xmlns:xsd="http://www.w3.org/2001/XMLSchema" xmlns:xs="http://www.w3.org/2001/XMLSchema" xmlns:p="http://schemas.microsoft.com/office/2006/metadata/properties" xmlns:ns2="26689311-2794-4ce9-9191-b31a5949fdab" xmlns:ns3="ec4d02ac-5d9b-4af8-bfb3-0543e2ee0c63" targetNamespace="http://schemas.microsoft.com/office/2006/metadata/properties" ma:root="true" ma:fieldsID="6260d3298c4695e1a117a1fb01a0fbbe" ns2:_="" ns3:_="">
    <xsd:import namespace="26689311-2794-4ce9-9191-b31a5949fdab"/>
    <xsd:import namespace="ec4d02ac-5d9b-4af8-bfb3-0543e2ee0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89311-2794-4ce9-9191-b31a5949f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d02ac-5d9b-4af8-bfb3-0543e2ee0c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ec4d02ac-5d9b-4af8-bfb3-0543e2ee0c63"/>
  </ds:schemaRefs>
</ds:datastoreItem>
</file>

<file path=customXml/itemProps2.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3.xml><?xml version="1.0" encoding="utf-8"?>
<ds:datastoreItem xmlns:ds="http://schemas.openxmlformats.org/officeDocument/2006/customXml" ds:itemID="{B187EC7F-EB32-4463-B8B2-496E67CFC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89311-2794-4ce9-9191-b31a5949fdab"/>
    <ds:schemaRef ds:uri="ec4d02ac-5d9b-4af8-bfb3-0543e2ee0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 Specification Template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Loring, Andrew Cdr (NAVY TRG BRNC-CDRU)</cp:lastModifiedBy>
  <cp:revision>3</cp:revision>
  <dcterms:created xsi:type="dcterms:W3CDTF">2022-11-08T12:01:00Z</dcterms:created>
  <dcterms:modified xsi:type="dcterms:W3CDTF">2022-11-10T18:25:00Z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0x01010028D7B953C82BBE4AB92D7291001CDABB</vt:lpwstr>
  </property>
  <property fmtid="{D5CDD505-2E9C-101B-9397-08002B2CF9AE}" pid="3" name="MSIP_Label_d8a60473-494b-4586-a1bb-b0e663054676_Enabled">
    <vt:lpwstr>true</vt:lpwstr>
  </property>
  <property fmtid="{D5CDD505-2E9C-101B-9397-08002B2CF9AE}" pid="4" name="MSIP_Label_d8a60473-494b-4586-a1bb-b0e663054676_SetDate">
    <vt:lpwstr>2022-07-12T15:56:33Z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17e0ae34-f051-4b5e-8aa4-08a5ebdc030d</vt:lpwstr>
  </property>
  <property fmtid="{D5CDD505-2E9C-101B-9397-08002B2CF9AE}" pid="9" name="MSIP_Label_d8a60473-494b-4586-a1bb-b0e663054676_ContentBits">
    <vt:lpwstr>0</vt:lpwstr>
  </property>
</Properties>
</file>