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9BA7" w14:textId="50DC819A" w:rsidR="007D0A68" w:rsidRPr="00880D5E" w:rsidRDefault="007D0A68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30592388">
        <w:rPr>
          <w:rFonts w:ascii="Arial" w:hAnsi="Arial" w:cs="Arial"/>
          <w:b/>
          <w:bCs/>
          <w:snapToGrid w:val="0"/>
          <w:sz w:val="22"/>
          <w:szCs w:val="22"/>
        </w:rPr>
        <w:t xml:space="preserve">Issue Date:   </w:t>
      </w:r>
      <w:r w:rsidR="00FD154C">
        <w:rPr>
          <w:rFonts w:ascii="Arial" w:hAnsi="Arial" w:cs="Arial"/>
          <w:b/>
          <w:bCs/>
          <w:snapToGrid w:val="0"/>
          <w:sz w:val="22"/>
          <w:szCs w:val="22"/>
        </w:rPr>
        <w:t>Ma</w:t>
      </w:r>
      <w:r w:rsidR="00CD0995">
        <w:rPr>
          <w:rFonts w:ascii="Arial" w:hAnsi="Arial" w:cs="Arial"/>
          <w:b/>
          <w:bCs/>
          <w:snapToGrid w:val="0"/>
          <w:sz w:val="22"/>
          <w:szCs w:val="22"/>
        </w:rPr>
        <w:t>r</w:t>
      </w:r>
      <w:r w:rsidR="534EE0AB" w:rsidRPr="30592388">
        <w:rPr>
          <w:rFonts w:ascii="Arial" w:hAnsi="Arial" w:cs="Arial"/>
          <w:b/>
          <w:bCs/>
          <w:snapToGrid w:val="0"/>
          <w:sz w:val="22"/>
          <w:szCs w:val="22"/>
        </w:rPr>
        <w:t xml:space="preserve"> 2</w:t>
      </w:r>
      <w:r w:rsidR="00CD0995">
        <w:rPr>
          <w:rFonts w:ascii="Arial" w:hAnsi="Arial" w:cs="Arial"/>
          <w:b/>
          <w:bCs/>
          <w:snapToGrid w:val="0"/>
          <w:sz w:val="22"/>
          <w:szCs w:val="22"/>
        </w:rPr>
        <w:t>3</w:t>
      </w:r>
      <w:r w:rsidR="003D62CE" w:rsidRPr="3059238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880D5E">
        <w:rPr>
          <w:rFonts w:ascii="Arial" w:hAnsi="Arial" w:cs="Arial"/>
          <w:b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</w:p>
    <w:p w14:paraId="29F89BA8" w14:textId="25CB88E7" w:rsidR="007D0A68" w:rsidRPr="00880D5E" w:rsidRDefault="007D0A68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  <w:u w:val="single"/>
        </w:rPr>
      </w:pPr>
      <w:r w:rsidRPr="30592388">
        <w:rPr>
          <w:rFonts w:ascii="Arial" w:hAnsi="Arial" w:cs="Arial"/>
          <w:b/>
          <w:bCs/>
          <w:snapToGrid w:val="0"/>
          <w:sz w:val="22"/>
          <w:szCs w:val="22"/>
        </w:rPr>
        <w:t xml:space="preserve">Review Date:  </w:t>
      </w:r>
      <w:r w:rsidR="00FD154C">
        <w:rPr>
          <w:rFonts w:ascii="Arial" w:hAnsi="Arial" w:cs="Arial"/>
          <w:b/>
          <w:bCs/>
          <w:snapToGrid w:val="0"/>
          <w:sz w:val="22"/>
          <w:szCs w:val="22"/>
        </w:rPr>
        <w:t>Ma</w:t>
      </w:r>
      <w:r w:rsidR="00CD0995">
        <w:rPr>
          <w:rFonts w:ascii="Arial" w:hAnsi="Arial" w:cs="Arial"/>
          <w:b/>
          <w:bCs/>
          <w:snapToGrid w:val="0"/>
          <w:sz w:val="22"/>
          <w:szCs w:val="22"/>
        </w:rPr>
        <w:t>r</w:t>
      </w:r>
      <w:r w:rsidR="00894C5A" w:rsidRPr="30592388">
        <w:rPr>
          <w:rFonts w:ascii="Arial" w:hAnsi="Arial" w:cs="Arial"/>
          <w:b/>
          <w:bCs/>
          <w:snapToGrid w:val="0"/>
          <w:sz w:val="22"/>
          <w:szCs w:val="22"/>
        </w:rPr>
        <w:t xml:space="preserve"> 2</w:t>
      </w:r>
      <w:r w:rsidR="00CD0995">
        <w:rPr>
          <w:rFonts w:ascii="Arial" w:hAnsi="Arial" w:cs="Arial"/>
          <w:b/>
          <w:bCs/>
          <w:snapToGrid w:val="0"/>
          <w:sz w:val="22"/>
          <w:szCs w:val="22"/>
        </w:rPr>
        <w:t>4</w:t>
      </w:r>
      <w:r w:rsidRPr="3059238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880D5E">
        <w:rPr>
          <w:rFonts w:ascii="Arial" w:hAnsi="Arial" w:cs="Arial"/>
          <w:b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Pr="00880D5E">
        <w:rPr>
          <w:rFonts w:ascii="Arial" w:hAnsi="Arial" w:cs="Arial"/>
          <w:snapToGrid w:val="0"/>
          <w:sz w:val="22"/>
          <w:szCs w:val="22"/>
        </w:rPr>
        <w:tab/>
      </w:r>
    </w:p>
    <w:p w14:paraId="29F89BA9" w14:textId="77777777" w:rsidR="007D0A68" w:rsidRPr="00880D5E" w:rsidRDefault="007D0A68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BAA" w14:textId="583D35BC" w:rsidR="004C4E2E" w:rsidRPr="00880D5E" w:rsidRDefault="002B4A04" w:rsidP="004C4E2E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jc w:val="center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MARITIME </w:t>
      </w:r>
      <w:r w:rsidR="00477294" w:rsidRPr="00880D5E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RESERVE </w:t>
      </w:r>
      <w:r w:rsidR="009F39F5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TRAINING</w:t>
      </w:r>
      <w:r w:rsidR="00DE745E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BRANCH</w:t>
      </w:r>
    </w:p>
    <w:p w14:paraId="29F89BAB" w14:textId="77777777" w:rsidR="007D0A68" w:rsidRPr="00880D5E" w:rsidRDefault="007D0A68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  <w:u w:val="single"/>
        </w:rPr>
      </w:pPr>
    </w:p>
    <w:p w14:paraId="29F89BAC" w14:textId="77777777" w:rsidR="007D0A68" w:rsidRPr="00880D5E" w:rsidRDefault="007D0A68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880D5E">
        <w:rPr>
          <w:rFonts w:ascii="Arial" w:hAnsi="Arial" w:cs="Arial"/>
          <w:b/>
          <w:snapToGrid w:val="0"/>
          <w:sz w:val="22"/>
          <w:szCs w:val="22"/>
          <w:u w:val="single"/>
        </w:rPr>
        <w:t>TERMS OF REFERENCE</w:t>
      </w:r>
    </w:p>
    <w:p w14:paraId="29F89BAD" w14:textId="3C9C1DFD" w:rsidR="007D0A68" w:rsidRPr="00880D5E" w:rsidRDefault="00C1263A" w:rsidP="004C4E2E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WARRANT</w:t>
      </w:r>
      <w:r w:rsidR="00880D5E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OFFICER </w:t>
      </w:r>
      <w:r w:rsidR="009F39F5">
        <w:rPr>
          <w:rFonts w:ascii="Arial" w:hAnsi="Arial" w:cs="Arial"/>
          <w:b/>
          <w:snapToGrid w:val="0"/>
          <w:sz w:val="22"/>
          <w:szCs w:val="22"/>
          <w:u w:val="single"/>
        </w:rPr>
        <w:t>TB</w:t>
      </w:r>
      <w:r w:rsidR="00151E44" w:rsidRPr="00880D5E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(SUPPORT)</w:t>
      </w:r>
    </w:p>
    <w:p w14:paraId="29F89BAE" w14:textId="77777777" w:rsidR="007D0A68" w:rsidRPr="00880D5E" w:rsidRDefault="007D0A68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29F89BAF" w14:textId="77777777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29F89BB0" w14:textId="77777777" w:rsidR="000431F5" w:rsidRPr="00880D5E" w:rsidRDefault="006B7B23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  <w:u w:val="single"/>
        </w:rPr>
      </w:pPr>
      <w:r w:rsidRPr="00880D5E">
        <w:rPr>
          <w:rFonts w:ascii="Arial" w:hAnsi="Arial" w:cs="Arial"/>
          <w:b/>
          <w:snapToGrid w:val="0"/>
          <w:sz w:val="22"/>
          <w:szCs w:val="22"/>
        </w:rPr>
        <w:t>INTRODUCTION</w:t>
      </w:r>
    </w:p>
    <w:p w14:paraId="29F89BB1" w14:textId="77777777" w:rsidR="000431F5" w:rsidRPr="00880D5E" w:rsidRDefault="000431F5" w:rsidP="00724BED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  <w:u w:val="single"/>
        </w:rPr>
      </w:pPr>
    </w:p>
    <w:p w14:paraId="29F89BB2" w14:textId="60782931" w:rsidR="000431F5" w:rsidRPr="004D6016" w:rsidRDefault="000431F5" w:rsidP="00724BE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146C38B8">
        <w:rPr>
          <w:rFonts w:ascii="Arial" w:hAnsi="Arial" w:cs="Arial"/>
          <w:sz w:val="22"/>
          <w:szCs w:val="22"/>
        </w:rPr>
        <w:t>1.</w:t>
      </w:r>
      <w:r>
        <w:tab/>
      </w:r>
      <w:r w:rsidR="004D6016" w:rsidRPr="146C38B8">
        <w:rPr>
          <w:rFonts w:ascii="Arial" w:hAnsi="Arial" w:cs="Arial"/>
          <w:sz w:val="22"/>
          <w:szCs w:val="22"/>
        </w:rPr>
        <w:t xml:space="preserve">The </w:t>
      </w:r>
      <w:r w:rsidR="001F5E88">
        <w:rPr>
          <w:rFonts w:ascii="Arial" w:hAnsi="Arial" w:cs="Arial"/>
          <w:sz w:val="22"/>
          <w:szCs w:val="22"/>
        </w:rPr>
        <w:t xml:space="preserve">RNR </w:t>
      </w:r>
      <w:r w:rsidR="009F39F5">
        <w:rPr>
          <w:rFonts w:ascii="Arial" w:hAnsi="Arial" w:cs="Arial"/>
          <w:sz w:val="22"/>
          <w:szCs w:val="22"/>
        </w:rPr>
        <w:t>Training</w:t>
      </w:r>
      <w:r w:rsidR="001F5E88">
        <w:rPr>
          <w:rFonts w:ascii="Arial" w:hAnsi="Arial" w:cs="Arial"/>
          <w:sz w:val="22"/>
          <w:szCs w:val="22"/>
        </w:rPr>
        <w:t xml:space="preserve"> Branch, comprising </w:t>
      </w:r>
      <w:r w:rsidR="009F39F5">
        <w:rPr>
          <w:rFonts w:ascii="Arial" w:hAnsi="Arial" w:cs="Arial"/>
          <w:sz w:val="22"/>
          <w:szCs w:val="22"/>
        </w:rPr>
        <w:t>Initial Naval Training (INT) and Command Leadership and Management (CLM) elements</w:t>
      </w:r>
      <w:r w:rsidR="00C876DA" w:rsidRPr="146C38B8">
        <w:rPr>
          <w:rFonts w:ascii="Arial" w:hAnsi="Arial" w:cs="Arial"/>
          <w:sz w:val="22"/>
          <w:szCs w:val="22"/>
        </w:rPr>
        <w:t xml:space="preserve"> </w:t>
      </w:r>
      <w:r w:rsidR="00F115E8">
        <w:rPr>
          <w:rFonts w:ascii="Arial" w:hAnsi="Arial" w:cs="Arial"/>
          <w:sz w:val="22"/>
          <w:szCs w:val="22"/>
        </w:rPr>
        <w:t xml:space="preserve">is </w:t>
      </w:r>
      <w:r w:rsidR="00C876DA" w:rsidRPr="146C38B8">
        <w:rPr>
          <w:rFonts w:ascii="Arial" w:hAnsi="Arial" w:cs="Arial"/>
          <w:sz w:val="22"/>
          <w:szCs w:val="22"/>
        </w:rPr>
        <w:t xml:space="preserve">responsible for providing suitably qualified and experienced </w:t>
      </w:r>
      <w:r w:rsidR="009F39F5">
        <w:rPr>
          <w:rFonts w:ascii="Arial" w:hAnsi="Arial" w:cs="Arial"/>
          <w:sz w:val="22"/>
          <w:szCs w:val="22"/>
        </w:rPr>
        <w:t xml:space="preserve">training professionals in support of </w:t>
      </w:r>
      <w:r w:rsidR="00C1263A">
        <w:rPr>
          <w:rFonts w:ascii="Arial" w:hAnsi="Arial" w:cs="Arial"/>
          <w:sz w:val="22"/>
          <w:szCs w:val="22"/>
        </w:rPr>
        <w:t xml:space="preserve">RN </w:t>
      </w:r>
      <w:r w:rsidR="009F39F5">
        <w:rPr>
          <w:rFonts w:ascii="Arial" w:hAnsi="Arial" w:cs="Arial"/>
          <w:sz w:val="22"/>
          <w:szCs w:val="22"/>
        </w:rPr>
        <w:t>Lead Schools and RNR Units</w:t>
      </w:r>
      <w:r w:rsidR="00F115E8">
        <w:rPr>
          <w:rFonts w:ascii="Arial" w:hAnsi="Arial" w:cs="Arial"/>
          <w:sz w:val="22"/>
          <w:szCs w:val="22"/>
        </w:rPr>
        <w:t xml:space="preserve">. </w:t>
      </w:r>
    </w:p>
    <w:p w14:paraId="29F89BB6" w14:textId="32592B97" w:rsidR="00477294" w:rsidRPr="00880D5E" w:rsidRDefault="00477294" w:rsidP="008F5330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BB7" w14:textId="77777777" w:rsidR="00477294" w:rsidRPr="00880D5E" w:rsidRDefault="00477294" w:rsidP="007E1088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BB8" w14:textId="77777777" w:rsidR="000431F5" w:rsidRPr="00880D5E" w:rsidRDefault="000431F5" w:rsidP="00724BED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bookmarkStart w:id="0" w:name="_Hlk9944465"/>
      <w:r w:rsidRPr="00880D5E">
        <w:rPr>
          <w:rFonts w:ascii="Arial" w:hAnsi="Arial" w:cs="Arial"/>
          <w:b/>
          <w:snapToGrid w:val="0"/>
          <w:sz w:val="22"/>
          <w:szCs w:val="22"/>
        </w:rPr>
        <w:t>ORGANISATION</w:t>
      </w:r>
      <w:r w:rsidR="009C7A69" w:rsidRPr="00880D5E">
        <w:rPr>
          <w:rFonts w:ascii="Arial" w:hAnsi="Arial" w:cs="Arial"/>
          <w:b/>
          <w:snapToGrid w:val="0"/>
          <w:sz w:val="22"/>
          <w:szCs w:val="22"/>
        </w:rPr>
        <w:t xml:space="preserve"> &amp; RESPONSIBILITES</w:t>
      </w:r>
    </w:p>
    <w:p w14:paraId="29F89BB9" w14:textId="77777777" w:rsidR="000431F5" w:rsidRPr="00880D5E" w:rsidRDefault="000431F5" w:rsidP="00724BED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BBB" w14:textId="0D0407CB" w:rsidR="003C3618" w:rsidRPr="00880D5E" w:rsidRDefault="00083D9D" w:rsidP="00724BED">
      <w:pPr>
        <w:tabs>
          <w:tab w:val="left" w:pos="426"/>
        </w:tabs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napToGrid w:val="0"/>
          <w:sz w:val="22"/>
          <w:szCs w:val="22"/>
        </w:rPr>
        <w:t>2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>.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ab/>
      </w:r>
      <w:r w:rsidR="00DD3F03">
        <w:rPr>
          <w:rFonts w:ascii="Arial" w:hAnsi="Arial" w:cs="Arial"/>
          <w:snapToGrid w:val="0"/>
          <w:sz w:val="22"/>
          <w:szCs w:val="22"/>
        </w:rPr>
        <w:t>The RN</w:t>
      </w:r>
      <w:r>
        <w:rPr>
          <w:rFonts w:ascii="Arial" w:hAnsi="Arial" w:cs="Arial"/>
          <w:snapToGrid w:val="0"/>
          <w:sz w:val="22"/>
          <w:szCs w:val="22"/>
        </w:rPr>
        <w:t xml:space="preserve">R </w:t>
      </w:r>
      <w:r w:rsidR="009F39F5">
        <w:rPr>
          <w:rFonts w:ascii="Arial" w:hAnsi="Arial" w:cs="Arial"/>
          <w:snapToGrid w:val="0"/>
          <w:sz w:val="22"/>
          <w:szCs w:val="22"/>
        </w:rPr>
        <w:t xml:space="preserve">Training </w:t>
      </w:r>
      <w:r w:rsidR="00C62E09">
        <w:rPr>
          <w:rFonts w:ascii="Arial" w:hAnsi="Arial" w:cs="Arial"/>
          <w:snapToGrid w:val="0"/>
          <w:sz w:val="22"/>
          <w:szCs w:val="22"/>
        </w:rPr>
        <w:t>Branch</w:t>
      </w:r>
      <w:r w:rsidR="00DD3F03">
        <w:rPr>
          <w:rFonts w:ascii="Arial" w:hAnsi="Arial" w:cs="Arial"/>
          <w:snapToGrid w:val="0"/>
          <w:sz w:val="22"/>
          <w:szCs w:val="22"/>
        </w:rPr>
        <w:t xml:space="preserve"> management group is detailed below:</w:t>
      </w:r>
    </w:p>
    <w:p w14:paraId="056FD15E" w14:textId="77777777" w:rsidR="00880D5E" w:rsidRPr="00880D5E" w:rsidRDefault="00880D5E" w:rsidP="00724BED">
      <w:pPr>
        <w:tabs>
          <w:tab w:val="left" w:pos="426"/>
        </w:tabs>
        <w:rPr>
          <w:rFonts w:ascii="Arial" w:hAnsi="Arial" w:cs="Arial"/>
          <w:noProof/>
          <w:sz w:val="22"/>
          <w:szCs w:val="22"/>
          <w:lang w:eastAsia="en-GB"/>
        </w:rPr>
      </w:pPr>
    </w:p>
    <w:bookmarkEnd w:id="0"/>
    <w:p w14:paraId="29F89BBC" w14:textId="49B6E980" w:rsidR="000431F5" w:rsidRPr="00880D5E" w:rsidRDefault="005A1D16" w:rsidP="00724BED">
      <w:pPr>
        <w:tabs>
          <w:tab w:val="left" w:pos="426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928B609" wp14:editId="2500E1E7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CA7D591" w14:textId="77777777" w:rsidR="001F585D" w:rsidRDefault="001F585D" w:rsidP="00505ED1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DCA860E" w14:textId="77777777" w:rsidR="007E1088" w:rsidRDefault="007E1088" w:rsidP="00505ED1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6D55912D" w14:textId="65D08C6B" w:rsidR="00505ED1" w:rsidRDefault="00505ED1" w:rsidP="00505ED1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ACCOUNTABILITY</w:t>
      </w:r>
    </w:p>
    <w:p w14:paraId="06AF597F" w14:textId="77777777" w:rsidR="00505ED1" w:rsidRDefault="00505ED1" w:rsidP="00505ED1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29F89BBF" w14:textId="102090B5" w:rsidR="00135836" w:rsidRPr="00880D5E" w:rsidRDefault="00477294" w:rsidP="00724BED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z w:val="22"/>
          <w:szCs w:val="22"/>
        </w:rPr>
      </w:pPr>
      <w:r w:rsidRPr="00880D5E">
        <w:rPr>
          <w:rFonts w:ascii="Arial" w:hAnsi="Arial" w:cs="Arial"/>
          <w:snapToGrid w:val="0"/>
          <w:sz w:val="22"/>
          <w:szCs w:val="22"/>
        </w:rPr>
        <w:t>4.</w:t>
      </w:r>
      <w:r w:rsidRPr="00880D5E">
        <w:rPr>
          <w:rFonts w:ascii="Arial" w:hAnsi="Arial" w:cs="Arial"/>
          <w:snapToGrid w:val="0"/>
          <w:sz w:val="22"/>
          <w:szCs w:val="22"/>
        </w:rPr>
        <w:tab/>
      </w:r>
      <w:r w:rsidR="00DD21B8">
        <w:rPr>
          <w:rFonts w:ascii="Arial" w:hAnsi="Arial" w:cs="Arial"/>
          <w:sz w:val="22"/>
          <w:szCs w:val="22"/>
        </w:rPr>
        <w:t>Staff Officer TB Support</w:t>
      </w:r>
      <w:r w:rsidR="00F21257">
        <w:rPr>
          <w:rFonts w:ascii="Arial" w:hAnsi="Arial" w:cs="Arial"/>
          <w:sz w:val="22"/>
          <w:szCs w:val="22"/>
        </w:rPr>
        <w:t xml:space="preserve"> (</w:t>
      </w:r>
      <w:r w:rsidR="00DD21B8">
        <w:rPr>
          <w:rFonts w:ascii="Arial" w:hAnsi="Arial" w:cs="Arial"/>
          <w:sz w:val="22"/>
          <w:szCs w:val="22"/>
        </w:rPr>
        <w:t xml:space="preserve">WO TB </w:t>
      </w:r>
      <w:proofErr w:type="spellStart"/>
      <w:r w:rsidR="00DD21B8">
        <w:rPr>
          <w:rFonts w:ascii="Arial" w:hAnsi="Arial" w:cs="Arial"/>
          <w:sz w:val="22"/>
          <w:szCs w:val="22"/>
        </w:rPr>
        <w:t>Spt</w:t>
      </w:r>
      <w:proofErr w:type="spellEnd"/>
      <w:r w:rsidR="00F21257">
        <w:rPr>
          <w:rFonts w:ascii="Arial" w:hAnsi="Arial" w:cs="Arial"/>
          <w:sz w:val="22"/>
          <w:szCs w:val="22"/>
        </w:rPr>
        <w:t>)</w:t>
      </w:r>
      <w:r w:rsidR="00BC5066">
        <w:rPr>
          <w:rFonts w:ascii="Arial" w:hAnsi="Arial" w:cs="Arial"/>
          <w:sz w:val="22"/>
          <w:szCs w:val="22"/>
        </w:rPr>
        <w:t xml:space="preserve"> </w:t>
      </w:r>
      <w:r w:rsidR="00DD3F03" w:rsidRPr="00880D5E">
        <w:rPr>
          <w:rFonts w:ascii="Arial" w:hAnsi="Arial" w:cs="Arial"/>
          <w:sz w:val="22"/>
          <w:szCs w:val="22"/>
        </w:rPr>
        <w:t xml:space="preserve">is accountable to </w:t>
      </w:r>
      <w:r w:rsidR="00DD21B8">
        <w:rPr>
          <w:rFonts w:ascii="Arial" w:hAnsi="Arial" w:cs="Arial"/>
          <w:sz w:val="22"/>
          <w:szCs w:val="22"/>
        </w:rPr>
        <w:t>SO2 TB (Personnel)</w:t>
      </w:r>
      <w:r w:rsidR="00DD3F03" w:rsidRPr="00880D5E">
        <w:rPr>
          <w:rFonts w:ascii="Arial" w:hAnsi="Arial" w:cs="Arial"/>
          <w:sz w:val="22"/>
          <w:szCs w:val="22"/>
        </w:rPr>
        <w:t xml:space="preserve"> for the central administration of </w:t>
      </w:r>
      <w:r w:rsidR="00DD21B8">
        <w:rPr>
          <w:rFonts w:ascii="Arial" w:hAnsi="Arial" w:cs="Arial"/>
          <w:sz w:val="22"/>
          <w:szCs w:val="22"/>
        </w:rPr>
        <w:t>the Capability</w:t>
      </w:r>
      <w:r w:rsidR="00DD3F03" w:rsidRPr="00880D5E">
        <w:rPr>
          <w:rFonts w:ascii="Arial" w:hAnsi="Arial" w:cs="Arial"/>
          <w:sz w:val="22"/>
          <w:szCs w:val="22"/>
        </w:rPr>
        <w:t xml:space="preserve">, acting as the </w:t>
      </w:r>
      <w:r w:rsidR="00DD21B8">
        <w:rPr>
          <w:rFonts w:ascii="Arial" w:hAnsi="Arial" w:cs="Arial"/>
          <w:sz w:val="22"/>
          <w:szCs w:val="22"/>
        </w:rPr>
        <w:t xml:space="preserve">TB </w:t>
      </w:r>
      <w:r w:rsidR="00DD3F03" w:rsidRPr="00880D5E">
        <w:rPr>
          <w:rFonts w:ascii="Arial" w:hAnsi="Arial" w:cs="Arial"/>
          <w:sz w:val="22"/>
          <w:szCs w:val="22"/>
        </w:rPr>
        <w:t xml:space="preserve">internal focal point and managing all budgetary aspects of the </w:t>
      </w:r>
      <w:r w:rsidR="00DD21B8">
        <w:rPr>
          <w:rFonts w:ascii="Arial" w:hAnsi="Arial" w:cs="Arial"/>
          <w:sz w:val="22"/>
          <w:szCs w:val="22"/>
        </w:rPr>
        <w:t>TB</w:t>
      </w:r>
      <w:r w:rsidR="008C6662">
        <w:rPr>
          <w:rFonts w:ascii="Arial" w:hAnsi="Arial" w:cs="Arial"/>
          <w:sz w:val="22"/>
          <w:szCs w:val="22"/>
        </w:rPr>
        <w:t xml:space="preserve">. As such, </w:t>
      </w:r>
      <w:r w:rsidR="008228CE">
        <w:rPr>
          <w:rFonts w:ascii="Arial" w:hAnsi="Arial" w:cs="Arial"/>
          <w:sz w:val="22"/>
          <w:szCs w:val="22"/>
        </w:rPr>
        <w:t>this</w:t>
      </w:r>
      <w:r w:rsidR="00DD3F03">
        <w:rPr>
          <w:rFonts w:ascii="Arial" w:hAnsi="Arial" w:cs="Arial"/>
          <w:sz w:val="22"/>
          <w:szCs w:val="22"/>
        </w:rPr>
        <w:t xml:space="preserve"> </w:t>
      </w:r>
      <w:r w:rsidR="00BC5066">
        <w:rPr>
          <w:rFonts w:ascii="Arial" w:hAnsi="Arial" w:cs="Arial"/>
          <w:sz w:val="22"/>
          <w:szCs w:val="22"/>
        </w:rPr>
        <w:t>is primarily a Branch facing role</w:t>
      </w:r>
      <w:r w:rsidR="00F65F93">
        <w:rPr>
          <w:rFonts w:ascii="Arial" w:hAnsi="Arial" w:cs="Arial"/>
          <w:sz w:val="22"/>
          <w:szCs w:val="22"/>
        </w:rPr>
        <w:t xml:space="preserve">, </w:t>
      </w:r>
      <w:r w:rsidR="00DD21B8">
        <w:rPr>
          <w:rFonts w:ascii="Arial" w:hAnsi="Arial" w:cs="Arial"/>
          <w:sz w:val="22"/>
          <w:szCs w:val="22"/>
        </w:rPr>
        <w:t xml:space="preserve">WO TB </w:t>
      </w:r>
      <w:proofErr w:type="spellStart"/>
      <w:r w:rsidR="00DD21B8">
        <w:rPr>
          <w:rFonts w:ascii="Arial" w:hAnsi="Arial" w:cs="Arial"/>
          <w:sz w:val="22"/>
          <w:szCs w:val="22"/>
        </w:rPr>
        <w:t>Spt</w:t>
      </w:r>
      <w:proofErr w:type="spellEnd"/>
      <w:r w:rsidR="00BC5066">
        <w:rPr>
          <w:rFonts w:ascii="Arial" w:hAnsi="Arial" w:cs="Arial"/>
          <w:sz w:val="22"/>
          <w:szCs w:val="22"/>
        </w:rPr>
        <w:t xml:space="preserve"> will act as a </w:t>
      </w:r>
      <w:r w:rsidR="009C7A69" w:rsidRPr="00880D5E">
        <w:rPr>
          <w:rFonts w:ascii="Arial" w:hAnsi="Arial" w:cs="Arial"/>
          <w:sz w:val="22"/>
          <w:szCs w:val="22"/>
        </w:rPr>
        <w:t xml:space="preserve">representative </w:t>
      </w:r>
      <w:r w:rsidR="00B80E45" w:rsidRPr="00880D5E">
        <w:rPr>
          <w:rFonts w:ascii="Arial" w:hAnsi="Arial" w:cs="Arial"/>
          <w:sz w:val="22"/>
          <w:szCs w:val="22"/>
        </w:rPr>
        <w:t xml:space="preserve">to NCHQ and CMR </w:t>
      </w:r>
      <w:r w:rsidR="009C7A69" w:rsidRPr="00880D5E">
        <w:rPr>
          <w:rFonts w:ascii="Arial" w:hAnsi="Arial" w:cs="Arial"/>
          <w:sz w:val="22"/>
          <w:szCs w:val="22"/>
        </w:rPr>
        <w:t xml:space="preserve">to provide </w:t>
      </w:r>
      <w:r w:rsidR="00135836" w:rsidRPr="00880D5E">
        <w:rPr>
          <w:rFonts w:ascii="Arial" w:hAnsi="Arial" w:cs="Arial"/>
          <w:sz w:val="22"/>
          <w:szCs w:val="22"/>
        </w:rPr>
        <w:t>S</w:t>
      </w:r>
      <w:r w:rsidR="009C7A69" w:rsidRPr="00880D5E">
        <w:rPr>
          <w:rFonts w:ascii="Arial" w:hAnsi="Arial" w:cs="Arial"/>
          <w:sz w:val="22"/>
          <w:szCs w:val="22"/>
        </w:rPr>
        <w:t xml:space="preserve">ubject </w:t>
      </w:r>
      <w:r w:rsidR="00135836" w:rsidRPr="00880D5E">
        <w:rPr>
          <w:rFonts w:ascii="Arial" w:hAnsi="Arial" w:cs="Arial"/>
          <w:sz w:val="22"/>
          <w:szCs w:val="22"/>
        </w:rPr>
        <w:t>M</w:t>
      </w:r>
      <w:r w:rsidR="00AD7E7A" w:rsidRPr="00880D5E">
        <w:rPr>
          <w:rFonts w:ascii="Arial" w:hAnsi="Arial" w:cs="Arial"/>
          <w:sz w:val="22"/>
          <w:szCs w:val="22"/>
        </w:rPr>
        <w:t xml:space="preserve">atter </w:t>
      </w:r>
      <w:r w:rsidR="00135836" w:rsidRPr="00880D5E">
        <w:rPr>
          <w:rFonts w:ascii="Arial" w:hAnsi="Arial" w:cs="Arial"/>
          <w:sz w:val="22"/>
          <w:szCs w:val="22"/>
        </w:rPr>
        <w:t>E</w:t>
      </w:r>
      <w:r w:rsidR="009C7A69" w:rsidRPr="00880D5E">
        <w:rPr>
          <w:rFonts w:ascii="Arial" w:hAnsi="Arial" w:cs="Arial"/>
          <w:sz w:val="22"/>
          <w:szCs w:val="22"/>
        </w:rPr>
        <w:t>xpertise</w:t>
      </w:r>
      <w:r w:rsidR="002734C7">
        <w:rPr>
          <w:rFonts w:ascii="Arial" w:hAnsi="Arial" w:cs="Arial"/>
          <w:sz w:val="22"/>
          <w:szCs w:val="22"/>
        </w:rPr>
        <w:t xml:space="preserve"> (SME)</w:t>
      </w:r>
      <w:r w:rsidR="00135836" w:rsidRPr="00880D5E">
        <w:rPr>
          <w:rFonts w:ascii="Arial" w:hAnsi="Arial" w:cs="Arial"/>
          <w:sz w:val="22"/>
          <w:szCs w:val="22"/>
        </w:rPr>
        <w:t xml:space="preserve"> with a focus </w:t>
      </w:r>
      <w:r w:rsidR="00135836" w:rsidRPr="00880D5E">
        <w:rPr>
          <w:rFonts w:ascii="Arial" w:eastAsia="SimSun" w:hAnsi="Arial" w:cs="Arial"/>
          <w:sz w:val="22"/>
          <w:szCs w:val="22"/>
          <w:lang w:eastAsia="zh-CN"/>
        </w:rPr>
        <w:t>on staffing</w:t>
      </w:r>
      <w:r w:rsidR="002734C7">
        <w:rPr>
          <w:rFonts w:ascii="Arial" w:eastAsia="SimSun" w:hAnsi="Arial" w:cs="Arial"/>
          <w:sz w:val="22"/>
          <w:szCs w:val="22"/>
          <w:lang w:eastAsia="zh-CN"/>
        </w:rPr>
        <w:t xml:space="preserve">, </w:t>
      </w:r>
      <w:r w:rsidR="00C3381C">
        <w:rPr>
          <w:rFonts w:ascii="Arial" w:eastAsia="SimSun" w:hAnsi="Arial" w:cs="Arial"/>
          <w:sz w:val="22"/>
          <w:szCs w:val="22"/>
          <w:lang w:eastAsia="zh-CN"/>
        </w:rPr>
        <w:t>managing,</w:t>
      </w:r>
      <w:r w:rsidR="00135836" w:rsidRPr="00880D5E">
        <w:rPr>
          <w:rFonts w:ascii="Arial" w:eastAsia="SimSun" w:hAnsi="Arial" w:cs="Arial"/>
          <w:sz w:val="22"/>
          <w:szCs w:val="22"/>
          <w:lang w:eastAsia="zh-CN"/>
        </w:rPr>
        <w:t xml:space="preserve"> and coordinating </w:t>
      </w:r>
      <w:r w:rsidR="009438FA">
        <w:rPr>
          <w:rFonts w:ascii="Arial" w:eastAsia="SimSun" w:hAnsi="Arial" w:cs="Arial"/>
          <w:sz w:val="22"/>
          <w:szCs w:val="22"/>
          <w:lang w:eastAsia="zh-CN"/>
        </w:rPr>
        <w:t xml:space="preserve">TB </w:t>
      </w:r>
      <w:r w:rsidR="002734C7">
        <w:rPr>
          <w:rFonts w:ascii="Arial" w:eastAsia="SimSun" w:hAnsi="Arial" w:cs="Arial"/>
          <w:sz w:val="22"/>
          <w:szCs w:val="22"/>
          <w:lang w:eastAsia="zh-CN"/>
        </w:rPr>
        <w:t>outputs</w:t>
      </w:r>
      <w:r w:rsidR="009C7A69" w:rsidRPr="00880D5E">
        <w:rPr>
          <w:rFonts w:ascii="Arial" w:hAnsi="Arial" w:cs="Arial"/>
          <w:sz w:val="22"/>
          <w:szCs w:val="22"/>
        </w:rPr>
        <w:t>.</w:t>
      </w:r>
    </w:p>
    <w:p w14:paraId="29F89BC0" w14:textId="77777777" w:rsidR="0093429C" w:rsidRPr="00880D5E" w:rsidRDefault="0093429C" w:rsidP="009C7A69">
      <w:pPr>
        <w:tabs>
          <w:tab w:val="num" w:pos="480"/>
          <w:tab w:val="left" w:pos="567"/>
        </w:tabs>
        <w:rPr>
          <w:rFonts w:ascii="Arial" w:hAnsi="Arial" w:cs="Arial"/>
          <w:sz w:val="22"/>
          <w:szCs w:val="22"/>
        </w:rPr>
      </w:pPr>
    </w:p>
    <w:p w14:paraId="29F89BC1" w14:textId="5B4C760A" w:rsidR="00135836" w:rsidRPr="00880D5E" w:rsidRDefault="00724BED" w:rsidP="00135836">
      <w:pPr>
        <w:tabs>
          <w:tab w:val="left" w:pos="426"/>
        </w:tabs>
        <w:spacing w:after="200" w:line="276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5</w:t>
      </w:r>
      <w:r w:rsidR="00135836" w:rsidRPr="00880D5E">
        <w:rPr>
          <w:rFonts w:ascii="Arial" w:hAnsi="Arial" w:cs="Arial"/>
          <w:sz w:val="22"/>
          <w:szCs w:val="22"/>
        </w:rPr>
        <w:t>.</w:t>
      </w:r>
      <w:r w:rsidR="00135836" w:rsidRPr="00880D5E">
        <w:rPr>
          <w:rFonts w:ascii="Arial" w:hAnsi="Arial" w:cs="Arial"/>
          <w:sz w:val="22"/>
          <w:szCs w:val="22"/>
        </w:rPr>
        <w:tab/>
      </w:r>
      <w:r w:rsidR="002734C7">
        <w:rPr>
          <w:rFonts w:ascii="Arial" w:eastAsia="SimSun" w:hAnsi="Arial" w:cs="Arial"/>
          <w:sz w:val="22"/>
          <w:szCs w:val="22"/>
          <w:lang w:eastAsia="zh-CN"/>
        </w:rPr>
        <w:t>The B</w:t>
      </w:r>
      <w:r w:rsidR="00135836" w:rsidRPr="00880D5E">
        <w:rPr>
          <w:rFonts w:ascii="Arial" w:eastAsia="SimSun" w:hAnsi="Arial" w:cs="Arial"/>
          <w:sz w:val="22"/>
          <w:szCs w:val="22"/>
          <w:lang w:eastAsia="zh-CN"/>
        </w:rPr>
        <w:t>ranch will be administer</w:t>
      </w:r>
      <w:r w:rsidR="002734C7">
        <w:rPr>
          <w:rFonts w:ascii="Arial" w:eastAsia="SimSun" w:hAnsi="Arial" w:cs="Arial"/>
          <w:sz w:val="22"/>
          <w:szCs w:val="22"/>
          <w:lang w:eastAsia="zh-CN"/>
        </w:rPr>
        <w:t xml:space="preserve">ed on a </w:t>
      </w:r>
      <w:r w:rsidR="003C6651">
        <w:rPr>
          <w:rFonts w:ascii="Arial" w:eastAsia="SimSun" w:hAnsi="Arial" w:cs="Arial"/>
          <w:sz w:val="22"/>
          <w:szCs w:val="22"/>
          <w:lang w:eastAsia="zh-CN"/>
        </w:rPr>
        <w:t>day-to-day</w:t>
      </w:r>
      <w:r w:rsidR="002734C7">
        <w:rPr>
          <w:rFonts w:ascii="Arial" w:eastAsia="SimSun" w:hAnsi="Arial" w:cs="Arial"/>
          <w:sz w:val="22"/>
          <w:szCs w:val="22"/>
          <w:lang w:eastAsia="zh-CN"/>
        </w:rPr>
        <w:t xml:space="preserve"> basis by </w:t>
      </w:r>
      <w:r w:rsidR="00DD21B8">
        <w:rPr>
          <w:rFonts w:ascii="Arial" w:eastAsia="SimSun" w:hAnsi="Arial" w:cs="Arial"/>
          <w:sz w:val="22"/>
          <w:szCs w:val="22"/>
          <w:lang w:eastAsia="zh-CN"/>
        </w:rPr>
        <w:t xml:space="preserve">WO TB </w:t>
      </w:r>
      <w:proofErr w:type="spellStart"/>
      <w:r w:rsidR="00DD21B8">
        <w:rPr>
          <w:rFonts w:ascii="Arial" w:eastAsia="SimSun" w:hAnsi="Arial" w:cs="Arial"/>
          <w:sz w:val="22"/>
          <w:szCs w:val="22"/>
          <w:lang w:eastAsia="zh-CN"/>
        </w:rPr>
        <w:t>Spt</w:t>
      </w:r>
      <w:proofErr w:type="spellEnd"/>
      <w:r w:rsidR="0093429C" w:rsidRPr="00880D5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135836" w:rsidRPr="00880D5E">
        <w:rPr>
          <w:rFonts w:ascii="Arial" w:eastAsia="SimSun" w:hAnsi="Arial" w:cs="Arial"/>
          <w:sz w:val="22"/>
          <w:szCs w:val="22"/>
          <w:lang w:eastAsia="zh-CN"/>
        </w:rPr>
        <w:t>w</w:t>
      </w:r>
      <w:r w:rsidR="00C3381C">
        <w:rPr>
          <w:rFonts w:ascii="Arial" w:eastAsia="SimSun" w:hAnsi="Arial" w:cs="Arial"/>
          <w:sz w:val="22"/>
          <w:szCs w:val="22"/>
          <w:lang w:eastAsia="zh-CN"/>
        </w:rPr>
        <w:t xml:space="preserve">ith </w:t>
      </w:r>
      <w:r w:rsidR="00135836" w:rsidRPr="00880D5E">
        <w:rPr>
          <w:rFonts w:ascii="Arial" w:eastAsia="SimSun" w:hAnsi="Arial" w:cs="Arial"/>
          <w:sz w:val="22"/>
          <w:szCs w:val="22"/>
          <w:lang w:eastAsia="zh-CN"/>
        </w:rPr>
        <w:t xml:space="preserve">resource being delivered through </w:t>
      </w:r>
      <w:r w:rsidR="00CD3242">
        <w:rPr>
          <w:rFonts w:ascii="Arial" w:eastAsia="SimSun" w:hAnsi="Arial" w:cs="Arial"/>
          <w:sz w:val="22"/>
          <w:szCs w:val="22"/>
          <w:lang w:eastAsia="zh-CN"/>
        </w:rPr>
        <w:t xml:space="preserve">HMS </w:t>
      </w:r>
      <w:r w:rsidR="006950D6">
        <w:rPr>
          <w:rFonts w:ascii="Arial" w:eastAsia="SimSun" w:hAnsi="Arial" w:cs="Arial"/>
          <w:sz w:val="22"/>
          <w:szCs w:val="22"/>
          <w:lang w:eastAsia="zh-CN"/>
        </w:rPr>
        <w:t>VIVID</w:t>
      </w:r>
      <w:r w:rsidR="00CD3242">
        <w:rPr>
          <w:rFonts w:ascii="Arial" w:eastAsia="SimSun" w:hAnsi="Arial" w:cs="Arial"/>
          <w:sz w:val="22"/>
          <w:szCs w:val="22"/>
          <w:lang w:eastAsia="zh-CN"/>
        </w:rPr>
        <w:t xml:space="preserve"> in </w:t>
      </w:r>
      <w:r w:rsidR="006950D6">
        <w:rPr>
          <w:rFonts w:ascii="Arial" w:eastAsia="SimSun" w:hAnsi="Arial" w:cs="Arial"/>
          <w:sz w:val="22"/>
          <w:szCs w:val="22"/>
          <w:lang w:eastAsia="zh-CN"/>
        </w:rPr>
        <w:t>Plymouth</w:t>
      </w:r>
      <w:r w:rsidR="00CD3242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7E3B8976" w14:textId="77777777" w:rsidR="007E1088" w:rsidRDefault="007E1088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br w:type="page"/>
      </w:r>
    </w:p>
    <w:p w14:paraId="29F89BC6" w14:textId="5888413C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b/>
          <w:snapToGrid w:val="0"/>
          <w:sz w:val="22"/>
          <w:szCs w:val="22"/>
        </w:rPr>
        <w:lastRenderedPageBreak/>
        <w:t>AUTHORITY</w:t>
      </w:r>
    </w:p>
    <w:p w14:paraId="06EF5479" w14:textId="77777777" w:rsidR="007E1088" w:rsidRPr="00880D5E" w:rsidRDefault="007E1088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BC8" w14:textId="02E1A1EB" w:rsidR="00135836" w:rsidRPr="00880D5E" w:rsidRDefault="00505ED1" w:rsidP="00135836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spacing w:after="24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6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>.</w:t>
      </w:r>
      <w:r w:rsidR="002734C7">
        <w:rPr>
          <w:rFonts w:ascii="Arial" w:hAnsi="Arial" w:cs="Arial"/>
          <w:snapToGrid w:val="0"/>
          <w:sz w:val="22"/>
          <w:szCs w:val="22"/>
        </w:rPr>
        <w:tab/>
      </w:r>
      <w:r w:rsidR="00DD21B8">
        <w:rPr>
          <w:rFonts w:ascii="Arial" w:hAnsi="Arial" w:cs="Arial"/>
          <w:snapToGrid w:val="0"/>
          <w:sz w:val="22"/>
          <w:szCs w:val="22"/>
        </w:rPr>
        <w:t xml:space="preserve">WO TB </w:t>
      </w:r>
      <w:proofErr w:type="spellStart"/>
      <w:r w:rsidR="00DD21B8">
        <w:rPr>
          <w:rFonts w:ascii="Arial" w:hAnsi="Arial" w:cs="Arial"/>
          <w:snapToGrid w:val="0"/>
          <w:sz w:val="22"/>
          <w:szCs w:val="22"/>
        </w:rPr>
        <w:t>Spt</w:t>
      </w:r>
      <w:proofErr w:type="spellEnd"/>
      <w:r w:rsidR="0093429C" w:rsidRPr="00880D5E">
        <w:rPr>
          <w:rFonts w:ascii="Arial" w:hAnsi="Arial" w:cs="Arial"/>
          <w:snapToGrid w:val="0"/>
          <w:sz w:val="22"/>
          <w:szCs w:val="22"/>
        </w:rPr>
        <w:t xml:space="preserve"> </w:t>
      </w:r>
      <w:r w:rsidR="00135836" w:rsidRPr="00880D5E">
        <w:rPr>
          <w:rFonts w:ascii="Arial" w:hAnsi="Arial" w:cs="Arial"/>
          <w:snapToGrid w:val="0"/>
          <w:sz w:val="22"/>
          <w:szCs w:val="22"/>
        </w:rPr>
        <w:t>is authorised to liaise with:</w:t>
      </w:r>
    </w:p>
    <w:p w14:paraId="29F89BC9" w14:textId="396979EF" w:rsidR="00135836" w:rsidRDefault="009324AA" w:rsidP="00135836">
      <w:pPr>
        <w:pStyle w:val="ListParagraph"/>
        <w:widowControl w:val="0"/>
        <w:numPr>
          <w:ilvl w:val="0"/>
          <w:numId w:val="25"/>
        </w:numPr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spacing w:after="240"/>
        <w:ind w:left="737" w:firstLine="0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Lead Schools and RNR Units</w:t>
      </w:r>
      <w:r w:rsidR="112FEDE3" w:rsidRPr="00880D5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54780A">
        <w:rPr>
          <w:rFonts w:ascii="Arial" w:hAnsi="Arial" w:cs="Arial"/>
          <w:snapToGrid w:val="0"/>
          <w:sz w:val="22"/>
          <w:szCs w:val="22"/>
        </w:rPr>
        <w:t>with regard to</w:t>
      </w:r>
      <w:proofErr w:type="gramEnd"/>
      <w:r w:rsidR="112FEDE3" w:rsidRPr="00880D5E">
        <w:rPr>
          <w:rFonts w:ascii="Arial" w:hAnsi="Arial" w:cs="Arial"/>
          <w:snapToGrid w:val="0"/>
          <w:sz w:val="22"/>
          <w:szCs w:val="22"/>
        </w:rPr>
        <w:t xml:space="preserve"> the </w:t>
      </w:r>
      <w:r w:rsidR="00A9618F">
        <w:rPr>
          <w:rFonts w:ascii="Arial" w:hAnsi="Arial" w:cs="Arial"/>
          <w:snapToGrid w:val="0"/>
          <w:sz w:val="22"/>
          <w:szCs w:val="22"/>
        </w:rPr>
        <w:t>utilisation</w:t>
      </w:r>
      <w:r w:rsidR="112FEDE3" w:rsidRPr="00880D5E">
        <w:rPr>
          <w:rFonts w:ascii="Arial" w:hAnsi="Arial" w:cs="Arial"/>
          <w:snapToGrid w:val="0"/>
          <w:sz w:val="22"/>
          <w:szCs w:val="22"/>
        </w:rPr>
        <w:t xml:space="preserve"> of the </w:t>
      </w:r>
      <w:r w:rsidR="003D39F3">
        <w:rPr>
          <w:rFonts w:ascii="Arial" w:hAnsi="Arial" w:cs="Arial"/>
          <w:snapToGrid w:val="0"/>
          <w:sz w:val="22"/>
          <w:szCs w:val="22"/>
        </w:rPr>
        <w:t xml:space="preserve">RNR </w:t>
      </w:r>
      <w:r>
        <w:rPr>
          <w:rFonts w:ascii="Arial" w:hAnsi="Arial" w:cs="Arial"/>
          <w:snapToGrid w:val="0"/>
          <w:sz w:val="22"/>
          <w:szCs w:val="22"/>
        </w:rPr>
        <w:t xml:space="preserve">Training </w:t>
      </w:r>
      <w:r w:rsidR="161B3754" w:rsidRPr="00880D5E">
        <w:rPr>
          <w:rFonts w:ascii="Arial" w:hAnsi="Arial" w:cs="Arial"/>
          <w:snapToGrid w:val="0"/>
          <w:sz w:val="22"/>
          <w:szCs w:val="22"/>
        </w:rPr>
        <w:t xml:space="preserve">Branch </w:t>
      </w:r>
      <w:r w:rsidR="1A4CCA0B">
        <w:rPr>
          <w:rFonts w:ascii="Arial" w:hAnsi="Arial" w:cs="Arial"/>
          <w:snapToGrid w:val="0"/>
          <w:sz w:val="22"/>
          <w:szCs w:val="22"/>
        </w:rPr>
        <w:t xml:space="preserve">to achieve delivery of </w:t>
      </w:r>
      <w:r w:rsidR="008317BB">
        <w:rPr>
          <w:rFonts w:ascii="Arial" w:hAnsi="Arial" w:cs="Arial"/>
          <w:snapToGrid w:val="0"/>
          <w:sz w:val="22"/>
          <w:szCs w:val="22"/>
        </w:rPr>
        <w:t>training as described in the SOTT.</w:t>
      </w:r>
    </w:p>
    <w:p w14:paraId="29F89BCA" w14:textId="32ED9FDB" w:rsidR="00135836" w:rsidRPr="00880D5E" w:rsidRDefault="00724BED" w:rsidP="00135836">
      <w:pPr>
        <w:pStyle w:val="ListParagraph"/>
        <w:widowControl w:val="0"/>
        <w:numPr>
          <w:ilvl w:val="0"/>
          <w:numId w:val="25"/>
        </w:numPr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spacing w:after="240"/>
        <w:ind w:left="737" w:firstLine="0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CMR’s </w:t>
      </w:r>
      <w:r w:rsidR="00135836" w:rsidRPr="00880D5E">
        <w:rPr>
          <w:rFonts w:ascii="Arial" w:hAnsi="Arial" w:cs="Arial"/>
          <w:snapToGrid w:val="0"/>
          <w:sz w:val="22"/>
          <w:szCs w:val="22"/>
        </w:rPr>
        <w:t>SO1 O</w:t>
      </w:r>
      <w:r w:rsidR="00305B74">
        <w:rPr>
          <w:rFonts w:ascii="Arial" w:hAnsi="Arial" w:cs="Arial"/>
          <w:snapToGrid w:val="0"/>
          <w:sz w:val="22"/>
          <w:szCs w:val="22"/>
        </w:rPr>
        <w:t xml:space="preserve">p </w:t>
      </w:r>
      <w:r w:rsidR="00135836" w:rsidRPr="00880D5E">
        <w:rPr>
          <w:rFonts w:ascii="Arial" w:hAnsi="Arial" w:cs="Arial"/>
          <w:snapToGrid w:val="0"/>
          <w:sz w:val="22"/>
          <w:szCs w:val="22"/>
        </w:rPr>
        <w:t>C</w:t>
      </w:r>
      <w:r w:rsidR="00305B74">
        <w:rPr>
          <w:rFonts w:ascii="Arial" w:hAnsi="Arial" w:cs="Arial"/>
          <w:snapToGrid w:val="0"/>
          <w:sz w:val="22"/>
          <w:szCs w:val="22"/>
        </w:rPr>
        <w:t>ap</w:t>
      </w:r>
      <w:r w:rsidR="00135836" w:rsidRPr="00880D5E">
        <w:rPr>
          <w:rFonts w:ascii="Arial" w:hAnsi="Arial" w:cs="Arial"/>
          <w:snapToGrid w:val="0"/>
          <w:sz w:val="22"/>
          <w:szCs w:val="22"/>
        </w:rPr>
        <w:t xml:space="preserve"> on annual tasking, delivering capabil</w:t>
      </w:r>
      <w:r w:rsidR="00721E42">
        <w:rPr>
          <w:rFonts w:ascii="Arial" w:hAnsi="Arial" w:cs="Arial"/>
          <w:snapToGrid w:val="0"/>
          <w:sz w:val="22"/>
          <w:szCs w:val="22"/>
        </w:rPr>
        <w:t>ity, budget management and</w:t>
      </w:r>
      <w:r w:rsidR="00135836" w:rsidRPr="00880D5E">
        <w:rPr>
          <w:rFonts w:ascii="Arial" w:hAnsi="Arial" w:cs="Arial"/>
          <w:snapToGrid w:val="0"/>
          <w:sz w:val="22"/>
          <w:szCs w:val="22"/>
        </w:rPr>
        <w:t xml:space="preserve"> mobilisation</w:t>
      </w:r>
    </w:p>
    <w:p w14:paraId="29F89BCB" w14:textId="3E36CA7F" w:rsidR="00135836" w:rsidRDefault="0093429C" w:rsidP="00135836">
      <w:pPr>
        <w:pStyle w:val="ListParagraph"/>
        <w:widowControl w:val="0"/>
        <w:numPr>
          <w:ilvl w:val="0"/>
          <w:numId w:val="25"/>
        </w:numPr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spacing w:after="240"/>
        <w:ind w:left="737" w:firstLine="0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snapToGrid w:val="0"/>
          <w:sz w:val="22"/>
          <w:szCs w:val="22"/>
        </w:rPr>
        <w:t>A</w:t>
      </w:r>
      <w:r w:rsidR="00135836" w:rsidRPr="00880D5E">
        <w:rPr>
          <w:rFonts w:ascii="Arial" w:hAnsi="Arial" w:cs="Arial"/>
          <w:snapToGrid w:val="0"/>
          <w:sz w:val="22"/>
          <w:szCs w:val="22"/>
        </w:rPr>
        <w:t>ppropriate authorities, both within and outside of RNR</w:t>
      </w:r>
      <w:r w:rsidR="002C47E3">
        <w:rPr>
          <w:rFonts w:ascii="Arial" w:hAnsi="Arial" w:cs="Arial"/>
          <w:snapToGrid w:val="0"/>
          <w:sz w:val="22"/>
          <w:szCs w:val="22"/>
        </w:rPr>
        <w:t xml:space="preserve"> </w:t>
      </w:r>
      <w:r w:rsidR="0057522E">
        <w:rPr>
          <w:rFonts w:ascii="Arial" w:hAnsi="Arial" w:cs="Arial"/>
          <w:snapToGrid w:val="0"/>
          <w:sz w:val="22"/>
          <w:szCs w:val="22"/>
        </w:rPr>
        <w:t>Training Branch</w:t>
      </w:r>
      <w:r w:rsidR="00135836" w:rsidRPr="00880D5E">
        <w:rPr>
          <w:rFonts w:ascii="Arial" w:hAnsi="Arial" w:cs="Arial"/>
          <w:snapToGrid w:val="0"/>
          <w:sz w:val="22"/>
          <w:szCs w:val="22"/>
        </w:rPr>
        <w:t xml:space="preserve">, in pursuit of </w:t>
      </w:r>
      <w:proofErr w:type="gramStart"/>
      <w:r w:rsidR="00135836" w:rsidRPr="00880D5E">
        <w:rPr>
          <w:rFonts w:ascii="Arial" w:hAnsi="Arial" w:cs="Arial"/>
          <w:snapToGrid w:val="0"/>
          <w:sz w:val="22"/>
          <w:szCs w:val="22"/>
        </w:rPr>
        <w:t>his/her</w:t>
      </w:r>
      <w:proofErr w:type="gramEnd"/>
      <w:r w:rsidR="00135836" w:rsidRPr="00880D5E">
        <w:rPr>
          <w:rFonts w:ascii="Arial" w:hAnsi="Arial" w:cs="Arial"/>
          <w:snapToGrid w:val="0"/>
          <w:sz w:val="22"/>
          <w:szCs w:val="22"/>
        </w:rPr>
        <w:t xml:space="preserve"> purposes</w:t>
      </w:r>
      <w:r w:rsidRPr="00880D5E">
        <w:rPr>
          <w:rFonts w:ascii="Arial" w:hAnsi="Arial" w:cs="Arial"/>
          <w:snapToGrid w:val="0"/>
          <w:sz w:val="22"/>
          <w:szCs w:val="22"/>
        </w:rPr>
        <w:t>.</w:t>
      </w:r>
    </w:p>
    <w:p w14:paraId="4A85FD48" w14:textId="7275D48C" w:rsidR="00724BED" w:rsidRPr="00724BED" w:rsidRDefault="170136D0" w:rsidP="003968E2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spacing w:after="240"/>
        <w:ind w:left="426" w:hanging="426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7</w:t>
      </w:r>
      <w:r w:rsidR="1C6DB1C0">
        <w:rPr>
          <w:rFonts w:ascii="Arial" w:hAnsi="Arial" w:cs="Arial"/>
          <w:snapToGrid w:val="0"/>
          <w:sz w:val="22"/>
          <w:szCs w:val="22"/>
        </w:rPr>
        <w:t>.</w:t>
      </w:r>
      <w:r w:rsidR="00724BED">
        <w:rPr>
          <w:rFonts w:ascii="Arial" w:hAnsi="Arial" w:cs="Arial"/>
          <w:snapToGrid w:val="0"/>
          <w:sz w:val="22"/>
          <w:szCs w:val="22"/>
        </w:rPr>
        <w:tab/>
      </w:r>
      <w:r w:rsidR="00DD21B8">
        <w:rPr>
          <w:rFonts w:ascii="Arial" w:hAnsi="Arial" w:cs="Arial"/>
          <w:snapToGrid w:val="0"/>
          <w:sz w:val="22"/>
          <w:szCs w:val="22"/>
        </w:rPr>
        <w:t xml:space="preserve">WO TB </w:t>
      </w:r>
      <w:proofErr w:type="spellStart"/>
      <w:r w:rsidR="00DD21B8">
        <w:rPr>
          <w:rFonts w:ascii="Arial" w:hAnsi="Arial" w:cs="Arial"/>
          <w:snapToGrid w:val="0"/>
          <w:sz w:val="22"/>
          <w:szCs w:val="22"/>
        </w:rPr>
        <w:t>Spt</w:t>
      </w:r>
      <w:proofErr w:type="spellEnd"/>
      <w:r w:rsidR="1C6DB1C0">
        <w:rPr>
          <w:rFonts w:ascii="Arial" w:hAnsi="Arial" w:cs="Arial"/>
          <w:snapToGrid w:val="0"/>
          <w:sz w:val="22"/>
          <w:szCs w:val="22"/>
        </w:rPr>
        <w:t xml:space="preserve"> </w:t>
      </w:r>
      <w:r w:rsidR="00F22129">
        <w:rPr>
          <w:rFonts w:ascii="Arial" w:hAnsi="Arial" w:cs="Arial"/>
          <w:snapToGrid w:val="0"/>
          <w:sz w:val="22"/>
          <w:szCs w:val="22"/>
        </w:rPr>
        <w:t>may</w:t>
      </w:r>
      <w:r w:rsidR="1C6DB1C0">
        <w:rPr>
          <w:rFonts w:ascii="Arial" w:hAnsi="Arial" w:cs="Arial"/>
          <w:snapToGrid w:val="0"/>
          <w:sz w:val="22"/>
          <w:szCs w:val="22"/>
        </w:rPr>
        <w:t xml:space="preserve"> act as Deputy </w:t>
      </w:r>
      <w:r w:rsidR="00DC420E">
        <w:rPr>
          <w:rFonts w:ascii="Arial" w:hAnsi="Arial" w:cs="Arial"/>
          <w:snapToGrid w:val="0"/>
          <w:sz w:val="22"/>
          <w:szCs w:val="22"/>
        </w:rPr>
        <w:t>SO</w:t>
      </w:r>
      <w:r w:rsidR="0057522E">
        <w:rPr>
          <w:rFonts w:ascii="Arial" w:hAnsi="Arial" w:cs="Arial"/>
          <w:snapToGrid w:val="0"/>
          <w:sz w:val="22"/>
          <w:szCs w:val="22"/>
        </w:rPr>
        <w:t>2 TB</w:t>
      </w:r>
      <w:r w:rsidR="1C6DB1C0">
        <w:rPr>
          <w:rFonts w:ascii="Arial" w:hAnsi="Arial" w:cs="Arial"/>
          <w:snapToGrid w:val="0"/>
          <w:sz w:val="22"/>
          <w:szCs w:val="22"/>
        </w:rPr>
        <w:t xml:space="preserve">, as directed by </w:t>
      </w:r>
      <w:r w:rsidR="2A642287">
        <w:rPr>
          <w:rFonts w:ascii="Arial" w:hAnsi="Arial" w:cs="Arial"/>
          <w:snapToGrid w:val="0"/>
          <w:sz w:val="22"/>
          <w:szCs w:val="22"/>
        </w:rPr>
        <w:t xml:space="preserve">SO1 </w:t>
      </w:r>
      <w:r w:rsidR="0057522E">
        <w:rPr>
          <w:rFonts w:ascii="Arial" w:hAnsi="Arial" w:cs="Arial"/>
          <w:snapToGrid w:val="0"/>
          <w:sz w:val="22"/>
          <w:szCs w:val="22"/>
        </w:rPr>
        <w:t>TB when neither SO2 is available</w:t>
      </w:r>
      <w:r w:rsidR="2A642287">
        <w:rPr>
          <w:rFonts w:ascii="Arial" w:hAnsi="Arial" w:cs="Arial"/>
          <w:snapToGrid w:val="0"/>
          <w:sz w:val="22"/>
          <w:szCs w:val="22"/>
        </w:rPr>
        <w:t>.</w:t>
      </w:r>
    </w:p>
    <w:p w14:paraId="29F89BCC" w14:textId="77777777" w:rsidR="007D0A68" w:rsidRPr="00880D5E" w:rsidRDefault="007D0A68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b/>
          <w:snapToGrid w:val="0"/>
          <w:sz w:val="22"/>
          <w:szCs w:val="22"/>
        </w:rPr>
        <w:t>TASKS</w:t>
      </w:r>
    </w:p>
    <w:p w14:paraId="29F89BCD" w14:textId="77777777" w:rsidR="007D0A68" w:rsidRPr="00880D5E" w:rsidRDefault="007D0A68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BCE" w14:textId="51BFEADC" w:rsidR="003061C1" w:rsidRPr="00880D5E" w:rsidRDefault="00505ED1" w:rsidP="0012220B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8</w:t>
      </w:r>
      <w:r w:rsidR="009663E7" w:rsidRPr="00880D5E">
        <w:rPr>
          <w:rFonts w:ascii="Arial" w:hAnsi="Arial" w:cs="Arial"/>
          <w:snapToGrid w:val="0"/>
          <w:sz w:val="22"/>
          <w:szCs w:val="22"/>
        </w:rPr>
        <w:t>.</w:t>
      </w:r>
      <w:r w:rsidR="009663E7" w:rsidRPr="00880D5E">
        <w:rPr>
          <w:rFonts w:ascii="Arial" w:hAnsi="Arial" w:cs="Arial"/>
          <w:snapToGrid w:val="0"/>
          <w:sz w:val="22"/>
          <w:szCs w:val="22"/>
        </w:rPr>
        <w:tab/>
      </w:r>
      <w:r w:rsidR="00DD21B8">
        <w:rPr>
          <w:rFonts w:ascii="Arial" w:hAnsi="Arial" w:cs="Arial"/>
          <w:snapToGrid w:val="0"/>
          <w:sz w:val="22"/>
          <w:szCs w:val="22"/>
        </w:rPr>
        <w:t xml:space="preserve">WO TB </w:t>
      </w:r>
      <w:proofErr w:type="spellStart"/>
      <w:r w:rsidR="00DD21B8">
        <w:rPr>
          <w:rFonts w:ascii="Arial" w:hAnsi="Arial" w:cs="Arial"/>
          <w:snapToGrid w:val="0"/>
          <w:sz w:val="22"/>
          <w:szCs w:val="22"/>
        </w:rPr>
        <w:t>Spt</w:t>
      </w:r>
      <w:proofErr w:type="spellEnd"/>
      <w:r w:rsidR="0093429C" w:rsidRPr="00880D5E">
        <w:rPr>
          <w:rFonts w:ascii="Arial" w:hAnsi="Arial" w:cs="Arial"/>
          <w:snapToGrid w:val="0"/>
          <w:sz w:val="22"/>
          <w:szCs w:val="22"/>
        </w:rPr>
        <w:t xml:space="preserve"> </w:t>
      </w:r>
      <w:r w:rsidR="003061C1" w:rsidRPr="00880D5E">
        <w:rPr>
          <w:rFonts w:ascii="Arial" w:hAnsi="Arial" w:cs="Arial"/>
          <w:snapToGrid w:val="0"/>
          <w:sz w:val="22"/>
          <w:szCs w:val="22"/>
        </w:rPr>
        <w:t xml:space="preserve">is to provide management and oversight of the following tasks:  </w:t>
      </w:r>
    </w:p>
    <w:p w14:paraId="29F89BCF" w14:textId="77777777" w:rsidR="003061C1" w:rsidRPr="00880D5E" w:rsidRDefault="003061C1" w:rsidP="003061C1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BD0" w14:textId="7C8ADCED" w:rsidR="003061C1" w:rsidRDefault="003061C1" w:rsidP="0012220B">
      <w:pPr>
        <w:pStyle w:val="ListParagraph"/>
        <w:numPr>
          <w:ilvl w:val="0"/>
          <w:numId w:val="20"/>
        </w:numPr>
        <w:tabs>
          <w:tab w:val="left" w:pos="1134"/>
        </w:tabs>
        <w:spacing w:after="200"/>
        <w:contextualSpacing w:val="0"/>
        <w:rPr>
          <w:rFonts w:ascii="Arial" w:hAnsi="Arial" w:cs="Arial"/>
          <w:sz w:val="22"/>
          <w:szCs w:val="22"/>
        </w:rPr>
      </w:pPr>
      <w:r w:rsidRPr="00880D5E">
        <w:rPr>
          <w:rFonts w:ascii="Arial" w:hAnsi="Arial" w:cs="Arial"/>
          <w:sz w:val="22"/>
          <w:szCs w:val="22"/>
        </w:rPr>
        <w:t xml:space="preserve">Manage the </w:t>
      </w:r>
      <w:r w:rsidR="00252732">
        <w:rPr>
          <w:rFonts w:ascii="Arial" w:hAnsi="Arial" w:cs="Arial"/>
          <w:sz w:val="22"/>
          <w:szCs w:val="22"/>
        </w:rPr>
        <w:t>C</w:t>
      </w:r>
      <w:r w:rsidRPr="00880D5E">
        <w:rPr>
          <w:rFonts w:ascii="Arial" w:hAnsi="Arial" w:cs="Arial"/>
          <w:sz w:val="22"/>
          <w:szCs w:val="22"/>
        </w:rPr>
        <w:t xml:space="preserve">apability: update </w:t>
      </w:r>
      <w:r w:rsidR="00490E3D">
        <w:rPr>
          <w:rFonts w:ascii="Arial" w:hAnsi="Arial" w:cs="Arial"/>
          <w:sz w:val="22"/>
          <w:szCs w:val="22"/>
        </w:rPr>
        <w:t xml:space="preserve">relevant </w:t>
      </w:r>
      <w:r w:rsidRPr="00880D5E">
        <w:rPr>
          <w:rFonts w:ascii="Arial" w:hAnsi="Arial" w:cs="Arial"/>
          <w:sz w:val="22"/>
          <w:szCs w:val="22"/>
        </w:rPr>
        <w:t>SO</w:t>
      </w:r>
      <w:r w:rsidR="00616D2B">
        <w:rPr>
          <w:rFonts w:ascii="Arial" w:hAnsi="Arial" w:cs="Arial"/>
          <w:sz w:val="22"/>
          <w:szCs w:val="22"/>
        </w:rPr>
        <w:t>2</w:t>
      </w:r>
      <w:r w:rsidR="00490E3D">
        <w:rPr>
          <w:rFonts w:ascii="Arial" w:hAnsi="Arial" w:cs="Arial"/>
          <w:sz w:val="22"/>
          <w:szCs w:val="22"/>
        </w:rPr>
        <w:t>s</w:t>
      </w:r>
      <w:r w:rsidRPr="00880D5E">
        <w:rPr>
          <w:rFonts w:ascii="Arial" w:hAnsi="Arial" w:cs="Arial"/>
          <w:sz w:val="22"/>
          <w:szCs w:val="22"/>
        </w:rPr>
        <w:t xml:space="preserve"> on ability to deliver </w:t>
      </w:r>
      <w:r w:rsidR="00616D2B">
        <w:rPr>
          <w:rFonts w:ascii="Arial" w:hAnsi="Arial" w:cs="Arial"/>
          <w:sz w:val="22"/>
          <w:szCs w:val="22"/>
        </w:rPr>
        <w:t>SOTT</w:t>
      </w:r>
      <w:r w:rsidR="00483985">
        <w:rPr>
          <w:rFonts w:ascii="Arial" w:hAnsi="Arial" w:cs="Arial"/>
          <w:sz w:val="22"/>
          <w:szCs w:val="22"/>
        </w:rPr>
        <w:t xml:space="preserve"> tasking, annual </w:t>
      </w:r>
      <w:proofErr w:type="gramStart"/>
      <w:r w:rsidR="00483985">
        <w:rPr>
          <w:rFonts w:ascii="Arial" w:hAnsi="Arial" w:cs="Arial"/>
          <w:sz w:val="22"/>
          <w:szCs w:val="22"/>
        </w:rPr>
        <w:t>tasks</w:t>
      </w:r>
      <w:proofErr w:type="gramEnd"/>
      <w:r w:rsidR="00483985">
        <w:rPr>
          <w:rFonts w:ascii="Arial" w:hAnsi="Arial" w:cs="Arial"/>
          <w:sz w:val="22"/>
          <w:szCs w:val="22"/>
        </w:rPr>
        <w:t xml:space="preserve"> and</w:t>
      </w:r>
      <w:r w:rsidRPr="00880D5E">
        <w:rPr>
          <w:rFonts w:ascii="Arial" w:hAnsi="Arial" w:cs="Arial"/>
          <w:sz w:val="22"/>
          <w:szCs w:val="22"/>
        </w:rPr>
        <w:t xml:space="preserve"> budget.  Maintain a ‘plo</w:t>
      </w:r>
      <w:r w:rsidR="008E1259" w:rsidRPr="00880D5E">
        <w:rPr>
          <w:rFonts w:ascii="Arial" w:hAnsi="Arial" w:cs="Arial"/>
          <w:sz w:val="22"/>
          <w:szCs w:val="22"/>
        </w:rPr>
        <w:t xml:space="preserve">t’ of available </w:t>
      </w:r>
      <w:r w:rsidR="000B37CA">
        <w:rPr>
          <w:rFonts w:ascii="Arial" w:hAnsi="Arial" w:cs="Arial"/>
          <w:sz w:val="22"/>
          <w:szCs w:val="22"/>
        </w:rPr>
        <w:t>instructors</w:t>
      </w:r>
      <w:r w:rsidR="008E1259" w:rsidRPr="00880D5E">
        <w:rPr>
          <w:rFonts w:ascii="Arial" w:hAnsi="Arial" w:cs="Arial"/>
          <w:sz w:val="22"/>
          <w:szCs w:val="22"/>
        </w:rPr>
        <w:t xml:space="preserve">, administered within </w:t>
      </w:r>
      <w:r w:rsidRPr="00880D5E">
        <w:rPr>
          <w:rFonts w:ascii="Arial" w:hAnsi="Arial" w:cs="Arial"/>
          <w:sz w:val="22"/>
          <w:szCs w:val="22"/>
        </w:rPr>
        <w:t xml:space="preserve">JPA, enabling </w:t>
      </w:r>
      <w:r w:rsidR="008E1259" w:rsidRPr="00880D5E">
        <w:rPr>
          <w:rFonts w:ascii="Arial" w:hAnsi="Arial" w:cs="Arial"/>
          <w:sz w:val="22"/>
          <w:szCs w:val="22"/>
        </w:rPr>
        <w:t>trawl</w:t>
      </w:r>
      <w:r w:rsidR="004616F1">
        <w:rPr>
          <w:rFonts w:ascii="Arial" w:hAnsi="Arial" w:cs="Arial"/>
          <w:sz w:val="22"/>
          <w:szCs w:val="22"/>
        </w:rPr>
        <w:t>s of</w:t>
      </w:r>
      <w:r w:rsidR="008E1259" w:rsidRPr="00880D5E">
        <w:rPr>
          <w:rFonts w:ascii="Arial" w:hAnsi="Arial" w:cs="Arial"/>
          <w:sz w:val="22"/>
          <w:szCs w:val="22"/>
        </w:rPr>
        <w:t xml:space="preserve"> Branch </w:t>
      </w:r>
      <w:proofErr w:type="gramStart"/>
      <w:r w:rsidR="008E1259" w:rsidRPr="00880D5E">
        <w:rPr>
          <w:rFonts w:ascii="Arial" w:hAnsi="Arial" w:cs="Arial"/>
          <w:sz w:val="22"/>
          <w:szCs w:val="22"/>
        </w:rPr>
        <w:t>manpower</w:t>
      </w:r>
      <w:r w:rsidR="005D3D7D">
        <w:rPr>
          <w:rFonts w:ascii="Arial" w:hAnsi="Arial" w:cs="Arial"/>
          <w:sz w:val="22"/>
          <w:szCs w:val="22"/>
        </w:rPr>
        <w:t>;</w:t>
      </w:r>
      <w:proofErr w:type="gramEnd"/>
    </w:p>
    <w:p w14:paraId="366EAEA3" w14:textId="43DF6359" w:rsidR="0029679C" w:rsidRPr="00615549" w:rsidRDefault="0029679C" w:rsidP="0012220B">
      <w:pPr>
        <w:pStyle w:val="ListParagraph"/>
        <w:numPr>
          <w:ilvl w:val="0"/>
          <w:numId w:val="20"/>
        </w:numPr>
        <w:tabs>
          <w:tab w:val="left" w:pos="1134"/>
        </w:tabs>
        <w:spacing w:after="200"/>
        <w:contextualSpacing w:val="0"/>
        <w:rPr>
          <w:rFonts w:ascii="Arial" w:hAnsi="Arial" w:cs="Arial"/>
          <w:sz w:val="22"/>
          <w:szCs w:val="22"/>
        </w:rPr>
      </w:pPr>
      <w:r w:rsidRPr="00615549">
        <w:rPr>
          <w:rFonts w:ascii="Arial" w:hAnsi="Arial" w:cs="Arial"/>
          <w:sz w:val="22"/>
          <w:szCs w:val="22"/>
        </w:rPr>
        <w:t xml:space="preserve">Lead Branch recruitment: </w:t>
      </w:r>
      <w:r w:rsidR="00E80AB1">
        <w:rPr>
          <w:rFonts w:ascii="Arial" w:hAnsi="Arial" w:cs="Arial"/>
          <w:sz w:val="22"/>
          <w:szCs w:val="22"/>
        </w:rPr>
        <w:t xml:space="preserve">Driving </w:t>
      </w:r>
      <w:r w:rsidR="00D92E49">
        <w:rPr>
          <w:rFonts w:ascii="Arial" w:hAnsi="Arial" w:cs="Arial"/>
          <w:sz w:val="22"/>
          <w:szCs w:val="22"/>
        </w:rPr>
        <w:t xml:space="preserve">the recruiting pipeline from </w:t>
      </w:r>
      <w:r w:rsidR="00E80AB1">
        <w:rPr>
          <w:rFonts w:ascii="Arial" w:hAnsi="Arial" w:cs="Arial"/>
          <w:sz w:val="22"/>
          <w:szCs w:val="22"/>
        </w:rPr>
        <w:t xml:space="preserve">expressions of interest </w:t>
      </w:r>
      <w:r w:rsidR="00D92E49">
        <w:rPr>
          <w:rFonts w:ascii="Arial" w:hAnsi="Arial" w:cs="Arial"/>
          <w:sz w:val="22"/>
          <w:szCs w:val="22"/>
        </w:rPr>
        <w:t xml:space="preserve">through </w:t>
      </w:r>
      <w:r w:rsidR="00E80AB1">
        <w:rPr>
          <w:rFonts w:ascii="Arial" w:hAnsi="Arial" w:cs="Arial"/>
          <w:sz w:val="22"/>
          <w:szCs w:val="22"/>
        </w:rPr>
        <w:t xml:space="preserve">Firefly </w:t>
      </w:r>
      <w:r w:rsidR="00D92E49">
        <w:rPr>
          <w:rFonts w:ascii="Arial" w:hAnsi="Arial" w:cs="Arial"/>
          <w:sz w:val="22"/>
          <w:szCs w:val="22"/>
        </w:rPr>
        <w:t xml:space="preserve">or </w:t>
      </w:r>
      <w:r w:rsidR="00E80AB1">
        <w:rPr>
          <w:rFonts w:ascii="Arial" w:hAnsi="Arial" w:cs="Arial"/>
          <w:sz w:val="22"/>
          <w:szCs w:val="22"/>
        </w:rPr>
        <w:t>Branch Transfers</w:t>
      </w:r>
      <w:r w:rsidR="00D92E49">
        <w:rPr>
          <w:rFonts w:ascii="Arial" w:hAnsi="Arial" w:cs="Arial"/>
          <w:sz w:val="22"/>
          <w:szCs w:val="22"/>
        </w:rPr>
        <w:t xml:space="preserve">, </w:t>
      </w:r>
      <w:r w:rsidR="0034219F">
        <w:rPr>
          <w:rFonts w:ascii="Arial" w:hAnsi="Arial" w:cs="Arial"/>
          <w:sz w:val="22"/>
          <w:szCs w:val="22"/>
        </w:rPr>
        <w:t>l</w:t>
      </w:r>
      <w:r w:rsidR="00FE15CA" w:rsidRPr="00615549">
        <w:rPr>
          <w:rFonts w:ascii="Arial" w:hAnsi="Arial" w:cs="Arial"/>
          <w:sz w:val="22"/>
          <w:szCs w:val="22"/>
        </w:rPr>
        <w:t>iaison with candidates</w:t>
      </w:r>
      <w:r w:rsidR="00C678BC">
        <w:rPr>
          <w:rFonts w:ascii="Arial" w:hAnsi="Arial" w:cs="Arial"/>
          <w:sz w:val="22"/>
          <w:szCs w:val="22"/>
        </w:rPr>
        <w:t xml:space="preserve"> </w:t>
      </w:r>
      <w:r w:rsidR="003F5F70">
        <w:rPr>
          <w:rFonts w:ascii="Arial" w:hAnsi="Arial" w:cs="Arial"/>
          <w:sz w:val="22"/>
          <w:szCs w:val="22"/>
        </w:rPr>
        <w:t xml:space="preserve">and eventual </w:t>
      </w:r>
      <w:r w:rsidR="00470963" w:rsidRPr="00615549">
        <w:rPr>
          <w:rFonts w:ascii="Arial" w:hAnsi="Arial" w:cs="Arial"/>
          <w:sz w:val="22"/>
          <w:szCs w:val="22"/>
        </w:rPr>
        <w:t xml:space="preserve">handover to </w:t>
      </w:r>
      <w:r w:rsidR="003F5F70">
        <w:rPr>
          <w:rFonts w:ascii="Arial" w:hAnsi="Arial" w:cs="Arial"/>
          <w:sz w:val="22"/>
          <w:szCs w:val="22"/>
        </w:rPr>
        <w:t xml:space="preserve">Branch </w:t>
      </w:r>
      <w:r w:rsidR="00470963" w:rsidRPr="00615549">
        <w:rPr>
          <w:rFonts w:ascii="Arial" w:hAnsi="Arial" w:cs="Arial"/>
          <w:sz w:val="22"/>
          <w:szCs w:val="22"/>
        </w:rPr>
        <w:t>WO2s</w:t>
      </w:r>
      <w:r w:rsidR="003F5F70">
        <w:rPr>
          <w:rFonts w:ascii="Arial" w:hAnsi="Arial" w:cs="Arial"/>
          <w:sz w:val="22"/>
          <w:szCs w:val="22"/>
        </w:rPr>
        <w:t xml:space="preserve"> for induction</w:t>
      </w:r>
      <w:r w:rsidR="00470963" w:rsidRPr="00615549">
        <w:rPr>
          <w:rFonts w:ascii="Arial" w:hAnsi="Arial" w:cs="Arial"/>
          <w:sz w:val="22"/>
          <w:szCs w:val="22"/>
        </w:rPr>
        <w:t>.</w:t>
      </w:r>
    </w:p>
    <w:p w14:paraId="29F89BD1" w14:textId="59B22215" w:rsidR="008E1259" w:rsidRPr="00880D5E" w:rsidRDefault="008E1259" w:rsidP="008E1259">
      <w:pPr>
        <w:widowControl w:val="0"/>
        <w:numPr>
          <w:ilvl w:val="0"/>
          <w:numId w:val="20"/>
        </w:numPr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snapToGrid w:val="0"/>
          <w:sz w:val="22"/>
          <w:szCs w:val="22"/>
        </w:rPr>
        <w:t>Manage RNR</w:t>
      </w:r>
      <w:r w:rsidR="004327B1">
        <w:rPr>
          <w:rFonts w:ascii="Arial" w:hAnsi="Arial" w:cs="Arial"/>
          <w:snapToGrid w:val="0"/>
          <w:sz w:val="22"/>
          <w:szCs w:val="22"/>
        </w:rPr>
        <w:t xml:space="preserve"> </w:t>
      </w:r>
      <w:r w:rsidR="000B37CA">
        <w:rPr>
          <w:rFonts w:ascii="Arial" w:hAnsi="Arial" w:cs="Arial"/>
          <w:snapToGrid w:val="0"/>
          <w:sz w:val="22"/>
          <w:szCs w:val="22"/>
        </w:rPr>
        <w:t>Training</w:t>
      </w:r>
      <w:r w:rsidR="004327B1">
        <w:rPr>
          <w:rFonts w:ascii="Arial" w:hAnsi="Arial" w:cs="Arial"/>
          <w:snapToGrid w:val="0"/>
          <w:sz w:val="22"/>
          <w:szCs w:val="22"/>
        </w:rPr>
        <w:t xml:space="preserve"> Branch</w:t>
      </w:r>
      <w:r w:rsidRPr="00880D5E">
        <w:rPr>
          <w:rFonts w:ascii="Arial" w:hAnsi="Arial" w:cs="Arial"/>
          <w:snapToGrid w:val="0"/>
          <w:sz w:val="22"/>
          <w:szCs w:val="22"/>
        </w:rPr>
        <w:t xml:space="preserve"> routine</w:t>
      </w:r>
      <w:r w:rsidR="00483985">
        <w:rPr>
          <w:rFonts w:ascii="Arial" w:hAnsi="Arial" w:cs="Arial"/>
          <w:snapToGrid w:val="0"/>
          <w:sz w:val="22"/>
          <w:szCs w:val="22"/>
        </w:rPr>
        <w:t>s</w:t>
      </w:r>
      <w:r w:rsidRPr="00880D5E">
        <w:rPr>
          <w:rFonts w:ascii="Arial" w:hAnsi="Arial" w:cs="Arial"/>
          <w:snapToGrid w:val="0"/>
          <w:sz w:val="22"/>
          <w:szCs w:val="22"/>
        </w:rPr>
        <w:t xml:space="preserve">, ensuring all standing meetings are organised </w:t>
      </w:r>
      <w:r w:rsidR="00D71740">
        <w:rPr>
          <w:rFonts w:ascii="Arial" w:hAnsi="Arial" w:cs="Arial"/>
          <w:snapToGrid w:val="0"/>
          <w:sz w:val="22"/>
          <w:szCs w:val="22"/>
        </w:rPr>
        <w:t>with Records of Actions and Decisions (</w:t>
      </w:r>
      <w:proofErr w:type="spellStart"/>
      <w:r w:rsidR="00D71740">
        <w:rPr>
          <w:rFonts w:ascii="Arial" w:hAnsi="Arial" w:cs="Arial"/>
          <w:snapToGrid w:val="0"/>
          <w:sz w:val="22"/>
          <w:szCs w:val="22"/>
        </w:rPr>
        <w:t>RoADs</w:t>
      </w:r>
      <w:proofErr w:type="spellEnd"/>
      <w:r w:rsidR="00D71740">
        <w:rPr>
          <w:rFonts w:ascii="Arial" w:hAnsi="Arial" w:cs="Arial"/>
          <w:snapToGrid w:val="0"/>
          <w:sz w:val="22"/>
          <w:szCs w:val="22"/>
        </w:rPr>
        <w:t>)</w:t>
      </w:r>
      <w:r w:rsidR="00520766">
        <w:rPr>
          <w:rFonts w:ascii="Arial" w:hAnsi="Arial" w:cs="Arial"/>
          <w:snapToGrid w:val="0"/>
          <w:sz w:val="22"/>
          <w:szCs w:val="22"/>
        </w:rPr>
        <w:t xml:space="preserve"> kept and </w:t>
      </w:r>
      <w:proofErr w:type="gramStart"/>
      <w:r w:rsidR="00520766">
        <w:rPr>
          <w:rFonts w:ascii="Arial" w:hAnsi="Arial" w:cs="Arial"/>
          <w:snapToGrid w:val="0"/>
          <w:sz w:val="22"/>
          <w:szCs w:val="22"/>
        </w:rPr>
        <w:t>maintained</w:t>
      </w:r>
      <w:r w:rsidRPr="00880D5E">
        <w:rPr>
          <w:rFonts w:ascii="Arial" w:hAnsi="Arial" w:cs="Arial"/>
          <w:snapToGrid w:val="0"/>
          <w:sz w:val="22"/>
          <w:szCs w:val="22"/>
        </w:rPr>
        <w:t>;</w:t>
      </w:r>
      <w:proofErr w:type="gramEnd"/>
      <w:r w:rsidRPr="00880D5E">
        <w:rPr>
          <w:rFonts w:ascii="Arial" w:hAnsi="Arial" w:cs="Arial"/>
          <w:snapToGrid w:val="0"/>
          <w:sz w:val="22"/>
          <w:szCs w:val="22"/>
        </w:rPr>
        <w:t xml:space="preserve">  </w:t>
      </w:r>
    </w:p>
    <w:p w14:paraId="29F89BD2" w14:textId="77777777" w:rsidR="008E1259" w:rsidRPr="00880D5E" w:rsidRDefault="008E1259" w:rsidP="008E1259">
      <w:pPr>
        <w:widowControl w:val="0"/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ind w:left="710"/>
        <w:rPr>
          <w:rFonts w:ascii="Arial" w:hAnsi="Arial" w:cs="Arial"/>
          <w:snapToGrid w:val="0"/>
          <w:sz w:val="22"/>
          <w:szCs w:val="22"/>
        </w:rPr>
      </w:pPr>
    </w:p>
    <w:p w14:paraId="0A268A2E" w14:textId="47AFD844" w:rsidR="009A57B9" w:rsidRPr="00DD3F03" w:rsidRDefault="006F46AF" w:rsidP="00DD3F03">
      <w:pPr>
        <w:pStyle w:val="ListParagraph"/>
        <w:numPr>
          <w:ilvl w:val="0"/>
          <w:numId w:val="20"/>
        </w:numPr>
        <w:tabs>
          <w:tab w:val="left" w:pos="1134"/>
        </w:tabs>
        <w:spacing w:after="2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</w:t>
      </w:r>
      <w:r w:rsidR="003061C1" w:rsidRPr="00880D5E">
        <w:rPr>
          <w:rFonts w:ascii="Arial" w:hAnsi="Arial" w:cs="Arial"/>
          <w:sz w:val="22"/>
          <w:szCs w:val="22"/>
        </w:rPr>
        <w:t xml:space="preserve"> the annual tasking </w:t>
      </w:r>
      <w:r w:rsidR="00520766">
        <w:rPr>
          <w:rFonts w:ascii="Arial" w:hAnsi="Arial" w:cs="Arial"/>
          <w:sz w:val="22"/>
          <w:szCs w:val="22"/>
        </w:rPr>
        <w:t xml:space="preserve">PIAP </w:t>
      </w:r>
      <w:r w:rsidR="003061C1" w:rsidRPr="00880D5E">
        <w:rPr>
          <w:rFonts w:ascii="Arial" w:hAnsi="Arial" w:cs="Arial"/>
          <w:sz w:val="22"/>
          <w:szCs w:val="22"/>
        </w:rPr>
        <w:t>and budget plan</w:t>
      </w:r>
      <w:r w:rsidR="0059537A">
        <w:rPr>
          <w:rFonts w:ascii="Arial" w:hAnsi="Arial" w:cs="Arial"/>
          <w:sz w:val="22"/>
          <w:szCs w:val="22"/>
        </w:rPr>
        <w:t xml:space="preserve"> with a 2 year look ahead</w:t>
      </w:r>
      <w:r w:rsidR="003061C1" w:rsidRPr="00880D5E">
        <w:rPr>
          <w:rFonts w:ascii="Arial" w:hAnsi="Arial" w:cs="Arial"/>
          <w:sz w:val="22"/>
          <w:szCs w:val="22"/>
        </w:rPr>
        <w:t xml:space="preserve">.  Coordinate any </w:t>
      </w:r>
      <w:r w:rsidR="00AE73C3">
        <w:rPr>
          <w:rFonts w:ascii="Arial" w:hAnsi="Arial" w:cs="Arial"/>
          <w:sz w:val="22"/>
          <w:szCs w:val="22"/>
        </w:rPr>
        <w:t xml:space="preserve">additional </w:t>
      </w:r>
      <w:r w:rsidR="003061C1" w:rsidRPr="00880D5E">
        <w:rPr>
          <w:rFonts w:ascii="Arial" w:hAnsi="Arial" w:cs="Arial"/>
          <w:sz w:val="22"/>
          <w:szCs w:val="22"/>
        </w:rPr>
        <w:t xml:space="preserve">in-year tasking, ensuring customer organisations are aware of how to request support and funding requirements.  Present in-year tasking to </w:t>
      </w:r>
      <w:r w:rsidR="0019313E">
        <w:rPr>
          <w:rFonts w:ascii="Arial" w:hAnsi="Arial" w:cs="Arial"/>
          <w:sz w:val="22"/>
          <w:szCs w:val="22"/>
        </w:rPr>
        <w:t>the relevant SO</w:t>
      </w:r>
      <w:r w:rsidR="00AE73C3">
        <w:rPr>
          <w:rFonts w:ascii="Arial" w:hAnsi="Arial" w:cs="Arial"/>
          <w:sz w:val="22"/>
          <w:szCs w:val="22"/>
        </w:rPr>
        <w:t>2</w:t>
      </w:r>
      <w:r w:rsidR="003061C1" w:rsidRPr="00880D5E">
        <w:rPr>
          <w:rFonts w:ascii="Arial" w:hAnsi="Arial" w:cs="Arial"/>
          <w:sz w:val="22"/>
          <w:szCs w:val="22"/>
        </w:rPr>
        <w:t xml:space="preserve">, advising on </w:t>
      </w:r>
      <w:r w:rsidR="00937B15">
        <w:rPr>
          <w:rFonts w:ascii="Arial" w:hAnsi="Arial" w:cs="Arial"/>
          <w:sz w:val="22"/>
          <w:szCs w:val="22"/>
        </w:rPr>
        <w:t>Branch</w:t>
      </w:r>
      <w:r w:rsidR="003061C1" w:rsidRPr="00880D5E">
        <w:rPr>
          <w:rFonts w:ascii="Arial" w:hAnsi="Arial" w:cs="Arial"/>
          <w:sz w:val="22"/>
          <w:szCs w:val="22"/>
        </w:rPr>
        <w:t xml:space="preserve"> capacity to res</w:t>
      </w:r>
      <w:r w:rsidR="0093429C" w:rsidRPr="00880D5E">
        <w:rPr>
          <w:rFonts w:ascii="Arial" w:hAnsi="Arial" w:cs="Arial"/>
          <w:sz w:val="22"/>
          <w:szCs w:val="22"/>
        </w:rPr>
        <w:t xml:space="preserve">pond and impact on </w:t>
      </w:r>
      <w:proofErr w:type="gramStart"/>
      <w:r w:rsidR="000D5857">
        <w:rPr>
          <w:rFonts w:ascii="Arial" w:hAnsi="Arial" w:cs="Arial"/>
          <w:sz w:val="22"/>
          <w:szCs w:val="22"/>
        </w:rPr>
        <w:t>SOTT</w:t>
      </w:r>
      <w:r w:rsidR="0093429C" w:rsidRPr="00880D5E">
        <w:rPr>
          <w:rFonts w:ascii="Arial" w:hAnsi="Arial" w:cs="Arial"/>
          <w:sz w:val="22"/>
          <w:szCs w:val="22"/>
        </w:rPr>
        <w:t>;</w:t>
      </w:r>
      <w:proofErr w:type="gramEnd"/>
    </w:p>
    <w:p w14:paraId="420A42DE" w14:textId="2AF7B9EE" w:rsidR="6D02C2FA" w:rsidRDefault="6D02C2FA" w:rsidP="5B5175A7">
      <w:pPr>
        <w:pStyle w:val="ListParagraph"/>
        <w:numPr>
          <w:ilvl w:val="0"/>
          <w:numId w:val="20"/>
        </w:numPr>
        <w:tabs>
          <w:tab w:val="left" w:pos="1134"/>
        </w:tabs>
        <w:spacing w:after="200"/>
        <w:rPr>
          <w:rFonts w:ascii="Arial" w:hAnsi="Arial" w:cs="Arial"/>
          <w:sz w:val="22"/>
          <w:szCs w:val="22"/>
        </w:rPr>
      </w:pPr>
      <w:r w:rsidRPr="5B5175A7">
        <w:rPr>
          <w:rFonts w:ascii="Arial" w:hAnsi="Arial" w:cs="Arial"/>
          <w:sz w:val="22"/>
          <w:szCs w:val="22"/>
        </w:rPr>
        <w:t>Oversee</w:t>
      </w:r>
      <w:r w:rsidR="0639CD3F" w:rsidRPr="5B5175A7">
        <w:rPr>
          <w:rFonts w:ascii="Arial" w:hAnsi="Arial" w:cs="Arial"/>
          <w:sz w:val="22"/>
          <w:szCs w:val="22"/>
        </w:rPr>
        <w:t xml:space="preserve"> the administration of the </w:t>
      </w:r>
      <w:r w:rsidR="0052155B">
        <w:rPr>
          <w:rFonts w:ascii="Arial" w:hAnsi="Arial" w:cs="Arial"/>
          <w:sz w:val="22"/>
          <w:szCs w:val="22"/>
        </w:rPr>
        <w:t>Training Branch</w:t>
      </w:r>
      <w:r w:rsidR="0639CD3F" w:rsidRPr="5B5175A7">
        <w:rPr>
          <w:rFonts w:ascii="Arial" w:hAnsi="Arial" w:cs="Arial"/>
          <w:sz w:val="22"/>
          <w:szCs w:val="22"/>
        </w:rPr>
        <w:t xml:space="preserve"> including </w:t>
      </w:r>
      <w:r w:rsidR="00D64284">
        <w:rPr>
          <w:rFonts w:ascii="Arial" w:hAnsi="Arial" w:cs="Arial"/>
          <w:sz w:val="22"/>
          <w:szCs w:val="22"/>
        </w:rPr>
        <w:t xml:space="preserve">(but not limited to) </w:t>
      </w:r>
      <w:r w:rsidR="0639CD3F" w:rsidRPr="5B5175A7">
        <w:rPr>
          <w:rFonts w:ascii="Arial" w:hAnsi="Arial" w:cs="Arial"/>
          <w:sz w:val="22"/>
          <w:szCs w:val="22"/>
        </w:rPr>
        <w:t>resolving pay</w:t>
      </w:r>
      <w:r w:rsidR="0077F91E" w:rsidRPr="5B5175A7">
        <w:rPr>
          <w:rFonts w:ascii="Arial" w:hAnsi="Arial" w:cs="Arial"/>
          <w:sz w:val="22"/>
          <w:szCs w:val="22"/>
        </w:rPr>
        <w:t xml:space="preserve"> and </w:t>
      </w:r>
      <w:r w:rsidR="0639CD3F" w:rsidRPr="5B5175A7">
        <w:rPr>
          <w:rFonts w:ascii="Arial" w:hAnsi="Arial" w:cs="Arial"/>
          <w:sz w:val="22"/>
          <w:szCs w:val="22"/>
        </w:rPr>
        <w:t>bount</w:t>
      </w:r>
      <w:r w:rsidR="00CF48E1">
        <w:rPr>
          <w:rFonts w:ascii="Arial" w:hAnsi="Arial" w:cs="Arial"/>
          <w:sz w:val="22"/>
          <w:szCs w:val="22"/>
        </w:rPr>
        <w:t xml:space="preserve">y </w:t>
      </w:r>
      <w:r w:rsidR="0077F91E" w:rsidRPr="5B5175A7">
        <w:rPr>
          <w:rFonts w:ascii="Arial" w:hAnsi="Arial" w:cs="Arial"/>
          <w:sz w:val="22"/>
          <w:szCs w:val="22"/>
        </w:rPr>
        <w:t>issues</w:t>
      </w:r>
      <w:r w:rsidR="005418FD">
        <w:rPr>
          <w:rFonts w:ascii="Arial" w:hAnsi="Arial" w:cs="Arial"/>
          <w:sz w:val="22"/>
          <w:szCs w:val="22"/>
        </w:rPr>
        <w:t>, promotions</w:t>
      </w:r>
      <w:r w:rsidR="00862D81">
        <w:rPr>
          <w:rFonts w:ascii="Arial" w:hAnsi="Arial" w:cs="Arial"/>
          <w:sz w:val="22"/>
          <w:szCs w:val="22"/>
        </w:rPr>
        <w:t>, medals,</w:t>
      </w:r>
      <w:r w:rsidR="006C340F">
        <w:rPr>
          <w:rFonts w:ascii="Arial" w:hAnsi="Arial" w:cs="Arial"/>
          <w:sz w:val="22"/>
          <w:szCs w:val="22"/>
        </w:rPr>
        <w:t xml:space="preserve"> employer notification,</w:t>
      </w:r>
      <w:r w:rsidR="00862D81">
        <w:rPr>
          <w:rFonts w:ascii="Arial" w:hAnsi="Arial" w:cs="Arial"/>
          <w:sz w:val="22"/>
          <w:szCs w:val="22"/>
        </w:rPr>
        <w:t xml:space="preserve"> extensions of service</w:t>
      </w:r>
      <w:r w:rsidR="00DD3ED2">
        <w:rPr>
          <w:rFonts w:ascii="Arial" w:hAnsi="Arial" w:cs="Arial"/>
          <w:sz w:val="22"/>
          <w:szCs w:val="22"/>
        </w:rPr>
        <w:t xml:space="preserve"> and valedictory </w:t>
      </w:r>
      <w:proofErr w:type="gramStart"/>
      <w:r w:rsidR="00DD3ED2">
        <w:rPr>
          <w:rFonts w:ascii="Arial" w:hAnsi="Arial" w:cs="Arial"/>
          <w:sz w:val="22"/>
          <w:szCs w:val="22"/>
        </w:rPr>
        <w:t>certificates;</w:t>
      </w:r>
      <w:proofErr w:type="gramEnd"/>
    </w:p>
    <w:p w14:paraId="670534C1" w14:textId="77777777" w:rsidR="00CF48E1" w:rsidRDefault="00CF48E1" w:rsidP="00CF48E1">
      <w:pPr>
        <w:pStyle w:val="ListParagraph"/>
        <w:tabs>
          <w:tab w:val="left" w:pos="1134"/>
        </w:tabs>
        <w:spacing w:after="200"/>
        <w:ind w:left="710"/>
        <w:rPr>
          <w:rFonts w:ascii="Arial" w:hAnsi="Arial" w:cs="Arial"/>
          <w:sz w:val="22"/>
          <w:szCs w:val="22"/>
        </w:rPr>
      </w:pPr>
    </w:p>
    <w:p w14:paraId="794883EE" w14:textId="160EC592" w:rsidR="01F11C8C" w:rsidRPr="004834D4" w:rsidRDefault="01F11C8C" w:rsidP="5B5175A7">
      <w:pPr>
        <w:pStyle w:val="ListParagraph"/>
        <w:numPr>
          <w:ilvl w:val="0"/>
          <w:numId w:val="20"/>
        </w:numPr>
        <w:tabs>
          <w:tab w:val="left" w:pos="1134"/>
        </w:tabs>
        <w:spacing w:after="200"/>
        <w:rPr>
          <w:sz w:val="22"/>
          <w:szCs w:val="22"/>
        </w:rPr>
      </w:pPr>
      <w:r w:rsidRPr="5B5175A7">
        <w:rPr>
          <w:rFonts w:ascii="Arial" w:hAnsi="Arial" w:cs="Arial"/>
          <w:sz w:val="22"/>
          <w:szCs w:val="22"/>
        </w:rPr>
        <w:t>To act as the Branch</w:t>
      </w:r>
      <w:r w:rsidR="005D3D7D">
        <w:rPr>
          <w:rFonts w:ascii="Arial" w:hAnsi="Arial" w:cs="Arial"/>
          <w:sz w:val="22"/>
          <w:szCs w:val="22"/>
        </w:rPr>
        <w:t>’</w:t>
      </w:r>
      <w:r w:rsidR="00B64D2E">
        <w:rPr>
          <w:rFonts w:ascii="Arial" w:hAnsi="Arial" w:cs="Arial"/>
          <w:sz w:val="22"/>
          <w:szCs w:val="22"/>
        </w:rPr>
        <w:t>s</w:t>
      </w:r>
      <w:r w:rsidRPr="5B5175A7">
        <w:rPr>
          <w:rFonts w:ascii="Arial" w:hAnsi="Arial" w:cs="Arial"/>
          <w:sz w:val="22"/>
          <w:szCs w:val="22"/>
        </w:rPr>
        <w:t xml:space="preserve"> OJAR/SJAR </w:t>
      </w:r>
      <w:proofErr w:type="gramStart"/>
      <w:r w:rsidRPr="5B5175A7">
        <w:rPr>
          <w:rFonts w:ascii="Arial" w:hAnsi="Arial" w:cs="Arial"/>
          <w:sz w:val="22"/>
          <w:szCs w:val="22"/>
        </w:rPr>
        <w:t>co-ordinator</w:t>
      </w:r>
      <w:r w:rsidR="761155E1" w:rsidRPr="5B5175A7">
        <w:rPr>
          <w:rFonts w:ascii="Arial" w:hAnsi="Arial" w:cs="Arial"/>
          <w:sz w:val="22"/>
          <w:szCs w:val="22"/>
        </w:rPr>
        <w:t>;</w:t>
      </w:r>
      <w:proofErr w:type="gramEnd"/>
    </w:p>
    <w:p w14:paraId="783E2C65" w14:textId="77777777" w:rsidR="004834D4" w:rsidRDefault="004834D4" w:rsidP="004834D4">
      <w:pPr>
        <w:pStyle w:val="ListParagraph"/>
        <w:tabs>
          <w:tab w:val="left" w:pos="1134"/>
        </w:tabs>
        <w:spacing w:after="200"/>
        <w:ind w:left="710"/>
        <w:rPr>
          <w:sz w:val="22"/>
          <w:szCs w:val="22"/>
        </w:rPr>
      </w:pPr>
    </w:p>
    <w:p w14:paraId="0BDCBCE9" w14:textId="69C5E45E" w:rsidR="48C0DC70" w:rsidRDefault="7772A431" w:rsidP="5B5175A7">
      <w:pPr>
        <w:pStyle w:val="ListParagraph"/>
        <w:numPr>
          <w:ilvl w:val="0"/>
          <w:numId w:val="20"/>
        </w:numPr>
        <w:tabs>
          <w:tab w:val="left" w:pos="1134"/>
        </w:tabs>
        <w:spacing w:after="200"/>
        <w:rPr>
          <w:sz w:val="22"/>
          <w:szCs w:val="22"/>
        </w:rPr>
      </w:pPr>
      <w:r w:rsidRPr="685EA362">
        <w:rPr>
          <w:rFonts w:ascii="Arial" w:hAnsi="Arial" w:cs="Arial"/>
          <w:sz w:val="22"/>
          <w:szCs w:val="22"/>
        </w:rPr>
        <w:t xml:space="preserve">To represent the </w:t>
      </w:r>
      <w:r w:rsidR="0052155B">
        <w:rPr>
          <w:rFonts w:ascii="Arial" w:hAnsi="Arial" w:cs="Arial"/>
          <w:sz w:val="22"/>
          <w:szCs w:val="22"/>
        </w:rPr>
        <w:t>Training Branch</w:t>
      </w:r>
      <w:r w:rsidRPr="685EA362">
        <w:rPr>
          <w:rFonts w:ascii="Arial" w:hAnsi="Arial" w:cs="Arial"/>
          <w:sz w:val="22"/>
          <w:szCs w:val="22"/>
        </w:rPr>
        <w:t xml:space="preserve"> as part of HM</w:t>
      </w:r>
      <w:r w:rsidR="00B64D2E">
        <w:rPr>
          <w:rFonts w:ascii="Arial" w:hAnsi="Arial" w:cs="Arial"/>
          <w:sz w:val="22"/>
          <w:szCs w:val="22"/>
        </w:rPr>
        <w:t xml:space="preserve">S </w:t>
      </w:r>
      <w:r w:rsidR="00F51BED">
        <w:rPr>
          <w:rFonts w:ascii="Arial" w:hAnsi="Arial" w:cs="Arial"/>
          <w:sz w:val="22"/>
          <w:szCs w:val="22"/>
        </w:rPr>
        <w:t>VIVID’s</w:t>
      </w:r>
      <w:r w:rsidR="00B64D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685EA362">
        <w:rPr>
          <w:rFonts w:ascii="Arial" w:hAnsi="Arial" w:cs="Arial"/>
          <w:sz w:val="22"/>
          <w:szCs w:val="22"/>
        </w:rPr>
        <w:t>SMB;</w:t>
      </w:r>
      <w:proofErr w:type="gramEnd"/>
    </w:p>
    <w:p w14:paraId="29F89BDC" w14:textId="0AFD0D27" w:rsidR="003061C1" w:rsidRDefault="444D7D78" w:rsidP="0012220B">
      <w:pPr>
        <w:widowControl w:val="0"/>
        <w:numPr>
          <w:ilvl w:val="0"/>
          <w:numId w:val="20"/>
        </w:numPr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Identify</w:t>
      </w:r>
      <w:r w:rsidR="5E32395D" w:rsidRPr="00880D5E">
        <w:rPr>
          <w:rFonts w:ascii="Arial" w:hAnsi="Arial" w:cs="Arial"/>
          <w:snapToGrid w:val="0"/>
          <w:sz w:val="22"/>
          <w:szCs w:val="22"/>
        </w:rPr>
        <w:t xml:space="preserve"> </w:t>
      </w:r>
      <w:r w:rsidR="0052155B">
        <w:rPr>
          <w:rFonts w:ascii="Arial" w:hAnsi="Arial" w:cs="Arial"/>
          <w:snapToGrid w:val="0"/>
          <w:sz w:val="22"/>
          <w:szCs w:val="22"/>
        </w:rPr>
        <w:t>TB</w:t>
      </w:r>
      <w:r w:rsidR="5E32395D" w:rsidRPr="00880D5E">
        <w:rPr>
          <w:rFonts w:ascii="Arial" w:hAnsi="Arial" w:cs="Arial"/>
          <w:snapToGrid w:val="0"/>
          <w:sz w:val="22"/>
          <w:szCs w:val="22"/>
        </w:rPr>
        <w:t xml:space="preserve"> training requirements and manage the </w:t>
      </w:r>
      <w:r w:rsidR="0052155B">
        <w:rPr>
          <w:rFonts w:ascii="Arial" w:hAnsi="Arial" w:cs="Arial"/>
          <w:snapToGrid w:val="0"/>
          <w:sz w:val="22"/>
          <w:szCs w:val="22"/>
        </w:rPr>
        <w:t>TB</w:t>
      </w:r>
      <w:r w:rsidR="5E32395D" w:rsidRPr="00880D5E">
        <w:rPr>
          <w:rFonts w:ascii="Arial" w:hAnsi="Arial" w:cs="Arial"/>
          <w:snapToGrid w:val="0"/>
          <w:sz w:val="22"/>
          <w:szCs w:val="22"/>
        </w:rPr>
        <w:t xml:space="preserve"> inputs into the annual SOTR </w:t>
      </w:r>
      <w:proofErr w:type="gramStart"/>
      <w:r w:rsidR="5E32395D" w:rsidRPr="00880D5E">
        <w:rPr>
          <w:rFonts w:ascii="Arial" w:hAnsi="Arial" w:cs="Arial"/>
          <w:snapToGrid w:val="0"/>
          <w:sz w:val="22"/>
          <w:szCs w:val="22"/>
        </w:rPr>
        <w:t>process</w:t>
      </w:r>
      <w:r w:rsidR="161B3754" w:rsidRPr="00880D5E">
        <w:rPr>
          <w:rFonts w:ascii="Arial" w:hAnsi="Arial" w:cs="Arial"/>
          <w:snapToGrid w:val="0"/>
          <w:sz w:val="22"/>
          <w:szCs w:val="22"/>
        </w:rPr>
        <w:t>;</w:t>
      </w:r>
      <w:proofErr w:type="gramEnd"/>
    </w:p>
    <w:p w14:paraId="73CD1511" w14:textId="77777777" w:rsidR="00E95C5A" w:rsidRDefault="00E95C5A" w:rsidP="00E95C5A">
      <w:pPr>
        <w:pStyle w:val="ListParagraph"/>
        <w:rPr>
          <w:rFonts w:ascii="Arial" w:hAnsi="Arial" w:cs="Arial"/>
          <w:snapToGrid w:val="0"/>
          <w:sz w:val="22"/>
          <w:szCs w:val="22"/>
        </w:rPr>
      </w:pPr>
    </w:p>
    <w:p w14:paraId="22A4B2DE" w14:textId="006566B1" w:rsidR="004328AE" w:rsidRDefault="004328AE" w:rsidP="008D53BE">
      <w:pPr>
        <w:pStyle w:val="ListParagraph"/>
        <w:widowControl w:val="0"/>
        <w:numPr>
          <w:ilvl w:val="0"/>
          <w:numId w:val="20"/>
        </w:numPr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Assisting </w:t>
      </w:r>
      <w:r w:rsidR="0052155B">
        <w:rPr>
          <w:rFonts w:ascii="Arial" w:hAnsi="Arial" w:cs="Arial"/>
          <w:snapToGrid w:val="0"/>
          <w:sz w:val="22"/>
          <w:szCs w:val="22"/>
        </w:rPr>
        <w:t xml:space="preserve">TB </w:t>
      </w:r>
      <w:r>
        <w:rPr>
          <w:rFonts w:ascii="Arial" w:hAnsi="Arial" w:cs="Arial"/>
          <w:snapToGrid w:val="0"/>
          <w:sz w:val="22"/>
          <w:szCs w:val="22"/>
        </w:rPr>
        <w:t>SO2</w:t>
      </w:r>
      <w:r w:rsidR="0052155B">
        <w:rPr>
          <w:rFonts w:ascii="Arial" w:hAnsi="Arial" w:cs="Arial"/>
          <w:snapToGrid w:val="0"/>
          <w:sz w:val="22"/>
          <w:szCs w:val="22"/>
        </w:rPr>
        <w:t>s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12236F">
        <w:rPr>
          <w:rFonts w:ascii="Arial" w:hAnsi="Arial" w:cs="Arial"/>
          <w:snapToGrid w:val="0"/>
          <w:sz w:val="22"/>
          <w:szCs w:val="22"/>
        </w:rPr>
        <w:t xml:space="preserve">in organisation of Branch </w:t>
      </w:r>
      <w:r w:rsidR="0052155B">
        <w:rPr>
          <w:rFonts w:ascii="Arial" w:hAnsi="Arial" w:cs="Arial"/>
          <w:snapToGrid w:val="0"/>
          <w:sz w:val="22"/>
          <w:szCs w:val="22"/>
        </w:rPr>
        <w:t xml:space="preserve">CPD </w:t>
      </w:r>
      <w:r w:rsidR="0012236F">
        <w:rPr>
          <w:rFonts w:ascii="Arial" w:hAnsi="Arial" w:cs="Arial"/>
          <w:snapToGrid w:val="0"/>
          <w:sz w:val="22"/>
          <w:szCs w:val="22"/>
        </w:rPr>
        <w:t>weekends</w:t>
      </w:r>
      <w:r w:rsidR="0052155B">
        <w:rPr>
          <w:rFonts w:ascii="Arial" w:hAnsi="Arial" w:cs="Arial"/>
          <w:snapToGrid w:val="0"/>
          <w:sz w:val="22"/>
          <w:szCs w:val="22"/>
        </w:rPr>
        <w:t xml:space="preserve"> and other </w:t>
      </w:r>
      <w:proofErr w:type="gramStart"/>
      <w:r w:rsidR="0052155B">
        <w:rPr>
          <w:rFonts w:ascii="Arial" w:hAnsi="Arial" w:cs="Arial"/>
          <w:snapToGrid w:val="0"/>
          <w:sz w:val="22"/>
          <w:szCs w:val="22"/>
        </w:rPr>
        <w:t>events</w:t>
      </w:r>
      <w:r w:rsidR="0012236F">
        <w:rPr>
          <w:rFonts w:ascii="Arial" w:hAnsi="Arial" w:cs="Arial"/>
          <w:snapToGrid w:val="0"/>
          <w:sz w:val="22"/>
          <w:szCs w:val="22"/>
        </w:rPr>
        <w:t>;</w:t>
      </w:r>
      <w:proofErr w:type="gramEnd"/>
    </w:p>
    <w:p w14:paraId="12A2D9C3" w14:textId="77777777" w:rsidR="00D57031" w:rsidRPr="00D57031" w:rsidRDefault="00D57031" w:rsidP="00D57031">
      <w:pPr>
        <w:pStyle w:val="ListParagraph"/>
        <w:rPr>
          <w:rFonts w:ascii="Arial" w:hAnsi="Arial" w:cs="Arial"/>
          <w:snapToGrid w:val="0"/>
          <w:sz w:val="22"/>
          <w:szCs w:val="22"/>
        </w:rPr>
      </w:pPr>
    </w:p>
    <w:p w14:paraId="662317B6" w14:textId="67EDEB36" w:rsidR="00D57031" w:rsidRPr="00D57031" w:rsidRDefault="00D57031" w:rsidP="00D57031">
      <w:pPr>
        <w:pStyle w:val="ListParagraph"/>
        <w:widowControl w:val="0"/>
        <w:numPr>
          <w:ilvl w:val="0"/>
          <w:numId w:val="20"/>
        </w:numPr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D57031">
        <w:rPr>
          <w:rFonts w:ascii="Arial" w:hAnsi="Arial" w:cs="Arial"/>
          <w:snapToGrid w:val="0"/>
          <w:sz w:val="22"/>
          <w:szCs w:val="22"/>
        </w:rPr>
        <w:t xml:space="preserve">Manage the RNR Phase 1 DLE pipeline to support RNR Units and RTO/ARTO in monitoring progress of Phase 1 trainees DLE online </w:t>
      </w:r>
      <w:proofErr w:type="gramStart"/>
      <w:r w:rsidRPr="00D57031">
        <w:rPr>
          <w:rFonts w:ascii="Arial" w:hAnsi="Arial" w:cs="Arial"/>
          <w:snapToGrid w:val="0"/>
          <w:sz w:val="22"/>
          <w:szCs w:val="22"/>
        </w:rPr>
        <w:t>training</w:t>
      </w:r>
      <w:r w:rsidR="009B64D8">
        <w:rPr>
          <w:rFonts w:ascii="Arial" w:hAnsi="Arial" w:cs="Arial"/>
          <w:snapToGrid w:val="0"/>
          <w:sz w:val="22"/>
          <w:szCs w:val="22"/>
        </w:rPr>
        <w:t>;</w:t>
      </w:r>
      <w:proofErr w:type="gramEnd"/>
    </w:p>
    <w:p w14:paraId="6B51A0A5" w14:textId="77777777" w:rsidR="00D57031" w:rsidRPr="00D57031" w:rsidRDefault="00D57031" w:rsidP="00D57031">
      <w:pPr>
        <w:pStyle w:val="ListParagraph"/>
        <w:widowControl w:val="0"/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ind w:left="710"/>
        <w:rPr>
          <w:rFonts w:ascii="Arial" w:hAnsi="Arial" w:cs="Arial"/>
          <w:snapToGrid w:val="0"/>
          <w:sz w:val="22"/>
          <w:szCs w:val="22"/>
        </w:rPr>
      </w:pPr>
    </w:p>
    <w:p w14:paraId="358CB9A0" w14:textId="2D65759F" w:rsidR="00D57031" w:rsidRDefault="00D57031" w:rsidP="00D57031">
      <w:pPr>
        <w:pStyle w:val="ListParagraph"/>
        <w:widowControl w:val="0"/>
        <w:numPr>
          <w:ilvl w:val="0"/>
          <w:numId w:val="20"/>
        </w:numPr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D57031">
        <w:rPr>
          <w:rFonts w:ascii="Arial" w:hAnsi="Arial" w:cs="Arial"/>
          <w:snapToGrid w:val="0"/>
          <w:sz w:val="22"/>
          <w:szCs w:val="22"/>
        </w:rPr>
        <w:t xml:space="preserve">Manage and update RNR INT DLE content and material to ensure it is current and mirrors RN INT DLE </w:t>
      </w:r>
      <w:proofErr w:type="gramStart"/>
      <w:r w:rsidRPr="00D57031">
        <w:rPr>
          <w:rFonts w:ascii="Arial" w:hAnsi="Arial" w:cs="Arial"/>
          <w:snapToGrid w:val="0"/>
          <w:sz w:val="22"/>
          <w:szCs w:val="22"/>
        </w:rPr>
        <w:t>material</w:t>
      </w:r>
      <w:r w:rsidR="009B64D8">
        <w:rPr>
          <w:rFonts w:ascii="Arial" w:hAnsi="Arial" w:cs="Arial"/>
          <w:snapToGrid w:val="0"/>
          <w:sz w:val="22"/>
          <w:szCs w:val="22"/>
        </w:rPr>
        <w:t>;</w:t>
      </w:r>
      <w:proofErr w:type="gramEnd"/>
    </w:p>
    <w:p w14:paraId="3F7F4382" w14:textId="77777777" w:rsidR="009B64D8" w:rsidRPr="009B64D8" w:rsidRDefault="009B64D8" w:rsidP="009B64D8">
      <w:pPr>
        <w:pStyle w:val="ListParagraph"/>
        <w:rPr>
          <w:rFonts w:ascii="Arial" w:hAnsi="Arial" w:cs="Arial"/>
          <w:snapToGrid w:val="0"/>
          <w:sz w:val="22"/>
          <w:szCs w:val="22"/>
        </w:rPr>
      </w:pPr>
    </w:p>
    <w:p w14:paraId="261B23CB" w14:textId="77777777" w:rsidR="00937790" w:rsidRPr="00937790" w:rsidRDefault="009E3B31" w:rsidP="009E3B31">
      <w:pPr>
        <w:pStyle w:val="ListParagraph"/>
        <w:widowControl w:val="0"/>
        <w:numPr>
          <w:ilvl w:val="0"/>
          <w:numId w:val="20"/>
        </w:numPr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  <w:r w:rsidRPr="00937790">
        <w:rPr>
          <w:rFonts w:ascii="Arial" w:hAnsi="Arial" w:cs="Arial"/>
          <w:snapToGrid w:val="0"/>
          <w:sz w:val="22"/>
          <w:szCs w:val="22"/>
        </w:rPr>
        <w:t xml:space="preserve">Develop opportunities for </w:t>
      </w:r>
      <w:r w:rsidR="00937790" w:rsidRPr="00937790">
        <w:rPr>
          <w:rFonts w:ascii="Arial" w:hAnsi="Arial" w:cs="Arial"/>
          <w:snapToGrid w:val="0"/>
          <w:sz w:val="22"/>
          <w:szCs w:val="22"/>
        </w:rPr>
        <w:t xml:space="preserve">increased </w:t>
      </w:r>
      <w:r w:rsidRPr="00937790">
        <w:rPr>
          <w:rFonts w:ascii="Arial" w:hAnsi="Arial" w:cs="Arial"/>
          <w:snapToGrid w:val="0"/>
          <w:sz w:val="22"/>
          <w:szCs w:val="22"/>
        </w:rPr>
        <w:t>DLE use across the wider MR.</w:t>
      </w:r>
    </w:p>
    <w:p w14:paraId="7A38E9C6" w14:textId="77777777" w:rsidR="00937790" w:rsidRPr="00937790" w:rsidRDefault="00937790" w:rsidP="00937790">
      <w:pPr>
        <w:pStyle w:val="ListParagraph"/>
        <w:rPr>
          <w:rFonts w:ascii="Arial" w:hAnsi="Arial" w:cs="Arial"/>
          <w:snapToGrid w:val="0"/>
          <w:sz w:val="22"/>
          <w:szCs w:val="22"/>
        </w:rPr>
      </w:pPr>
    </w:p>
    <w:p w14:paraId="4CB37575" w14:textId="04B4C5F6" w:rsidR="007E1088" w:rsidRPr="00937790" w:rsidRDefault="00201F71" w:rsidP="009E3B31">
      <w:pPr>
        <w:pStyle w:val="ListParagraph"/>
        <w:widowControl w:val="0"/>
        <w:numPr>
          <w:ilvl w:val="0"/>
          <w:numId w:val="20"/>
        </w:numPr>
        <w:tabs>
          <w:tab w:val="left" w:pos="1134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  <w:r w:rsidRPr="00937790">
        <w:rPr>
          <w:rFonts w:ascii="Arial" w:hAnsi="Arial" w:cs="Arial"/>
          <w:snapToGrid w:val="0"/>
          <w:sz w:val="22"/>
          <w:szCs w:val="22"/>
        </w:rPr>
        <w:t>Support to the wider Training organisation as directed by SO1 TB.</w:t>
      </w:r>
      <w:r w:rsidR="007E1088" w:rsidRPr="00937790">
        <w:rPr>
          <w:rFonts w:ascii="Arial" w:hAnsi="Arial" w:cs="Arial"/>
          <w:b/>
          <w:snapToGrid w:val="0"/>
          <w:sz w:val="22"/>
          <w:szCs w:val="22"/>
        </w:rPr>
        <w:br w:type="page"/>
      </w:r>
    </w:p>
    <w:p w14:paraId="29F89BE0" w14:textId="4D157EEF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JOB CHARACTERISTICS </w:t>
      </w:r>
    </w:p>
    <w:p w14:paraId="29F89BE1" w14:textId="77777777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BE2" w14:textId="3482ACD5" w:rsidR="000431F5" w:rsidRPr="00880D5E" w:rsidRDefault="00135836" w:rsidP="00724BED">
      <w:pPr>
        <w:widowControl w:val="0"/>
        <w:tabs>
          <w:tab w:val="left" w:pos="426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snapToGrid w:val="0"/>
          <w:sz w:val="22"/>
          <w:szCs w:val="22"/>
        </w:rPr>
        <w:t>10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>.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ab/>
        <w:t xml:space="preserve"> As part of a busy</w:t>
      </w:r>
      <w:r w:rsidR="00436780">
        <w:rPr>
          <w:rFonts w:ascii="Arial" w:hAnsi="Arial" w:cs="Arial"/>
          <w:snapToGrid w:val="0"/>
          <w:sz w:val="22"/>
          <w:szCs w:val="22"/>
        </w:rPr>
        <w:t>, nationally distributed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 xml:space="preserve"> team, the post holder will need to be organised, proactive and </w:t>
      </w:r>
      <w:r w:rsidR="00436780">
        <w:rPr>
          <w:rFonts w:ascii="Arial" w:hAnsi="Arial" w:cs="Arial"/>
          <w:snapToGrid w:val="0"/>
          <w:sz w:val="22"/>
          <w:szCs w:val="22"/>
        </w:rPr>
        <w:t>an excellent communicator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 xml:space="preserve">.  The nature of the </w:t>
      </w:r>
      <w:r w:rsidR="005A4551">
        <w:rPr>
          <w:rFonts w:ascii="Arial" w:hAnsi="Arial" w:cs="Arial"/>
          <w:snapToGrid w:val="0"/>
          <w:sz w:val="22"/>
          <w:szCs w:val="22"/>
        </w:rPr>
        <w:t>work</w:t>
      </w:r>
      <w:r w:rsidR="009C7A69" w:rsidRPr="00880D5E">
        <w:rPr>
          <w:rFonts w:ascii="Arial" w:hAnsi="Arial" w:cs="Arial"/>
          <w:snapToGrid w:val="0"/>
          <w:sz w:val="22"/>
          <w:szCs w:val="22"/>
        </w:rPr>
        <w:t xml:space="preserve"> 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 xml:space="preserve">will require the post holder to manage </w:t>
      </w:r>
      <w:r w:rsidR="00436780">
        <w:rPr>
          <w:rFonts w:ascii="Arial" w:hAnsi="Arial" w:cs="Arial"/>
          <w:snapToGrid w:val="0"/>
          <w:sz w:val="22"/>
          <w:szCs w:val="22"/>
        </w:rPr>
        <w:t xml:space="preserve">multiple 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 xml:space="preserve">stakeholders </w:t>
      </w:r>
      <w:r w:rsidR="00BA34B0">
        <w:rPr>
          <w:rFonts w:ascii="Arial" w:hAnsi="Arial" w:cs="Arial"/>
          <w:snapToGrid w:val="0"/>
          <w:sz w:val="22"/>
          <w:szCs w:val="22"/>
        </w:rPr>
        <w:t>with conflicting requirements whilst escalating issues appropriately</w:t>
      </w:r>
      <w:r w:rsidR="000431F5" w:rsidRPr="00880D5E">
        <w:rPr>
          <w:rFonts w:ascii="Arial" w:hAnsi="Arial" w:cs="Arial"/>
          <w:snapToGrid w:val="0"/>
          <w:sz w:val="22"/>
          <w:szCs w:val="22"/>
        </w:rPr>
        <w:t xml:space="preserve">.  The post holder will be required to handle enquiries and provide briefs to the wider </w:t>
      </w:r>
      <w:proofErr w:type="gramStart"/>
      <w:r w:rsidR="000431F5" w:rsidRPr="00880D5E">
        <w:rPr>
          <w:rFonts w:ascii="Arial" w:hAnsi="Arial" w:cs="Arial"/>
          <w:snapToGrid w:val="0"/>
          <w:sz w:val="22"/>
          <w:szCs w:val="22"/>
        </w:rPr>
        <w:t>community</w:t>
      </w:r>
      <w:r w:rsidR="00BA34B0">
        <w:rPr>
          <w:rFonts w:ascii="Arial" w:hAnsi="Arial" w:cs="Arial"/>
          <w:snapToGrid w:val="0"/>
          <w:sz w:val="22"/>
          <w:szCs w:val="22"/>
        </w:rPr>
        <w:t>.</w:t>
      </w:r>
      <w:r w:rsidR="0052407E">
        <w:rPr>
          <w:rFonts w:ascii="Arial" w:hAnsi="Arial" w:cs="Arial"/>
          <w:snapToGrid w:val="0"/>
          <w:sz w:val="22"/>
          <w:szCs w:val="22"/>
        </w:rPr>
        <w:t>.</w:t>
      </w:r>
      <w:proofErr w:type="gramEnd"/>
    </w:p>
    <w:p w14:paraId="29F89BE3" w14:textId="0286948B" w:rsidR="000431F5" w:rsidRDefault="000431F5" w:rsidP="000431F5">
      <w:pPr>
        <w:rPr>
          <w:rFonts w:ascii="Arial" w:hAnsi="Arial" w:cs="Arial"/>
          <w:sz w:val="22"/>
          <w:szCs w:val="22"/>
        </w:rPr>
      </w:pPr>
    </w:p>
    <w:p w14:paraId="62ACB4F1" w14:textId="77777777" w:rsidR="00DD3F03" w:rsidRPr="006D5268" w:rsidRDefault="00DD3F03" w:rsidP="00DD3F03">
      <w:pPr>
        <w:tabs>
          <w:tab w:val="left" w:pos="426"/>
          <w:tab w:val="left" w:pos="993"/>
          <w:tab w:val="left" w:pos="1560"/>
        </w:tabs>
        <w:rPr>
          <w:rFonts w:ascii="Arial" w:hAnsi="Arial" w:cs="Arial"/>
          <w:b/>
          <w:color w:val="000000"/>
          <w:sz w:val="22"/>
          <w:szCs w:val="22"/>
        </w:rPr>
      </w:pPr>
      <w:r w:rsidRPr="006D5268">
        <w:rPr>
          <w:rFonts w:ascii="Arial" w:hAnsi="Arial" w:cs="Arial"/>
          <w:b/>
          <w:color w:val="000000"/>
          <w:sz w:val="22"/>
          <w:szCs w:val="22"/>
        </w:rPr>
        <w:t>DEVLOPMENT OF STAFF</w:t>
      </w:r>
    </w:p>
    <w:p w14:paraId="16A67146" w14:textId="77777777" w:rsidR="00DD3F03" w:rsidRPr="006D5268" w:rsidRDefault="00DD3F03" w:rsidP="00DD3F03">
      <w:pPr>
        <w:tabs>
          <w:tab w:val="left" w:pos="426"/>
          <w:tab w:val="left" w:pos="993"/>
          <w:tab w:val="left" w:pos="156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A54373E" w14:textId="679B1481" w:rsidR="00DD3F03" w:rsidRPr="006D5268" w:rsidRDefault="00DD3F03" w:rsidP="00DD3F03">
      <w:pPr>
        <w:tabs>
          <w:tab w:val="left" w:pos="426"/>
          <w:tab w:val="left" w:pos="993"/>
          <w:tab w:val="left" w:pos="1560"/>
        </w:tabs>
        <w:rPr>
          <w:rFonts w:ascii="Arial" w:hAnsi="Arial" w:cs="Arial"/>
          <w:color w:val="000000"/>
          <w:sz w:val="22"/>
          <w:szCs w:val="22"/>
        </w:rPr>
      </w:pPr>
      <w:r w:rsidRPr="006D526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D5268">
        <w:rPr>
          <w:rFonts w:ascii="Arial" w:hAnsi="Arial" w:cs="Arial"/>
          <w:color w:val="000000"/>
          <w:sz w:val="22"/>
          <w:szCs w:val="22"/>
        </w:rPr>
        <w:t>.</w:t>
      </w:r>
      <w:r w:rsidRPr="006D5268">
        <w:rPr>
          <w:rFonts w:ascii="Arial" w:hAnsi="Arial" w:cs="Arial"/>
          <w:color w:val="000000"/>
          <w:sz w:val="22"/>
          <w:szCs w:val="22"/>
        </w:rPr>
        <w:tab/>
        <w:t>The post holder is to ensure that the principles of I</w:t>
      </w:r>
      <w:r w:rsidR="004A3783">
        <w:rPr>
          <w:rFonts w:ascii="Arial" w:hAnsi="Arial" w:cs="Arial"/>
          <w:color w:val="000000"/>
          <w:sz w:val="22"/>
          <w:szCs w:val="22"/>
        </w:rPr>
        <w:t xml:space="preserve">nvestors </w:t>
      </w:r>
      <w:r w:rsidRPr="006D5268">
        <w:rPr>
          <w:rFonts w:ascii="Arial" w:hAnsi="Arial" w:cs="Arial"/>
          <w:color w:val="000000"/>
          <w:sz w:val="22"/>
          <w:szCs w:val="22"/>
        </w:rPr>
        <w:t>i</w:t>
      </w:r>
      <w:r w:rsidR="004A3783">
        <w:rPr>
          <w:rFonts w:ascii="Arial" w:hAnsi="Arial" w:cs="Arial"/>
          <w:color w:val="000000"/>
          <w:sz w:val="22"/>
          <w:szCs w:val="22"/>
        </w:rPr>
        <w:t xml:space="preserve">n </w:t>
      </w:r>
      <w:r w:rsidRPr="006D5268">
        <w:rPr>
          <w:rFonts w:ascii="Arial" w:hAnsi="Arial" w:cs="Arial"/>
          <w:color w:val="000000"/>
          <w:sz w:val="22"/>
          <w:szCs w:val="22"/>
        </w:rPr>
        <w:t>P</w:t>
      </w:r>
      <w:r w:rsidR="004A3783">
        <w:rPr>
          <w:rFonts w:ascii="Arial" w:hAnsi="Arial" w:cs="Arial"/>
          <w:color w:val="000000"/>
          <w:sz w:val="22"/>
          <w:szCs w:val="22"/>
        </w:rPr>
        <w:t>eople</w:t>
      </w:r>
      <w:r w:rsidRPr="006D5268">
        <w:rPr>
          <w:rFonts w:ascii="Arial" w:hAnsi="Arial" w:cs="Arial"/>
          <w:color w:val="000000"/>
          <w:sz w:val="22"/>
          <w:szCs w:val="22"/>
        </w:rPr>
        <w:t xml:space="preserve"> and CLM are embodied in the working practices of all their subordinates, paying particular attention to the provision of suitable training. This is to include induction training, </w:t>
      </w:r>
      <w:proofErr w:type="gramStart"/>
      <w:r w:rsidRPr="006D5268">
        <w:rPr>
          <w:rFonts w:ascii="Arial" w:hAnsi="Arial" w:cs="Arial"/>
          <w:color w:val="000000"/>
          <w:sz w:val="22"/>
          <w:szCs w:val="22"/>
        </w:rPr>
        <w:t>agreeing</w:t>
      </w:r>
      <w:proofErr w:type="gramEnd"/>
      <w:r w:rsidRPr="006D5268">
        <w:rPr>
          <w:rFonts w:ascii="Arial" w:hAnsi="Arial" w:cs="Arial"/>
          <w:color w:val="000000"/>
          <w:sz w:val="22"/>
          <w:szCs w:val="22"/>
        </w:rPr>
        <w:t xml:space="preserve"> and setting individual targets, conducting staff appraisals and obtaining feedback on the value of all training undertaken by their people.</w:t>
      </w:r>
    </w:p>
    <w:p w14:paraId="7FFD5B68" w14:textId="77777777" w:rsidR="00DD3F03" w:rsidRPr="00880D5E" w:rsidRDefault="00DD3F03" w:rsidP="000431F5">
      <w:pPr>
        <w:rPr>
          <w:rFonts w:ascii="Arial" w:hAnsi="Arial" w:cs="Arial"/>
          <w:sz w:val="22"/>
          <w:szCs w:val="22"/>
        </w:rPr>
      </w:pPr>
    </w:p>
    <w:p w14:paraId="29F89BE4" w14:textId="77777777" w:rsidR="000431F5" w:rsidRPr="00880D5E" w:rsidRDefault="000431F5" w:rsidP="000431F5">
      <w:pPr>
        <w:pStyle w:val="Heading1"/>
        <w:tabs>
          <w:tab w:val="clear" w:pos="1152"/>
          <w:tab w:val="left" w:pos="1134"/>
        </w:tabs>
        <w:jc w:val="left"/>
        <w:rPr>
          <w:rFonts w:ascii="Arial" w:hAnsi="Arial" w:cs="Arial"/>
          <w:sz w:val="22"/>
          <w:szCs w:val="22"/>
          <w:u w:val="none"/>
        </w:rPr>
      </w:pPr>
      <w:r w:rsidRPr="00880D5E">
        <w:rPr>
          <w:rFonts w:ascii="Arial" w:hAnsi="Arial" w:cs="Arial"/>
          <w:sz w:val="22"/>
          <w:szCs w:val="22"/>
          <w:u w:val="none"/>
        </w:rPr>
        <w:t>COMPETENCES</w:t>
      </w:r>
    </w:p>
    <w:p w14:paraId="29F89BE5" w14:textId="77777777" w:rsidR="000431F5" w:rsidRPr="00880D5E" w:rsidRDefault="000431F5" w:rsidP="000431F5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14:paraId="29F89BE6" w14:textId="010E8021" w:rsidR="001B6FE4" w:rsidRPr="00880D5E" w:rsidRDefault="000431F5" w:rsidP="00724BED">
      <w:pPr>
        <w:tabs>
          <w:tab w:val="left" w:pos="426"/>
          <w:tab w:val="left" w:pos="1134"/>
        </w:tabs>
        <w:rPr>
          <w:rFonts w:ascii="Arial" w:hAnsi="Arial" w:cs="Arial"/>
          <w:sz w:val="22"/>
          <w:szCs w:val="22"/>
        </w:rPr>
      </w:pPr>
      <w:r w:rsidRPr="00880D5E">
        <w:rPr>
          <w:rFonts w:ascii="Arial" w:hAnsi="Arial" w:cs="Arial"/>
          <w:sz w:val="22"/>
          <w:szCs w:val="22"/>
        </w:rPr>
        <w:t>1</w:t>
      </w:r>
      <w:r w:rsidR="00DD3F03">
        <w:rPr>
          <w:rFonts w:ascii="Arial" w:hAnsi="Arial" w:cs="Arial"/>
          <w:sz w:val="22"/>
          <w:szCs w:val="22"/>
        </w:rPr>
        <w:t>2</w:t>
      </w:r>
      <w:r w:rsidRPr="00880D5E">
        <w:rPr>
          <w:rFonts w:ascii="Arial" w:hAnsi="Arial" w:cs="Arial"/>
          <w:sz w:val="22"/>
          <w:szCs w:val="22"/>
        </w:rPr>
        <w:t>.</w:t>
      </w:r>
      <w:r w:rsidR="001B6FE4" w:rsidRPr="00880D5E">
        <w:rPr>
          <w:rFonts w:ascii="Arial" w:hAnsi="Arial" w:cs="Arial"/>
          <w:sz w:val="22"/>
          <w:szCs w:val="22"/>
        </w:rPr>
        <w:tab/>
        <w:t>To be filled by</w:t>
      </w:r>
      <w:r w:rsidR="00E0617C">
        <w:rPr>
          <w:rFonts w:ascii="Arial" w:hAnsi="Arial" w:cs="Arial"/>
          <w:sz w:val="22"/>
          <w:szCs w:val="22"/>
        </w:rPr>
        <w:t xml:space="preserve"> </w:t>
      </w:r>
      <w:r w:rsidR="0052155B">
        <w:rPr>
          <w:rFonts w:ascii="Arial" w:hAnsi="Arial" w:cs="Arial"/>
          <w:sz w:val="22"/>
          <w:szCs w:val="22"/>
        </w:rPr>
        <w:t>OR8-OR9</w:t>
      </w:r>
      <w:r w:rsidR="001B6FE4" w:rsidRPr="00880D5E">
        <w:rPr>
          <w:rFonts w:ascii="Arial" w:hAnsi="Arial" w:cs="Arial"/>
          <w:sz w:val="22"/>
          <w:szCs w:val="22"/>
        </w:rPr>
        <w:t xml:space="preserve">, able to persuade and communicate effectively with OF3-OF5 within </w:t>
      </w:r>
      <w:r w:rsidR="008E1259" w:rsidRPr="00880D5E">
        <w:rPr>
          <w:rFonts w:ascii="Arial" w:hAnsi="Arial" w:cs="Arial"/>
          <w:sz w:val="22"/>
          <w:szCs w:val="22"/>
        </w:rPr>
        <w:t>CMR</w:t>
      </w:r>
      <w:r w:rsidR="00620055">
        <w:rPr>
          <w:rFonts w:ascii="Arial" w:hAnsi="Arial" w:cs="Arial"/>
          <w:sz w:val="22"/>
          <w:szCs w:val="22"/>
        </w:rPr>
        <w:t xml:space="preserve"> and</w:t>
      </w:r>
      <w:r w:rsidR="008E1259" w:rsidRPr="00880D5E">
        <w:rPr>
          <w:rFonts w:ascii="Arial" w:hAnsi="Arial" w:cs="Arial"/>
          <w:sz w:val="22"/>
          <w:szCs w:val="22"/>
        </w:rPr>
        <w:t xml:space="preserve"> NCHQ</w:t>
      </w:r>
      <w:r w:rsidR="001B6FE4" w:rsidRPr="00880D5E">
        <w:rPr>
          <w:rFonts w:ascii="Arial" w:hAnsi="Arial" w:cs="Arial"/>
          <w:sz w:val="22"/>
          <w:szCs w:val="22"/>
        </w:rPr>
        <w:t>.</w:t>
      </w:r>
    </w:p>
    <w:p w14:paraId="29F89BE7" w14:textId="77777777" w:rsidR="001B6FE4" w:rsidRPr="00880D5E" w:rsidRDefault="001B6FE4" w:rsidP="00724BED">
      <w:pPr>
        <w:tabs>
          <w:tab w:val="left" w:pos="426"/>
          <w:tab w:val="left" w:pos="1134"/>
        </w:tabs>
        <w:rPr>
          <w:rFonts w:ascii="Arial" w:hAnsi="Arial" w:cs="Arial"/>
          <w:sz w:val="22"/>
          <w:szCs w:val="22"/>
        </w:rPr>
      </w:pPr>
    </w:p>
    <w:p w14:paraId="29F89BE8" w14:textId="5FAAC627" w:rsidR="000431F5" w:rsidRPr="00880D5E" w:rsidRDefault="001B6FE4" w:rsidP="00724BED">
      <w:pPr>
        <w:tabs>
          <w:tab w:val="left" w:pos="426"/>
          <w:tab w:val="left" w:pos="1134"/>
        </w:tabs>
        <w:rPr>
          <w:rFonts w:ascii="Arial" w:hAnsi="Arial" w:cs="Arial"/>
          <w:sz w:val="22"/>
          <w:szCs w:val="22"/>
        </w:rPr>
      </w:pPr>
      <w:r w:rsidRPr="00880D5E">
        <w:rPr>
          <w:rFonts w:ascii="Arial" w:hAnsi="Arial" w:cs="Arial"/>
          <w:sz w:val="22"/>
          <w:szCs w:val="22"/>
        </w:rPr>
        <w:t>1</w:t>
      </w:r>
      <w:r w:rsidR="00DD3F03">
        <w:rPr>
          <w:rFonts w:ascii="Arial" w:hAnsi="Arial" w:cs="Arial"/>
          <w:sz w:val="22"/>
          <w:szCs w:val="22"/>
        </w:rPr>
        <w:t>3</w:t>
      </w:r>
      <w:r w:rsidRPr="00880D5E">
        <w:rPr>
          <w:rFonts w:ascii="Arial" w:hAnsi="Arial" w:cs="Arial"/>
          <w:sz w:val="22"/>
          <w:szCs w:val="22"/>
        </w:rPr>
        <w:t>.</w:t>
      </w:r>
      <w:r w:rsidRPr="00880D5E">
        <w:rPr>
          <w:rFonts w:ascii="Arial" w:hAnsi="Arial" w:cs="Arial"/>
          <w:sz w:val="22"/>
          <w:szCs w:val="22"/>
        </w:rPr>
        <w:tab/>
      </w:r>
      <w:r w:rsidR="000431F5" w:rsidRPr="00880D5E">
        <w:rPr>
          <w:rFonts w:ascii="Arial" w:hAnsi="Arial" w:cs="Arial"/>
          <w:sz w:val="22"/>
          <w:szCs w:val="22"/>
        </w:rPr>
        <w:t>The post holder requires the following specific competencies:</w:t>
      </w:r>
    </w:p>
    <w:p w14:paraId="29F89BE9" w14:textId="77777777" w:rsidR="000431F5" w:rsidRPr="00880D5E" w:rsidRDefault="000431F5" w:rsidP="000431F5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481"/>
        <w:gridCol w:w="2410"/>
      </w:tblGrid>
      <w:tr w:rsidR="000431F5" w:rsidRPr="00880D5E" w14:paraId="29F89BED" w14:textId="77777777" w:rsidTr="000431F5">
        <w:tc>
          <w:tcPr>
            <w:tcW w:w="5148" w:type="dxa"/>
            <w:shd w:val="clear" w:color="auto" w:fill="auto"/>
            <w:vAlign w:val="center"/>
          </w:tcPr>
          <w:p w14:paraId="29F89BEA" w14:textId="77777777" w:rsidR="000431F5" w:rsidRPr="00880D5E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Competence</w:t>
            </w:r>
          </w:p>
        </w:tc>
        <w:tc>
          <w:tcPr>
            <w:tcW w:w="1481" w:type="dxa"/>
          </w:tcPr>
          <w:p w14:paraId="29F89BEB" w14:textId="77777777" w:rsidR="000431F5" w:rsidRPr="00880D5E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Course Ref:</w:t>
            </w:r>
          </w:p>
        </w:tc>
        <w:tc>
          <w:tcPr>
            <w:tcW w:w="2410" w:type="dxa"/>
            <w:vAlign w:val="center"/>
          </w:tcPr>
          <w:p w14:paraId="29F89BEC" w14:textId="77777777" w:rsidR="000431F5" w:rsidRPr="00880D5E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Skill Level</w:t>
            </w:r>
          </w:p>
        </w:tc>
      </w:tr>
      <w:tr w:rsidR="000431F5" w:rsidRPr="00880D5E" w14:paraId="29F89BFB" w14:textId="77777777" w:rsidTr="00FE46FB">
        <w:trPr>
          <w:trHeight w:val="1364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6CC35E13" w14:textId="77777777" w:rsidR="002E6C1A" w:rsidRPr="00673576" w:rsidRDefault="002E6C1A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MODNET, </w:t>
            </w:r>
            <w:proofErr w:type="spellStart"/>
            <w:r>
              <w:rPr>
                <w:rFonts w:ascii="Arial" w:hAnsi="Arial" w:cs="Arial"/>
              </w:rPr>
              <w:t>inc</w:t>
            </w:r>
            <w:proofErr w:type="spellEnd"/>
            <w:r>
              <w:rPr>
                <w:rFonts w:ascii="Arial" w:hAnsi="Arial" w:cs="Arial"/>
              </w:rPr>
              <w:t xml:space="preserve"> Office 365:</w:t>
            </w:r>
          </w:p>
          <w:p w14:paraId="1DFCE1E3" w14:textId="77777777" w:rsidR="002E6C1A" w:rsidRDefault="002E6C1A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Sharepoint</w:t>
            </w:r>
            <w:proofErr w:type="spellEnd"/>
          </w:p>
          <w:p w14:paraId="097272FF" w14:textId="77777777" w:rsidR="002E6C1A" w:rsidRDefault="002E6C1A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OneDrive</w:t>
            </w:r>
          </w:p>
          <w:p w14:paraId="06B25697" w14:textId="77777777" w:rsidR="002E6C1A" w:rsidRPr="00673576" w:rsidRDefault="002E6C1A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673576">
              <w:rPr>
                <w:rFonts w:ascii="Arial" w:hAnsi="Arial" w:cs="Arial"/>
              </w:rPr>
              <w:t>Outlook</w:t>
            </w:r>
          </w:p>
          <w:p w14:paraId="02B089F1" w14:textId="77777777" w:rsidR="002E6C1A" w:rsidRPr="00673576" w:rsidRDefault="002E6C1A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673576">
              <w:rPr>
                <w:rFonts w:ascii="Arial" w:hAnsi="Arial" w:cs="Arial"/>
              </w:rPr>
              <w:t>MS Application: Word</w:t>
            </w:r>
          </w:p>
          <w:p w14:paraId="49A8A709" w14:textId="77777777" w:rsidR="002E6C1A" w:rsidRPr="00673576" w:rsidRDefault="002E6C1A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673576">
              <w:rPr>
                <w:rFonts w:ascii="Arial" w:hAnsi="Arial" w:cs="Arial"/>
              </w:rPr>
              <w:t>MS Application: Excel</w:t>
            </w:r>
          </w:p>
          <w:p w14:paraId="74F0F132" w14:textId="77777777" w:rsidR="000431F5" w:rsidRDefault="002E6C1A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673576">
              <w:rPr>
                <w:rFonts w:ascii="Arial" w:hAnsi="Arial" w:cs="Arial"/>
              </w:rPr>
              <w:t>MS Application: Power Point</w:t>
            </w:r>
          </w:p>
          <w:p w14:paraId="34252547" w14:textId="77777777" w:rsidR="005E6538" w:rsidRDefault="005E6538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Connect</w:t>
            </w:r>
          </w:p>
          <w:p w14:paraId="29F89BF3" w14:textId="59280F7E" w:rsidR="00AC25FB" w:rsidRPr="00880D5E" w:rsidRDefault="005E6538" w:rsidP="002E6C1A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JPA Administration</w:t>
            </w:r>
          </w:p>
        </w:tc>
        <w:tc>
          <w:tcPr>
            <w:tcW w:w="1481" w:type="dxa"/>
          </w:tcPr>
          <w:p w14:paraId="29F89BF4" w14:textId="77777777" w:rsidR="000431F5" w:rsidRPr="00880D5E" w:rsidDel="006A798C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9F89BF5" w14:textId="77777777" w:rsidR="000431F5" w:rsidRPr="00880D5E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Intermediate</w:t>
            </w:r>
          </w:p>
          <w:p w14:paraId="141D2A53" w14:textId="6790380F" w:rsidR="00F46639" w:rsidRDefault="00F46639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22C390C3" w14:textId="77777777" w:rsidR="002E6C1A" w:rsidRDefault="002E6C1A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29F89BF6" w14:textId="56C9BB24" w:rsidR="000431F5" w:rsidRPr="00880D5E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Intermediate</w:t>
            </w:r>
          </w:p>
          <w:p w14:paraId="29F89BF7" w14:textId="77777777" w:rsidR="000431F5" w:rsidRPr="00880D5E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Intermediate</w:t>
            </w:r>
          </w:p>
          <w:p w14:paraId="29F89BF8" w14:textId="77777777" w:rsidR="000431F5" w:rsidRPr="00880D5E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Intermediate</w:t>
            </w:r>
          </w:p>
          <w:p w14:paraId="03600E11" w14:textId="77777777" w:rsidR="000431F5" w:rsidRDefault="000431F5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Intermediate</w:t>
            </w:r>
          </w:p>
          <w:p w14:paraId="258045E0" w14:textId="77777777" w:rsidR="005E6538" w:rsidRDefault="005E6538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  <w:p w14:paraId="29F89BFA" w14:textId="434F28A6" w:rsidR="00AB065D" w:rsidRPr="00880D5E" w:rsidRDefault="005E6538" w:rsidP="000431F5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</w:p>
        </w:tc>
      </w:tr>
    </w:tbl>
    <w:p w14:paraId="29F89BFC" w14:textId="77777777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EF6E99B" w14:textId="40757328" w:rsidR="00AB065D" w:rsidRPr="00880D5E" w:rsidRDefault="00AB065D" w:rsidP="00AB065D">
      <w:pPr>
        <w:tabs>
          <w:tab w:val="left" w:pos="426"/>
          <w:tab w:val="left" w:pos="1134"/>
        </w:tabs>
        <w:rPr>
          <w:rFonts w:ascii="Arial" w:hAnsi="Arial" w:cs="Arial"/>
          <w:sz w:val="22"/>
          <w:szCs w:val="22"/>
        </w:rPr>
      </w:pPr>
      <w:r w:rsidRPr="00880D5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880D5E">
        <w:rPr>
          <w:rFonts w:ascii="Arial" w:hAnsi="Arial" w:cs="Arial"/>
          <w:sz w:val="22"/>
          <w:szCs w:val="22"/>
        </w:rPr>
        <w:t>.</w:t>
      </w:r>
      <w:r w:rsidRPr="00880D5E">
        <w:rPr>
          <w:rFonts w:ascii="Arial" w:hAnsi="Arial" w:cs="Arial"/>
          <w:sz w:val="22"/>
          <w:szCs w:val="22"/>
        </w:rPr>
        <w:tab/>
        <w:t>The following specific competencies</w:t>
      </w:r>
      <w:r>
        <w:rPr>
          <w:rFonts w:ascii="Arial" w:hAnsi="Arial" w:cs="Arial"/>
          <w:sz w:val="22"/>
          <w:szCs w:val="22"/>
        </w:rPr>
        <w:t xml:space="preserve"> are also highly </w:t>
      </w:r>
      <w:proofErr w:type="gramStart"/>
      <w:r>
        <w:rPr>
          <w:rFonts w:ascii="Arial" w:hAnsi="Arial" w:cs="Arial"/>
          <w:sz w:val="22"/>
          <w:szCs w:val="22"/>
        </w:rPr>
        <w:t xml:space="preserve">desirable </w:t>
      </w:r>
      <w:r w:rsidRPr="00880D5E">
        <w:rPr>
          <w:rFonts w:ascii="Arial" w:hAnsi="Arial" w:cs="Arial"/>
          <w:sz w:val="22"/>
          <w:szCs w:val="22"/>
        </w:rPr>
        <w:t>:</w:t>
      </w:r>
      <w:proofErr w:type="gramEnd"/>
    </w:p>
    <w:p w14:paraId="416CC955" w14:textId="77777777" w:rsidR="00AB065D" w:rsidRPr="00880D5E" w:rsidRDefault="00AB065D" w:rsidP="00AB065D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481"/>
        <w:gridCol w:w="2410"/>
      </w:tblGrid>
      <w:tr w:rsidR="00AB065D" w:rsidRPr="00880D5E" w14:paraId="280B786D" w14:textId="77777777" w:rsidTr="00F61458">
        <w:tc>
          <w:tcPr>
            <w:tcW w:w="5148" w:type="dxa"/>
            <w:shd w:val="clear" w:color="auto" w:fill="auto"/>
            <w:vAlign w:val="center"/>
          </w:tcPr>
          <w:p w14:paraId="05749C8C" w14:textId="77777777" w:rsidR="00AB065D" w:rsidRPr="00880D5E" w:rsidRDefault="00AB065D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Competence</w:t>
            </w:r>
          </w:p>
        </w:tc>
        <w:tc>
          <w:tcPr>
            <w:tcW w:w="1481" w:type="dxa"/>
          </w:tcPr>
          <w:p w14:paraId="65A65217" w14:textId="77777777" w:rsidR="00AB065D" w:rsidRPr="00880D5E" w:rsidRDefault="00AB065D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Course Ref:</w:t>
            </w:r>
          </w:p>
        </w:tc>
        <w:tc>
          <w:tcPr>
            <w:tcW w:w="2410" w:type="dxa"/>
            <w:vAlign w:val="center"/>
          </w:tcPr>
          <w:p w14:paraId="38A83524" w14:textId="77777777" w:rsidR="00AB065D" w:rsidRPr="00880D5E" w:rsidRDefault="00AB065D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 w:rsidRPr="00880D5E">
              <w:rPr>
                <w:rFonts w:ascii="Arial" w:hAnsi="Arial" w:cs="Arial"/>
              </w:rPr>
              <w:t>Skill Level</w:t>
            </w:r>
          </w:p>
        </w:tc>
      </w:tr>
      <w:tr w:rsidR="00AB065D" w:rsidRPr="00880D5E" w14:paraId="02A54150" w14:textId="77777777" w:rsidTr="00F61458">
        <w:trPr>
          <w:trHeight w:val="1364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6E1C6048" w14:textId="77777777" w:rsidR="00AB065D" w:rsidRDefault="00AB065D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Trainer Course</w:t>
            </w:r>
          </w:p>
          <w:p w14:paraId="698BDCC8" w14:textId="77777777" w:rsidR="00AB065D" w:rsidRDefault="00AB065D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Care of Trainees</w:t>
            </w:r>
          </w:p>
          <w:p w14:paraId="515CFFF7" w14:textId="77777777" w:rsidR="00AB065D" w:rsidRDefault="00AB065D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Training Supervisor</w:t>
            </w:r>
          </w:p>
          <w:p w14:paraId="502C72F5" w14:textId="6953B9D9" w:rsidR="00CF4E88" w:rsidRPr="00880D5E" w:rsidRDefault="00CF4E88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</w:tc>
        <w:tc>
          <w:tcPr>
            <w:tcW w:w="1481" w:type="dxa"/>
          </w:tcPr>
          <w:p w14:paraId="5442EE7B" w14:textId="77777777" w:rsidR="00AB065D" w:rsidRPr="00880D5E" w:rsidDel="006A798C" w:rsidRDefault="00AB065D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FD3E6A" w14:textId="77777777" w:rsidR="00AB065D" w:rsidRDefault="00AB065D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</w:p>
          <w:p w14:paraId="2F430512" w14:textId="77777777" w:rsidR="00CF4E88" w:rsidRDefault="00CF4E88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Held</w:t>
            </w:r>
          </w:p>
          <w:p w14:paraId="2F15D2AD" w14:textId="77777777" w:rsidR="00CF4E88" w:rsidRDefault="00CF4E88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Held</w:t>
            </w:r>
          </w:p>
          <w:p w14:paraId="5D0E988F" w14:textId="77777777" w:rsidR="00CF4E88" w:rsidRDefault="00CF4E88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Practitioner</w:t>
            </w:r>
          </w:p>
          <w:p w14:paraId="7C632592" w14:textId="566CCE40" w:rsidR="00CF4E88" w:rsidRPr="00880D5E" w:rsidRDefault="00CF4E88" w:rsidP="00F61458">
            <w:pPr>
              <w:tabs>
                <w:tab w:val="left" w:pos="567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</w:tr>
    </w:tbl>
    <w:p w14:paraId="40B49C47" w14:textId="418168EC" w:rsidR="008F029E" w:rsidRDefault="008F029E" w:rsidP="009022E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CA2EDBE" w14:textId="7C691642" w:rsidR="009022E5" w:rsidRPr="00A96AE4" w:rsidRDefault="009022E5" w:rsidP="009022E5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A96AE4">
        <w:rPr>
          <w:rFonts w:ascii="Arial" w:hAnsi="Arial" w:cs="Arial"/>
          <w:b/>
          <w:bCs/>
          <w:sz w:val="22"/>
          <w:szCs w:val="22"/>
        </w:rPr>
        <w:t>LOCAL CONSIDERATIONS</w:t>
      </w:r>
    </w:p>
    <w:p w14:paraId="6687D8F6" w14:textId="049B4E15" w:rsidR="009022E5" w:rsidRPr="00A96AE4" w:rsidRDefault="009022E5" w:rsidP="009022E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18D93B1A" w14:textId="59EAC5FC" w:rsidR="009B3373" w:rsidRPr="00A96AE4" w:rsidRDefault="009022E5" w:rsidP="009B3373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color w:val="000000"/>
          <w:sz w:val="22"/>
          <w:szCs w:val="22"/>
        </w:rPr>
      </w:pPr>
      <w:r w:rsidRPr="00A96AE4">
        <w:rPr>
          <w:rFonts w:ascii="Arial" w:hAnsi="Arial" w:cs="Arial"/>
          <w:sz w:val="22"/>
          <w:szCs w:val="22"/>
        </w:rPr>
        <w:t>14.</w:t>
      </w:r>
      <w:r w:rsidRPr="00A96AE4">
        <w:rPr>
          <w:rFonts w:ascii="Arial" w:hAnsi="Arial" w:cs="Arial"/>
          <w:sz w:val="22"/>
          <w:szCs w:val="22"/>
        </w:rPr>
        <w:tab/>
      </w:r>
      <w:r w:rsidR="009B3373" w:rsidRPr="00A96AE4">
        <w:rPr>
          <w:rFonts w:ascii="Arial" w:hAnsi="Arial" w:cs="Arial"/>
          <w:color w:val="000000"/>
          <w:sz w:val="22"/>
          <w:szCs w:val="22"/>
        </w:rPr>
        <w:t xml:space="preserve">Place of work is HMS </w:t>
      </w:r>
      <w:r w:rsidR="005E6538">
        <w:rPr>
          <w:rFonts w:ascii="Arial" w:hAnsi="Arial" w:cs="Arial"/>
          <w:color w:val="000000"/>
          <w:sz w:val="22"/>
          <w:szCs w:val="22"/>
        </w:rPr>
        <w:t>VIVID</w:t>
      </w:r>
      <w:r w:rsidR="009B3373" w:rsidRPr="00A96AE4">
        <w:rPr>
          <w:rFonts w:ascii="Arial" w:hAnsi="Arial" w:cs="Arial"/>
          <w:color w:val="000000"/>
          <w:sz w:val="22"/>
          <w:szCs w:val="22"/>
        </w:rPr>
        <w:t xml:space="preserve"> with scope for flexible working</w:t>
      </w:r>
    </w:p>
    <w:p w14:paraId="57326506" w14:textId="435A70DE" w:rsidR="009B3373" w:rsidRPr="00A96AE4" w:rsidRDefault="009B3373" w:rsidP="009B3373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color w:val="000000"/>
          <w:sz w:val="22"/>
          <w:szCs w:val="22"/>
        </w:rPr>
      </w:pPr>
    </w:p>
    <w:p w14:paraId="7FA8DEBE" w14:textId="36DFAC3C" w:rsidR="009B3373" w:rsidRPr="00A96AE4" w:rsidRDefault="009B3373" w:rsidP="009B3373">
      <w:pPr>
        <w:widowControl w:val="0"/>
        <w:autoSpaceDE w:val="0"/>
        <w:autoSpaceDN w:val="0"/>
        <w:adjustRightInd w:val="0"/>
        <w:ind w:right="108"/>
        <w:rPr>
          <w:rFonts w:ascii="Arial" w:hAnsi="Arial" w:cs="Arial"/>
          <w:color w:val="000000"/>
          <w:sz w:val="22"/>
          <w:szCs w:val="22"/>
        </w:rPr>
      </w:pPr>
      <w:r w:rsidRPr="00A96AE4">
        <w:rPr>
          <w:rFonts w:ascii="Arial" w:hAnsi="Arial" w:cs="Arial"/>
          <w:color w:val="000000"/>
          <w:sz w:val="22"/>
          <w:szCs w:val="22"/>
        </w:rPr>
        <w:t>15</w:t>
      </w:r>
      <w:r w:rsidR="00D31AB2" w:rsidRPr="00A96AE4">
        <w:rPr>
          <w:rFonts w:ascii="Arial" w:hAnsi="Arial" w:cs="Arial"/>
          <w:color w:val="000000"/>
          <w:sz w:val="22"/>
          <w:szCs w:val="22"/>
        </w:rPr>
        <w:t xml:space="preserve">. </w:t>
      </w:r>
      <w:r w:rsidR="00A96AE4" w:rsidRPr="00A96AE4">
        <w:rPr>
          <w:rFonts w:ascii="Arial" w:hAnsi="Arial" w:cs="Arial"/>
          <w:color w:val="000000"/>
          <w:sz w:val="22"/>
          <w:szCs w:val="22"/>
        </w:rPr>
        <w:tab/>
      </w:r>
      <w:r w:rsidR="00A96AE4" w:rsidRPr="00A96AE4">
        <w:rPr>
          <w:rFonts w:ascii="Arial" w:hAnsi="Arial" w:cs="Arial"/>
          <w:sz w:val="22"/>
          <w:szCs w:val="22"/>
        </w:rPr>
        <w:t xml:space="preserve">This role is newly established and supports the delivery of </w:t>
      </w:r>
      <w:r w:rsidR="00E25452">
        <w:rPr>
          <w:rFonts w:ascii="Arial" w:hAnsi="Arial" w:cs="Arial"/>
          <w:sz w:val="22"/>
          <w:szCs w:val="22"/>
        </w:rPr>
        <w:t>MR Transformation and Project PENFOLD</w:t>
      </w:r>
      <w:r w:rsidR="00A96AE4" w:rsidRPr="00A96AE4">
        <w:rPr>
          <w:rFonts w:ascii="Arial" w:hAnsi="Arial" w:cs="Arial"/>
          <w:sz w:val="22"/>
          <w:szCs w:val="22"/>
        </w:rPr>
        <w:t xml:space="preserve"> which establishes </w:t>
      </w:r>
      <w:r w:rsidR="00E525DF">
        <w:rPr>
          <w:rFonts w:ascii="Arial" w:hAnsi="Arial" w:cs="Arial"/>
          <w:sz w:val="22"/>
          <w:szCs w:val="22"/>
        </w:rPr>
        <w:t xml:space="preserve">the </w:t>
      </w:r>
      <w:r w:rsidR="0052155B">
        <w:rPr>
          <w:rFonts w:ascii="Arial" w:hAnsi="Arial" w:cs="Arial"/>
          <w:sz w:val="22"/>
          <w:szCs w:val="22"/>
        </w:rPr>
        <w:t>TB</w:t>
      </w:r>
      <w:r w:rsidR="00E25452">
        <w:rPr>
          <w:rFonts w:ascii="Arial" w:hAnsi="Arial" w:cs="Arial"/>
          <w:sz w:val="22"/>
          <w:szCs w:val="22"/>
        </w:rPr>
        <w:t xml:space="preserve"> as </w:t>
      </w:r>
      <w:r w:rsidR="00E525DF">
        <w:rPr>
          <w:rFonts w:ascii="Arial" w:hAnsi="Arial" w:cs="Arial"/>
          <w:sz w:val="22"/>
          <w:szCs w:val="22"/>
        </w:rPr>
        <w:t xml:space="preserve">an </w:t>
      </w:r>
      <w:r w:rsidR="00E25452">
        <w:rPr>
          <w:rFonts w:ascii="Arial" w:hAnsi="Arial" w:cs="Arial"/>
          <w:sz w:val="22"/>
          <w:szCs w:val="22"/>
        </w:rPr>
        <w:t xml:space="preserve">independent </w:t>
      </w:r>
      <w:r w:rsidR="00E525DF">
        <w:rPr>
          <w:rFonts w:ascii="Arial" w:hAnsi="Arial" w:cs="Arial"/>
          <w:sz w:val="22"/>
          <w:szCs w:val="22"/>
        </w:rPr>
        <w:t>C</w:t>
      </w:r>
      <w:r w:rsidR="00E25452">
        <w:rPr>
          <w:rFonts w:ascii="Arial" w:hAnsi="Arial" w:cs="Arial"/>
          <w:sz w:val="22"/>
          <w:szCs w:val="22"/>
        </w:rPr>
        <w:t>apabilities</w:t>
      </w:r>
      <w:r w:rsidR="00A96AE4" w:rsidRPr="00A96AE4">
        <w:rPr>
          <w:rFonts w:ascii="Arial" w:hAnsi="Arial" w:cs="Arial"/>
          <w:sz w:val="22"/>
          <w:szCs w:val="22"/>
        </w:rPr>
        <w:t xml:space="preserve"> within the MR. The job holder will play an important part in realising the capability</w:t>
      </w:r>
      <w:r w:rsidR="00474E7C">
        <w:rPr>
          <w:rFonts w:ascii="Arial" w:hAnsi="Arial" w:cs="Arial"/>
          <w:sz w:val="22"/>
          <w:szCs w:val="22"/>
        </w:rPr>
        <w:t>-</w:t>
      </w:r>
      <w:r w:rsidR="00A96AE4" w:rsidRPr="00A96AE4">
        <w:rPr>
          <w:rFonts w:ascii="Arial" w:hAnsi="Arial" w:cs="Arial"/>
          <w:sz w:val="22"/>
          <w:szCs w:val="22"/>
        </w:rPr>
        <w:t xml:space="preserve">first vision of the MR. The position is ideal for anyone wanting to broaden their portfolio covering the delivery of change, internal and external leadership, and stakeholder engagement. Previous experience </w:t>
      </w:r>
      <w:r w:rsidR="00474E7C">
        <w:rPr>
          <w:rFonts w:ascii="Arial" w:hAnsi="Arial" w:cs="Arial"/>
          <w:sz w:val="22"/>
          <w:szCs w:val="22"/>
        </w:rPr>
        <w:t>in</w:t>
      </w:r>
      <w:r w:rsidR="00A96AE4" w:rsidRPr="00A96AE4">
        <w:rPr>
          <w:rFonts w:ascii="Arial" w:hAnsi="Arial" w:cs="Arial"/>
          <w:sz w:val="22"/>
          <w:szCs w:val="22"/>
        </w:rPr>
        <w:t xml:space="preserve"> the Reserve Forces will be advantageous.</w:t>
      </w:r>
    </w:p>
    <w:p w14:paraId="550F20A4" w14:textId="4A65653F" w:rsidR="009022E5" w:rsidRPr="008F029E" w:rsidRDefault="009022E5" w:rsidP="009022E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29F89C0E" w14:textId="0AAA11D1" w:rsidR="00FA26F1" w:rsidRDefault="00FA26F1">
      <w:pPr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br w:type="page"/>
      </w:r>
    </w:p>
    <w:p w14:paraId="397A31A7" w14:textId="77777777" w:rsidR="000431F5" w:rsidRPr="00880D5E" w:rsidRDefault="000431F5" w:rsidP="008F029E">
      <w:pPr>
        <w:rPr>
          <w:rFonts w:ascii="Arial" w:hAnsi="Arial" w:cs="Arial"/>
          <w:b/>
          <w:snapToGrid w:val="0"/>
          <w:sz w:val="22"/>
          <w:szCs w:val="22"/>
        </w:rPr>
      </w:pPr>
    </w:p>
    <w:p w14:paraId="29F89C0F" w14:textId="77777777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29F89C12" w14:textId="77777777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snapToGrid w:val="0"/>
          <w:sz w:val="22"/>
          <w:szCs w:val="22"/>
        </w:rPr>
        <w:t>Signature of Job Holder</w:t>
      </w:r>
    </w:p>
    <w:p w14:paraId="29F89C13" w14:textId="77777777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735CA94E" w14:textId="77777777" w:rsidR="00724BED" w:rsidRPr="00880D5E" w:rsidRDefault="00724BED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C15" w14:textId="77777777" w:rsidR="000431F5" w:rsidRPr="00880D5E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5923B20" w14:textId="77777777" w:rsidR="00B21A3E" w:rsidRDefault="00B21A3E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31ECF33A" w14:textId="75F3051A" w:rsidR="00724BED" w:rsidRDefault="000431F5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snapToGrid w:val="0"/>
          <w:sz w:val="22"/>
          <w:szCs w:val="22"/>
        </w:rPr>
        <w:t>Signature of Line Manager/Authorising Officer</w:t>
      </w:r>
    </w:p>
    <w:p w14:paraId="4A39F485" w14:textId="4ADDD819" w:rsidR="008F029E" w:rsidRDefault="008F029E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3BB8078E" w14:textId="1E06AF93" w:rsidR="00B21A3E" w:rsidRDefault="00B21A3E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675FEA3F" w14:textId="77777777" w:rsidR="00B21A3E" w:rsidRPr="00880D5E" w:rsidRDefault="00B21A3E" w:rsidP="000431F5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</w:p>
    <w:p w14:paraId="29F89C19" w14:textId="77777777" w:rsidR="007D0A68" w:rsidRPr="00880D5E" w:rsidRDefault="000431F5" w:rsidP="00894C5A">
      <w:pPr>
        <w:widowControl w:val="0"/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10080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</w:tabs>
        <w:rPr>
          <w:rFonts w:ascii="Arial" w:hAnsi="Arial" w:cs="Arial"/>
          <w:snapToGrid w:val="0"/>
          <w:sz w:val="22"/>
          <w:szCs w:val="22"/>
        </w:rPr>
      </w:pPr>
      <w:r w:rsidRPr="00880D5E">
        <w:rPr>
          <w:rFonts w:ascii="Arial" w:hAnsi="Arial" w:cs="Arial"/>
          <w:snapToGrid w:val="0"/>
          <w:sz w:val="22"/>
          <w:szCs w:val="22"/>
        </w:rPr>
        <w:t>Date</w:t>
      </w:r>
    </w:p>
    <w:sectPr w:rsidR="007D0A68" w:rsidRPr="00880D5E" w:rsidSect="007E1088">
      <w:type w:val="continuous"/>
      <w:pgSz w:w="11908" w:h="16833"/>
      <w:pgMar w:top="1134" w:right="1134" w:bottom="1134" w:left="1134" w:header="482" w:footer="167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F624" w14:textId="77777777" w:rsidR="00F61458" w:rsidRDefault="00F61458">
      <w:r>
        <w:separator/>
      </w:r>
    </w:p>
  </w:endnote>
  <w:endnote w:type="continuationSeparator" w:id="0">
    <w:p w14:paraId="41078A91" w14:textId="77777777" w:rsidR="00F61458" w:rsidRDefault="00F61458">
      <w:r>
        <w:continuationSeparator/>
      </w:r>
    </w:p>
  </w:endnote>
  <w:endnote w:type="continuationNotice" w:id="1">
    <w:p w14:paraId="301C449E" w14:textId="77777777" w:rsidR="00F61458" w:rsidRDefault="00F61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ED84" w14:textId="77777777" w:rsidR="00F61458" w:rsidRDefault="00F61458">
      <w:r>
        <w:separator/>
      </w:r>
    </w:p>
  </w:footnote>
  <w:footnote w:type="continuationSeparator" w:id="0">
    <w:p w14:paraId="727FA4F1" w14:textId="77777777" w:rsidR="00F61458" w:rsidRDefault="00F61458">
      <w:r>
        <w:continuationSeparator/>
      </w:r>
    </w:p>
  </w:footnote>
  <w:footnote w:type="continuationNotice" w:id="1">
    <w:p w14:paraId="4081DA24" w14:textId="77777777" w:rsidR="00F61458" w:rsidRDefault="00F61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3D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0B15F1"/>
    <w:multiLevelType w:val="hybridMultilevel"/>
    <w:tmpl w:val="0809000F"/>
    <w:lvl w:ilvl="0" w:tplc="68EA3E2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CE3746">
      <w:numFmt w:val="decimal"/>
      <w:lvlText w:val=""/>
      <w:lvlJc w:val="left"/>
    </w:lvl>
    <w:lvl w:ilvl="2" w:tplc="CA6065B0">
      <w:numFmt w:val="decimal"/>
      <w:lvlText w:val=""/>
      <w:lvlJc w:val="left"/>
    </w:lvl>
    <w:lvl w:ilvl="3" w:tplc="78223DC8">
      <w:numFmt w:val="decimal"/>
      <w:lvlText w:val=""/>
      <w:lvlJc w:val="left"/>
    </w:lvl>
    <w:lvl w:ilvl="4" w:tplc="AD949D44">
      <w:numFmt w:val="decimal"/>
      <w:lvlText w:val=""/>
      <w:lvlJc w:val="left"/>
    </w:lvl>
    <w:lvl w:ilvl="5" w:tplc="AA2A7C6A">
      <w:numFmt w:val="decimal"/>
      <w:lvlText w:val=""/>
      <w:lvlJc w:val="left"/>
    </w:lvl>
    <w:lvl w:ilvl="6" w:tplc="85FC8288">
      <w:numFmt w:val="decimal"/>
      <w:lvlText w:val=""/>
      <w:lvlJc w:val="left"/>
    </w:lvl>
    <w:lvl w:ilvl="7" w:tplc="3ED4D632">
      <w:numFmt w:val="decimal"/>
      <w:lvlText w:val=""/>
      <w:lvlJc w:val="left"/>
    </w:lvl>
    <w:lvl w:ilvl="8" w:tplc="E3249740">
      <w:numFmt w:val="decimal"/>
      <w:lvlText w:val=""/>
      <w:lvlJc w:val="left"/>
    </w:lvl>
  </w:abstractNum>
  <w:abstractNum w:abstractNumId="2" w15:restartNumberingAfterBreak="0">
    <w:nsid w:val="04EC036B"/>
    <w:multiLevelType w:val="hybridMultilevel"/>
    <w:tmpl w:val="88F479FE"/>
    <w:lvl w:ilvl="0" w:tplc="E5A219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47AD0">
      <w:numFmt w:val="decimal"/>
      <w:lvlText w:val=""/>
      <w:lvlJc w:val="left"/>
    </w:lvl>
    <w:lvl w:ilvl="2" w:tplc="2102959C">
      <w:numFmt w:val="decimal"/>
      <w:lvlText w:val=""/>
      <w:lvlJc w:val="left"/>
    </w:lvl>
    <w:lvl w:ilvl="3" w:tplc="F864BA60">
      <w:numFmt w:val="decimal"/>
      <w:lvlText w:val=""/>
      <w:lvlJc w:val="left"/>
    </w:lvl>
    <w:lvl w:ilvl="4" w:tplc="6F0A75B2">
      <w:numFmt w:val="decimal"/>
      <w:lvlText w:val=""/>
      <w:lvlJc w:val="left"/>
    </w:lvl>
    <w:lvl w:ilvl="5" w:tplc="C6C2ADCE">
      <w:numFmt w:val="decimal"/>
      <w:lvlText w:val=""/>
      <w:lvlJc w:val="left"/>
    </w:lvl>
    <w:lvl w:ilvl="6" w:tplc="683AEE40">
      <w:numFmt w:val="decimal"/>
      <w:lvlText w:val=""/>
      <w:lvlJc w:val="left"/>
    </w:lvl>
    <w:lvl w:ilvl="7" w:tplc="C4EE6BC4">
      <w:numFmt w:val="decimal"/>
      <w:lvlText w:val=""/>
      <w:lvlJc w:val="left"/>
    </w:lvl>
    <w:lvl w:ilvl="8" w:tplc="9DF8AB9E">
      <w:numFmt w:val="decimal"/>
      <w:lvlText w:val=""/>
      <w:lvlJc w:val="left"/>
    </w:lvl>
  </w:abstractNum>
  <w:abstractNum w:abstractNumId="3" w15:restartNumberingAfterBreak="0">
    <w:nsid w:val="130F5098"/>
    <w:multiLevelType w:val="multilevel"/>
    <w:tmpl w:val="B416287E"/>
    <w:lvl w:ilvl="0">
      <w:start w:val="1"/>
      <w:numFmt w:val="lowerLetter"/>
      <w:lvlText w:val="%1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179D4"/>
    <w:multiLevelType w:val="hybridMultilevel"/>
    <w:tmpl w:val="D1CE79AE"/>
    <w:lvl w:ilvl="0" w:tplc="A666022E">
      <w:start w:val="1"/>
      <w:numFmt w:val="lowerLetter"/>
      <w:lvlText w:val="%1."/>
      <w:lvlJc w:val="left"/>
      <w:pPr>
        <w:tabs>
          <w:tab w:val="num" w:pos="710"/>
        </w:tabs>
        <w:ind w:left="710" w:firstLine="0"/>
      </w:pPr>
      <w:rPr>
        <w:rFonts w:ascii="Arial" w:hAnsi="Arial" w:hint="default"/>
        <w:b w:val="0"/>
        <w:bCs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5" w15:restartNumberingAfterBreak="0">
    <w:nsid w:val="204707F5"/>
    <w:multiLevelType w:val="hybridMultilevel"/>
    <w:tmpl w:val="C5A4C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3FFB"/>
    <w:multiLevelType w:val="hybridMultilevel"/>
    <w:tmpl w:val="5FACB98C"/>
    <w:lvl w:ilvl="0" w:tplc="0A46A4A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1609D"/>
    <w:multiLevelType w:val="hybridMultilevel"/>
    <w:tmpl w:val="9BD0E758"/>
    <w:lvl w:ilvl="0" w:tplc="BB5C2F7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5659E"/>
    <w:multiLevelType w:val="hybridMultilevel"/>
    <w:tmpl w:val="4506657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F1A20"/>
    <w:multiLevelType w:val="hybridMultilevel"/>
    <w:tmpl w:val="C0946060"/>
    <w:lvl w:ilvl="0" w:tplc="5216A540">
      <w:start w:val="2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A93D90"/>
    <w:multiLevelType w:val="hybridMultilevel"/>
    <w:tmpl w:val="F312BC0C"/>
    <w:lvl w:ilvl="0" w:tplc="17EC379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32231FA">
      <w:numFmt w:val="decimal"/>
      <w:lvlText w:val=""/>
      <w:lvlJc w:val="left"/>
    </w:lvl>
    <w:lvl w:ilvl="2" w:tplc="99224A20">
      <w:numFmt w:val="decimal"/>
      <w:lvlText w:val=""/>
      <w:lvlJc w:val="left"/>
    </w:lvl>
    <w:lvl w:ilvl="3" w:tplc="2CC0232C">
      <w:numFmt w:val="decimal"/>
      <w:lvlText w:val=""/>
      <w:lvlJc w:val="left"/>
    </w:lvl>
    <w:lvl w:ilvl="4" w:tplc="AC363A00">
      <w:numFmt w:val="decimal"/>
      <w:lvlText w:val=""/>
      <w:lvlJc w:val="left"/>
    </w:lvl>
    <w:lvl w:ilvl="5" w:tplc="85A81B94">
      <w:numFmt w:val="decimal"/>
      <w:lvlText w:val=""/>
      <w:lvlJc w:val="left"/>
    </w:lvl>
    <w:lvl w:ilvl="6" w:tplc="52FC05BA">
      <w:numFmt w:val="decimal"/>
      <w:lvlText w:val=""/>
      <w:lvlJc w:val="left"/>
    </w:lvl>
    <w:lvl w:ilvl="7" w:tplc="119AB4B2">
      <w:numFmt w:val="decimal"/>
      <w:lvlText w:val=""/>
      <w:lvlJc w:val="left"/>
    </w:lvl>
    <w:lvl w:ilvl="8" w:tplc="C3F07234">
      <w:numFmt w:val="decimal"/>
      <w:lvlText w:val=""/>
      <w:lvlJc w:val="left"/>
    </w:lvl>
  </w:abstractNum>
  <w:abstractNum w:abstractNumId="11" w15:restartNumberingAfterBreak="0">
    <w:nsid w:val="3882018D"/>
    <w:multiLevelType w:val="hybridMultilevel"/>
    <w:tmpl w:val="396C7788"/>
    <w:lvl w:ilvl="0" w:tplc="04741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3C41"/>
    <w:multiLevelType w:val="hybridMultilevel"/>
    <w:tmpl w:val="B416287E"/>
    <w:lvl w:ilvl="0" w:tplc="13367994">
      <w:start w:val="1"/>
      <w:numFmt w:val="lowerLetter"/>
      <w:lvlText w:val="%1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A6F54"/>
    <w:multiLevelType w:val="hybridMultilevel"/>
    <w:tmpl w:val="874E63EA"/>
    <w:lvl w:ilvl="0" w:tplc="B8F4EDF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785" w:hanging="360"/>
      </w:pPr>
    </w:lvl>
    <w:lvl w:ilvl="2" w:tplc="0809001B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5FF0016"/>
    <w:multiLevelType w:val="hybridMultilevel"/>
    <w:tmpl w:val="E902B140"/>
    <w:lvl w:ilvl="0" w:tplc="D29E78EC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BE03D4">
      <w:numFmt w:val="decimal"/>
      <w:lvlText w:val=""/>
      <w:lvlJc w:val="left"/>
    </w:lvl>
    <w:lvl w:ilvl="2" w:tplc="149CF526">
      <w:numFmt w:val="decimal"/>
      <w:lvlText w:val=""/>
      <w:lvlJc w:val="left"/>
    </w:lvl>
    <w:lvl w:ilvl="3" w:tplc="7CBC97FA">
      <w:numFmt w:val="decimal"/>
      <w:lvlText w:val=""/>
      <w:lvlJc w:val="left"/>
    </w:lvl>
    <w:lvl w:ilvl="4" w:tplc="CDBE9EA6">
      <w:numFmt w:val="decimal"/>
      <w:lvlText w:val=""/>
      <w:lvlJc w:val="left"/>
    </w:lvl>
    <w:lvl w:ilvl="5" w:tplc="F740107A">
      <w:numFmt w:val="decimal"/>
      <w:lvlText w:val=""/>
      <w:lvlJc w:val="left"/>
    </w:lvl>
    <w:lvl w:ilvl="6" w:tplc="7E6421FC">
      <w:numFmt w:val="decimal"/>
      <w:lvlText w:val=""/>
      <w:lvlJc w:val="left"/>
    </w:lvl>
    <w:lvl w:ilvl="7" w:tplc="0EF4F946">
      <w:numFmt w:val="decimal"/>
      <w:lvlText w:val=""/>
      <w:lvlJc w:val="left"/>
    </w:lvl>
    <w:lvl w:ilvl="8" w:tplc="93E43A10">
      <w:numFmt w:val="decimal"/>
      <w:lvlText w:val=""/>
      <w:lvlJc w:val="left"/>
    </w:lvl>
  </w:abstractNum>
  <w:abstractNum w:abstractNumId="15" w15:restartNumberingAfterBreak="0">
    <w:nsid w:val="52321D5A"/>
    <w:multiLevelType w:val="hybridMultilevel"/>
    <w:tmpl w:val="1AFA2B98"/>
    <w:lvl w:ilvl="0" w:tplc="17B4B96C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3B5854"/>
    <w:multiLevelType w:val="hybridMultilevel"/>
    <w:tmpl w:val="A70C1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9114C"/>
    <w:multiLevelType w:val="hybridMultilevel"/>
    <w:tmpl w:val="396C7788"/>
    <w:lvl w:ilvl="0" w:tplc="04741C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21CAF"/>
    <w:multiLevelType w:val="hybridMultilevel"/>
    <w:tmpl w:val="544EA47C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E4C77"/>
    <w:multiLevelType w:val="hybridMultilevel"/>
    <w:tmpl w:val="AADAF1E6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56A96"/>
    <w:multiLevelType w:val="hybridMultilevel"/>
    <w:tmpl w:val="B5B44A7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D0EDC"/>
    <w:multiLevelType w:val="hybridMultilevel"/>
    <w:tmpl w:val="4AD2CF94"/>
    <w:lvl w:ilvl="0" w:tplc="BA5E44AC">
      <w:start w:val="1"/>
      <w:numFmt w:val="lowerLetter"/>
      <w:lvlText w:val="%1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840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4EF6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76E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A5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1882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41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E8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E3E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65C38"/>
    <w:multiLevelType w:val="hybridMultilevel"/>
    <w:tmpl w:val="4AD2CF94"/>
    <w:lvl w:ilvl="0" w:tplc="20B2A676">
      <w:start w:val="1"/>
      <w:numFmt w:val="lowerLetter"/>
      <w:lvlText w:val="%1.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042BB9"/>
    <w:multiLevelType w:val="hybridMultilevel"/>
    <w:tmpl w:val="A5EE1150"/>
    <w:lvl w:ilvl="0" w:tplc="5A5037F2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D5BE1"/>
    <w:multiLevelType w:val="hybridMultilevel"/>
    <w:tmpl w:val="7F06732C"/>
    <w:lvl w:ilvl="0" w:tplc="C5DE5EBA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DE44BB"/>
    <w:multiLevelType w:val="hybridMultilevel"/>
    <w:tmpl w:val="6CBE4324"/>
    <w:lvl w:ilvl="0" w:tplc="B7B880C4">
      <w:start w:val="8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CC25F9A"/>
    <w:multiLevelType w:val="hybridMultilevel"/>
    <w:tmpl w:val="CCC42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F6707"/>
    <w:multiLevelType w:val="hybridMultilevel"/>
    <w:tmpl w:val="A8F2C1B2"/>
    <w:lvl w:ilvl="0" w:tplc="B8F4EDF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"/>
  </w:num>
  <w:num w:numId="5">
    <w:abstractNumId w:val="0"/>
  </w:num>
  <w:num w:numId="6">
    <w:abstractNumId w:val="15"/>
  </w:num>
  <w:num w:numId="7">
    <w:abstractNumId w:val="23"/>
  </w:num>
  <w:num w:numId="8">
    <w:abstractNumId w:val="9"/>
  </w:num>
  <w:num w:numId="9">
    <w:abstractNumId w:val="19"/>
  </w:num>
  <w:num w:numId="10">
    <w:abstractNumId w:val="7"/>
  </w:num>
  <w:num w:numId="11">
    <w:abstractNumId w:val="18"/>
  </w:num>
  <w:num w:numId="12">
    <w:abstractNumId w:val="20"/>
  </w:num>
  <w:num w:numId="13">
    <w:abstractNumId w:val="24"/>
  </w:num>
  <w:num w:numId="14">
    <w:abstractNumId w:val="26"/>
  </w:num>
  <w:num w:numId="15">
    <w:abstractNumId w:val="6"/>
  </w:num>
  <w:num w:numId="16">
    <w:abstractNumId w:val="22"/>
  </w:num>
  <w:num w:numId="17">
    <w:abstractNumId w:val="21"/>
  </w:num>
  <w:num w:numId="18">
    <w:abstractNumId w:val="12"/>
  </w:num>
  <w:num w:numId="19">
    <w:abstractNumId w:val="3"/>
  </w:num>
  <w:num w:numId="20">
    <w:abstractNumId w:val="4"/>
  </w:num>
  <w:num w:numId="21">
    <w:abstractNumId w:val="16"/>
  </w:num>
  <w:num w:numId="22">
    <w:abstractNumId w:val="5"/>
  </w:num>
  <w:num w:numId="23">
    <w:abstractNumId w:val="11"/>
  </w:num>
  <w:num w:numId="24">
    <w:abstractNumId w:val="25"/>
  </w:num>
  <w:num w:numId="25">
    <w:abstractNumId w:val="8"/>
  </w:num>
  <w:num w:numId="26">
    <w:abstractNumId w:val="17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2E"/>
    <w:rsid w:val="00005A9C"/>
    <w:rsid w:val="00023E4C"/>
    <w:rsid w:val="000431F5"/>
    <w:rsid w:val="00045C85"/>
    <w:rsid w:val="000471FE"/>
    <w:rsid w:val="00047B6D"/>
    <w:rsid w:val="00067F6E"/>
    <w:rsid w:val="00070425"/>
    <w:rsid w:val="00083D9D"/>
    <w:rsid w:val="0008ABD5"/>
    <w:rsid w:val="0009141F"/>
    <w:rsid w:val="000A3407"/>
    <w:rsid w:val="000B34B2"/>
    <w:rsid w:val="000B37CA"/>
    <w:rsid w:val="000B56B5"/>
    <w:rsid w:val="000D2F57"/>
    <w:rsid w:val="000D5857"/>
    <w:rsid w:val="000D6B6C"/>
    <w:rsid w:val="00103EB6"/>
    <w:rsid w:val="00105BC8"/>
    <w:rsid w:val="001128F1"/>
    <w:rsid w:val="0012220B"/>
    <w:rsid w:val="0012236F"/>
    <w:rsid w:val="00123192"/>
    <w:rsid w:val="00130887"/>
    <w:rsid w:val="00135836"/>
    <w:rsid w:val="00140765"/>
    <w:rsid w:val="00151E44"/>
    <w:rsid w:val="00192B1A"/>
    <w:rsid w:val="0019313E"/>
    <w:rsid w:val="00194C8D"/>
    <w:rsid w:val="001B07E0"/>
    <w:rsid w:val="001B6FE4"/>
    <w:rsid w:val="001D2475"/>
    <w:rsid w:val="001E7F9E"/>
    <w:rsid w:val="001F585D"/>
    <w:rsid w:val="001F5E88"/>
    <w:rsid w:val="00201F71"/>
    <w:rsid w:val="00210D7F"/>
    <w:rsid w:val="00232B3D"/>
    <w:rsid w:val="00236912"/>
    <w:rsid w:val="002448DF"/>
    <w:rsid w:val="00252732"/>
    <w:rsid w:val="002734C7"/>
    <w:rsid w:val="00286C4B"/>
    <w:rsid w:val="0029679C"/>
    <w:rsid w:val="002B4A04"/>
    <w:rsid w:val="002C47E3"/>
    <w:rsid w:val="002E0F81"/>
    <w:rsid w:val="002E6C1A"/>
    <w:rsid w:val="002E7BFC"/>
    <w:rsid w:val="00300DD4"/>
    <w:rsid w:val="0030512F"/>
    <w:rsid w:val="00305B74"/>
    <w:rsid w:val="003061C1"/>
    <w:rsid w:val="00307412"/>
    <w:rsid w:val="003214AB"/>
    <w:rsid w:val="0032546A"/>
    <w:rsid w:val="0034219F"/>
    <w:rsid w:val="003468BD"/>
    <w:rsid w:val="00350E7B"/>
    <w:rsid w:val="00371B7E"/>
    <w:rsid w:val="0038240C"/>
    <w:rsid w:val="003837E6"/>
    <w:rsid w:val="003968E2"/>
    <w:rsid w:val="003C1F97"/>
    <w:rsid w:val="003C2559"/>
    <w:rsid w:val="003C3618"/>
    <w:rsid w:val="003C62BE"/>
    <w:rsid w:val="003C6651"/>
    <w:rsid w:val="003C709B"/>
    <w:rsid w:val="003D39F3"/>
    <w:rsid w:val="003D41B5"/>
    <w:rsid w:val="003D62CE"/>
    <w:rsid w:val="003E0594"/>
    <w:rsid w:val="003F14CF"/>
    <w:rsid w:val="003F185A"/>
    <w:rsid w:val="003F5F70"/>
    <w:rsid w:val="00415933"/>
    <w:rsid w:val="0042661E"/>
    <w:rsid w:val="004327B1"/>
    <w:rsid w:val="004328AE"/>
    <w:rsid w:val="00436780"/>
    <w:rsid w:val="004514EF"/>
    <w:rsid w:val="00451DAA"/>
    <w:rsid w:val="004565BA"/>
    <w:rsid w:val="004616F1"/>
    <w:rsid w:val="00464A6D"/>
    <w:rsid w:val="00470963"/>
    <w:rsid w:val="00474E7C"/>
    <w:rsid w:val="00477294"/>
    <w:rsid w:val="004834D4"/>
    <w:rsid w:val="00483985"/>
    <w:rsid w:val="00490E3D"/>
    <w:rsid w:val="004958B7"/>
    <w:rsid w:val="004A3783"/>
    <w:rsid w:val="004A571D"/>
    <w:rsid w:val="004C4E2E"/>
    <w:rsid w:val="004D6016"/>
    <w:rsid w:val="004E2A44"/>
    <w:rsid w:val="004E3335"/>
    <w:rsid w:val="004F405F"/>
    <w:rsid w:val="00505ED1"/>
    <w:rsid w:val="00512AA9"/>
    <w:rsid w:val="00520766"/>
    <w:rsid w:val="0052155B"/>
    <w:rsid w:val="00523B2B"/>
    <w:rsid w:val="0052407E"/>
    <w:rsid w:val="00534112"/>
    <w:rsid w:val="005418FD"/>
    <w:rsid w:val="00546565"/>
    <w:rsid w:val="0054780A"/>
    <w:rsid w:val="0057522E"/>
    <w:rsid w:val="00575345"/>
    <w:rsid w:val="005926E3"/>
    <w:rsid w:val="005933FD"/>
    <w:rsid w:val="0059537A"/>
    <w:rsid w:val="005A1D16"/>
    <w:rsid w:val="005A2A3E"/>
    <w:rsid w:val="005A4551"/>
    <w:rsid w:val="005B432E"/>
    <w:rsid w:val="005C5AEA"/>
    <w:rsid w:val="005D3D7D"/>
    <w:rsid w:val="005D5C83"/>
    <w:rsid w:val="005E6538"/>
    <w:rsid w:val="005E678F"/>
    <w:rsid w:val="00615549"/>
    <w:rsid w:val="00616D2B"/>
    <w:rsid w:val="00620055"/>
    <w:rsid w:val="00645470"/>
    <w:rsid w:val="00654A27"/>
    <w:rsid w:val="006577DB"/>
    <w:rsid w:val="00663822"/>
    <w:rsid w:val="00667194"/>
    <w:rsid w:val="00673332"/>
    <w:rsid w:val="00673576"/>
    <w:rsid w:val="0068142E"/>
    <w:rsid w:val="00682592"/>
    <w:rsid w:val="00691CF0"/>
    <w:rsid w:val="006950D6"/>
    <w:rsid w:val="006963C5"/>
    <w:rsid w:val="006B0558"/>
    <w:rsid w:val="006B7B23"/>
    <w:rsid w:val="006C340F"/>
    <w:rsid w:val="006C49CE"/>
    <w:rsid w:val="006C7FF5"/>
    <w:rsid w:val="006D4ED7"/>
    <w:rsid w:val="006E2624"/>
    <w:rsid w:val="006F46AF"/>
    <w:rsid w:val="00705CD7"/>
    <w:rsid w:val="00716D3E"/>
    <w:rsid w:val="00721E42"/>
    <w:rsid w:val="00724BED"/>
    <w:rsid w:val="00725585"/>
    <w:rsid w:val="00731CD9"/>
    <w:rsid w:val="00733D45"/>
    <w:rsid w:val="0074052F"/>
    <w:rsid w:val="00751F7B"/>
    <w:rsid w:val="00772352"/>
    <w:rsid w:val="0077F91E"/>
    <w:rsid w:val="007813FA"/>
    <w:rsid w:val="007823DD"/>
    <w:rsid w:val="00794334"/>
    <w:rsid w:val="007A0DF4"/>
    <w:rsid w:val="007A6767"/>
    <w:rsid w:val="007B08F2"/>
    <w:rsid w:val="007B147C"/>
    <w:rsid w:val="007B2088"/>
    <w:rsid w:val="007C11E4"/>
    <w:rsid w:val="007C3391"/>
    <w:rsid w:val="007C39E4"/>
    <w:rsid w:val="007C5185"/>
    <w:rsid w:val="007D0A68"/>
    <w:rsid w:val="007D46B2"/>
    <w:rsid w:val="007E1088"/>
    <w:rsid w:val="007E3B2F"/>
    <w:rsid w:val="007F311A"/>
    <w:rsid w:val="00812E16"/>
    <w:rsid w:val="008147D1"/>
    <w:rsid w:val="0082005B"/>
    <w:rsid w:val="00821675"/>
    <w:rsid w:val="008219BC"/>
    <w:rsid w:val="008228CE"/>
    <w:rsid w:val="00830F39"/>
    <w:rsid w:val="008317BB"/>
    <w:rsid w:val="00847C36"/>
    <w:rsid w:val="00855950"/>
    <w:rsid w:val="00862D81"/>
    <w:rsid w:val="00865A24"/>
    <w:rsid w:val="008761DA"/>
    <w:rsid w:val="00880D5E"/>
    <w:rsid w:val="008862F5"/>
    <w:rsid w:val="00892BB8"/>
    <w:rsid w:val="00894C5A"/>
    <w:rsid w:val="008B19DB"/>
    <w:rsid w:val="008B473D"/>
    <w:rsid w:val="008C6662"/>
    <w:rsid w:val="008D53BE"/>
    <w:rsid w:val="008E01AF"/>
    <w:rsid w:val="008E1259"/>
    <w:rsid w:val="008F029E"/>
    <w:rsid w:val="008F5330"/>
    <w:rsid w:val="009022E5"/>
    <w:rsid w:val="00905CBF"/>
    <w:rsid w:val="00910434"/>
    <w:rsid w:val="00916240"/>
    <w:rsid w:val="00917817"/>
    <w:rsid w:val="00927AE7"/>
    <w:rsid w:val="009324AA"/>
    <w:rsid w:val="0093429C"/>
    <w:rsid w:val="00937790"/>
    <w:rsid w:val="00937B15"/>
    <w:rsid w:val="0094167F"/>
    <w:rsid w:val="009438FA"/>
    <w:rsid w:val="00944B56"/>
    <w:rsid w:val="0095038E"/>
    <w:rsid w:val="00954F51"/>
    <w:rsid w:val="00961BE4"/>
    <w:rsid w:val="009643A4"/>
    <w:rsid w:val="00966075"/>
    <w:rsid w:val="009663E7"/>
    <w:rsid w:val="00974039"/>
    <w:rsid w:val="00996E09"/>
    <w:rsid w:val="009A401C"/>
    <w:rsid w:val="009A57B9"/>
    <w:rsid w:val="009B3373"/>
    <w:rsid w:val="009B5F9F"/>
    <w:rsid w:val="009B64D8"/>
    <w:rsid w:val="009C12CC"/>
    <w:rsid w:val="009C7A69"/>
    <w:rsid w:val="009E2F42"/>
    <w:rsid w:val="009E3B31"/>
    <w:rsid w:val="009F2C57"/>
    <w:rsid w:val="009F39F5"/>
    <w:rsid w:val="009F5733"/>
    <w:rsid w:val="009F6B43"/>
    <w:rsid w:val="009F74A9"/>
    <w:rsid w:val="00A14481"/>
    <w:rsid w:val="00A173CD"/>
    <w:rsid w:val="00A17BED"/>
    <w:rsid w:val="00A27D97"/>
    <w:rsid w:val="00A36F78"/>
    <w:rsid w:val="00A50F5D"/>
    <w:rsid w:val="00A7120E"/>
    <w:rsid w:val="00A7217E"/>
    <w:rsid w:val="00A755F4"/>
    <w:rsid w:val="00A81A7F"/>
    <w:rsid w:val="00A851BB"/>
    <w:rsid w:val="00A90961"/>
    <w:rsid w:val="00A9618F"/>
    <w:rsid w:val="00A96AE4"/>
    <w:rsid w:val="00AA2DAE"/>
    <w:rsid w:val="00AA5100"/>
    <w:rsid w:val="00AA639D"/>
    <w:rsid w:val="00AB065D"/>
    <w:rsid w:val="00AB2140"/>
    <w:rsid w:val="00AC2272"/>
    <w:rsid w:val="00AC25FB"/>
    <w:rsid w:val="00AD4BEC"/>
    <w:rsid w:val="00AD7E7A"/>
    <w:rsid w:val="00AE73C3"/>
    <w:rsid w:val="00AF062F"/>
    <w:rsid w:val="00AF3B55"/>
    <w:rsid w:val="00B069DB"/>
    <w:rsid w:val="00B127C6"/>
    <w:rsid w:val="00B13C06"/>
    <w:rsid w:val="00B14271"/>
    <w:rsid w:val="00B21A3E"/>
    <w:rsid w:val="00B2273A"/>
    <w:rsid w:val="00B27CB8"/>
    <w:rsid w:val="00B300DC"/>
    <w:rsid w:val="00B3563B"/>
    <w:rsid w:val="00B35B64"/>
    <w:rsid w:val="00B36B89"/>
    <w:rsid w:val="00B602C7"/>
    <w:rsid w:val="00B64D2E"/>
    <w:rsid w:val="00B71378"/>
    <w:rsid w:val="00B80E45"/>
    <w:rsid w:val="00BA34B0"/>
    <w:rsid w:val="00BC2349"/>
    <w:rsid w:val="00BC5066"/>
    <w:rsid w:val="00BF2B06"/>
    <w:rsid w:val="00C05FC6"/>
    <w:rsid w:val="00C1263A"/>
    <w:rsid w:val="00C175FD"/>
    <w:rsid w:val="00C21D77"/>
    <w:rsid w:val="00C274E8"/>
    <w:rsid w:val="00C32675"/>
    <w:rsid w:val="00C3381C"/>
    <w:rsid w:val="00C37747"/>
    <w:rsid w:val="00C44A03"/>
    <w:rsid w:val="00C51B49"/>
    <w:rsid w:val="00C5394C"/>
    <w:rsid w:val="00C62E09"/>
    <w:rsid w:val="00C678BC"/>
    <w:rsid w:val="00C74630"/>
    <w:rsid w:val="00C75EDA"/>
    <w:rsid w:val="00C876DA"/>
    <w:rsid w:val="00C92FFF"/>
    <w:rsid w:val="00CB08E3"/>
    <w:rsid w:val="00CB23F6"/>
    <w:rsid w:val="00CB634D"/>
    <w:rsid w:val="00CC31E0"/>
    <w:rsid w:val="00CD0995"/>
    <w:rsid w:val="00CD244E"/>
    <w:rsid w:val="00CD31B4"/>
    <w:rsid w:val="00CD3242"/>
    <w:rsid w:val="00CD62A8"/>
    <w:rsid w:val="00CE4861"/>
    <w:rsid w:val="00CF48E1"/>
    <w:rsid w:val="00CF4E88"/>
    <w:rsid w:val="00CF61F2"/>
    <w:rsid w:val="00D00325"/>
    <w:rsid w:val="00D1250E"/>
    <w:rsid w:val="00D217F5"/>
    <w:rsid w:val="00D31815"/>
    <w:rsid w:val="00D31AB2"/>
    <w:rsid w:val="00D51804"/>
    <w:rsid w:val="00D52C6B"/>
    <w:rsid w:val="00D57031"/>
    <w:rsid w:val="00D64284"/>
    <w:rsid w:val="00D71740"/>
    <w:rsid w:val="00D83FD1"/>
    <w:rsid w:val="00D84B16"/>
    <w:rsid w:val="00D91BA0"/>
    <w:rsid w:val="00D92E49"/>
    <w:rsid w:val="00DA01FD"/>
    <w:rsid w:val="00DB13D9"/>
    <w:rsid w:val="00DC1E91"/>
    <w:rsid w:val="00DC2D71"/>
    <w:rsid w:val="00DC420E"/>
    <w:rsid w:val="00DD21B8"/>
    <w:rsid w:val="00DD3ED2"/>
    <w:rsid w:val="00DD3F03"/>
    <w:rsid w:val="00DE745E"/>
    <w:rsid w:val="00DF1C0D"/>
    <w:rsid w:val="00E057A8"/>
    <w:rsid w:val="00E0617C"/>
    <w:rsid w:val="00E1314D"/>
    <w:rsid w:val="00E24201"/>
    <w:rsid w:val="00E25452"/>
    <w:rsid w:val="00E32314"/>
    <w:rsid w:val="00E525DF"/>
    <w:rsid w:val="00E5774E"/>
    <w:rsid w:val="00E60A97"/>
    <w:rsid w:val="00E80AB1"/>
    <w:rsid w:val="00E82222"/>
    <w:rsid w:val="00E906BC"/>
    <w:rsid w:val="00E90AD5"/>
    <w:rsid w:val="00E949D2"/>
    <w:rsid w:val="00E95C5A"/>
    <w:rsid w:val="00E96AA5"/>
    <w:rsid w:val="00EA107A"/>
    <w:rsid w:val="00EB0A8F"/>
    <w:rsid w:val="00EE195C"/>
    <w:rsid w:val="00F115E8"/>
    <w:rsid w:val="00F141DE"/>
    <w:rsid w:val="00F1473F"/>
    <w:rsid w:val="00F207C7"/>
    <w:rsid w:val="00F21257"/>
    <w:rsid w:val="00F22129"/>
    <w:rsid w:val="00F30968"/>
    <w:rsid w:val="00F452D7"/>
    <w:rsid w:val="00F46639"/>
    <w:rsid w:val="00F51BED"/>
    <w:rsid w:val="00F61458"/>
    <w:rsid w:val="00F632E6"/>
    <w:rsid w:val="00F65F93"/>
    <w:rsid w:val="00F72B11"/>
    <w:rsid w:val="00F74717"/>
    <w:rsid w:val="00F74BAA"/>
    <w:rsid w:val="00F779B0"/>
    <w:rsid w:val="00F829D0"/>
    <w:rsid w:val="00F862CC"/>
    <w:rsid w:val="00FA26F1"/>
    <w:rsid w:val="00FA35C4"/>
    <w:rsid w:val="00FA48F2"/>
    <w:rsid w:val="00FB62D8"/>
    <w:rsid w:val="00FB79EC"/>
    <w:rsid w:val="00FC45BC"/>
    <w:rsid w:val="00FC7106"/>
    <w:rsid w:val="00FD154C"/>
    <w:rsid w:val="00FE15CA"/>
    <w:rsid w:val="00FE46FB"/>
    <w:rsid w:val="00FF3DAC"/>
    <w:rsid w:val="00FF4571"/>
    <w:rsid w:val="01DFA352"/>
    <w:rsid w:val="01F11C8C"/>
    <w:rsid w:val="05665A97"/>
    <w:rsid w:val="0639CD3F"/>
    <w:rsid w:val="064C2B33"/>
    <w:rsid w:val="0F62050F"/>
    <w:rsid w:val="10B44B1D"/>
    <w:rsid w:val="112FEDE3"/>
    <w:rsid w:val="1297E580"/>
    <w:rsid w:val="146C38B8"/>
    <w:rsid w:val="161B3754"/>
    <w:rsid w:val="16832032"/>
    <w:rsid w:val="170136D0"/>
    <w:rsid w:val="17985B6D"/>
    <w:rsid w:val="1A4CCA0B"/>
    <w:rsid w:val="1B7B8990"/>
    <w:rsid w:val="1C6DB1C0"/>
    <w:rsid w:val="1CC5295D"/>
    <w:rsid w:val="294929A9"/>
    <w:rsid w:val="295BBB4D"/>
    <w:rsid w:val="2A642287"/>
    <w:rsid w:val="2D2CF12D"/>
    <w:rsid w:val="30592388"/>
    <w:rsid w:val="31CE3DC5"/>
    <w:rsid w:val="33C6E562"/>
    <w:rsid w:val="341F74A6"/>
    <w:rsid w:val="39C0CA2F"/>
    <w:rsid w:val="3BC20F45"/>
    <w:rsid w:val="3E36D7EA"/>
    <w:rsid w:val="3F62A085"/>
    <w:rsid w:val="40A5555B"/>
    <w:rsid w:val="444D7D78"/>
    <w:rsid w:val="45BDC7DA"/>
    <w:rsid w:val="48C0DC70"/>
    <w:rsid w:val="502EF243"/>
    <w:rsid w:val="517611D5"/>
    <w:rsid w:val="51B3104A"/>
    <w:rsid w:val="534EE0AB"/>
    <w:rsid w:val="5664FC60"/>
    <w:rsid w:val="5B5175A7"/>
    <w:rsid w:val="5E32395D"/>
    <w:rsid w:val="62FCB326"/>
    <w:rsid w:val="6485F857"/>
    <w:rsid w:val="685EA362"/>
    <w:rsid w:val="6C34643C"/>
    <w:rsid w:val="6C7650E7"/>
    <w:rsid w:val="6D02C2FA"/>
    <w:rsid w:val="6EAB0DC7"/>
    <w:rsid w:val="710D4D1E"/>
    <w:rsid w:val="761155E1"/>
    <w:rsid w:val="7772A431"/>
    <w:rsid w:val="797839A2"/>
    <w:rsid w:val="7C60077D"/>
    <w:rsid w:val="7D40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89BA7"/>
  <w15:docId w15:val="{32CBA817-EFA3-465C-B20D-ED893502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080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</w:tabs>
      <w:jc w:val="center"/>
      <w:outlineLvl w:val="0"/>
    </w:pPr>
    <w:rPr>
      <w:rFonts w:ascii="Univers" w:hAnsi="Univers"/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709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080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</w:tabs>
    </w:pPr>
    <w:rPr>
      <w:rFonts w:ascii="Univers" w:hAnsi="Univers"/>
      <w:snapToGrid w:val="0"/>
      <w:sz w:val="24"/>
    </w:rPr>
  </w:style>
  <w:style w:type="paragraph" w:styleId="BalloonText">
    <w:name w:val="Balloon Text"/>
    <w:basedOn w:val="Normal"/>
    <w:semiHidden/>
    <w:rsid w:val="00AD7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51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518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35836"/>
    <w:pPr>
      <w:ind w:left="720"/>
      <w:contextualSpacing/>
    </w:pPr>
  </w:style>
  <w:style w:type="character" w:styleId="CommentReference">
    <w:name w:val="annotation reference"/>
    <w:rsid w:val="00306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1C1"/>
  </w:style>
  <w:style w:type="character" w:customStyle="1" w:styleId="CommentTextChar">
    <w:name w:val="Comment Text Char"/>
    <w:link w:val="CommentText"/>
    <w:rsid w:val="003061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4C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8E2"/>
    <w:rPr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968E2"/>
  </w:style>
  <w:style w:type="character" w:customStyle="1" w:styleId="FootnoteTextChar">
    <w:name w:val="Footnote Text Char"/>
    <w:basedOn w:val="DefaultParagraphFont"/>
    <w:link w:val="FootnoteText"/>
    <w:semiHidden/>
    <w:rsid w:val="003968E2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96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5EC12A-46E5-41FC-AF76-377851E71D6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20827AE-1A6D-4E00-8B49-3B34B16B03D0}">
      <dgm:prSet phldrT="[Text]"/>
      <dgm:spPr/>
      <dgm:t>
        <a:bodyPr lIns="36000" tIns="36000" rIns="36000" bIns="36000"/>
        <a:lstStyle/>
        <a:p>
          <a:r>
            <a:rPr lang="en-GB"/>
            <a:t>SO1 RNR TB</a:t>
          </a:r>
        </a:p>
      </dgm:t>
    </dgm:pt>
    <dgm:pt modelId="{5EAD3A3F-70A2-4979-8EA3-CD0DBC815731}" type="parTrans" cxnId="{07E410CD-F0B2-441E-A25F-D734D05F3D8E}">
      <dgm:prSet/>
      <dgm:spPr/>
      <dgm:t>
        <a:bodyPr/>
        <a:lstStyle/>
        <a:p>
          <a:endParaRPr lang="en-GB"/>
        </a:p>
      </dgm:t>
    </dgm:pt>
    <dgm:pt modelId="{B3C56CB4-E25B-4738-9A35-04D211B2D0CA}" type="sibTrans" cxnId="{07E410CD-F0B2-441E-A25F-D734D05F3D8E}">
      <dgm:prSet/>
      <dgm:spPr/>
      <dgm:t>
        <a:bodyPr/>
        <a:lstStyle/>
        <a:p>
          <a:endParaRPr lang="en-GB"/>
        </a:p>
      </dgm:t>
    </dgm:pt>
    <dgm:pt modelId="{AF327DD4-DC7A-47F4-85A0-ED9257817379}">
      <dgm:prSet phldrT="[Text]"/>
      <dgm:spPr/>
      <dgm:t>
        <a:bodyPr lIns="36000" tIns="36000" rIns="36000" bIns="36000"/>
        <a:lstStyle/>
        <a:p>
          <a:r>
            <a:rPr lang="en-GB"/>
            <a:t>XO RNR TB</a:t>
          </a:r>
        </a:p>
      </dgm:t>
    </dgm:pt>
    <dgm:pt modelId="{EA621B96-AAE1-4C43-9C91-65D773FA9DC7}" type="parTrans" cxnId="{3D23CDEA-4707-4EB9-A622-24DB703586DA}">
      <dgm:prSet/>
      <dgm:spPr/>
      <dgm:t>
        <a:bodyPr/>
        <a:lstStyle/>
        <a:p>
          <a:endParaRPr lang="en-GB"/>
        </a:p>
      </dgm:t>
    </dgm:pt>
    <dgm:pt modelId="{00F25C78-7FD0-4154-9BBB-FB4F02314AB0}" type="sibTrans" cxnId="{3D23CDEA-4707-4EB9-A622-24DB703586DA}">
      <dgm:prSet/>
      <dgm:spPr/>
      <dgm:t>
        <a:bodyPr/>
        <a:lstStyle/>
        <a:p>
          <a:endParaRPr lang="en-GB"/>
        </a:p>
      </dgm:t>
    </dgm:pt>
    <dgm:pt modelId="{FE101AEA-E972-42F0-8ED9-456E39FDB756}">
      <dgm:prSet phldrT="[Text]"/>
      <dgm:spPr/>
      <dgm:t>
        <a:bodyPr lIns="36000" tIns="36000" rIns="36000" bIns="36000"/>
        <a:lstStyle/>
        <a:p>
          <a:r>
            <a:rPr lang="en-GB"/>
            <a:t>RNR TB Ops</a:t>
          </a:r>
        </a:p>
      </dgm:t>
    </dgm:pt>
    <dgm:pt modelId="{08EF0AA1-953E-4380-BB45-C86B8EF3B79D}" type="parTrans" cxnId="{8543263E-F8EF-490D-8497-4265D021A418}">
      <dgm:prSet/>
      <dgm:spPr/>
      <dgm:t>
        <a:bodyPr/>
        <a:lstStyle/>
        <a:p>
          <a:endParaRPr lang="en-GB"/>
        </a:p>
      </dgm:t>
    </dgm:pt>
    <dgm:pt modelId="{2CCAFD43-2A14-4A93-98A4-20D804186308}" type="sibTrans" cxnId="{8543263E-F8EF-490D-8497-4265D021A418}">
      <dgm:prSet/>
      <dgm:spPr/>
      <dgm:t>
        <a:bodyPr/>
        <a:lstStyle/>
        <a:p>
          <a:endParaRPr lang="en-GB"/>
        </a:p>
      </dgm:t>
    </dgm:pt>
    <dgm:pt modelId="{F6A891AF-B942-4B64-92D1-13E6C9770A12}">
      <dgm:prSet/>
      <dgm:spPr/>
      <dgm:t>
        <a:bodyPr lIns="36000" tIns="36000" rIns="36000" bIns="36000"/>
        <a:lstStyle/>
        <a:p>
          <a:r>
            <a:rPr lang="en-GB"/>
            <a:t>WO1 RNR TB</a:t>
          </a:r>
        </a:p>
      </dgm:t>
    </dgm:pt>
    <dgm:pt modelId="{5B8854FB-6FBD-4007-8612-463ADD75AE91}" type="parTrans" cxnId="{8E454223-052A-4706-A4DA-536902E81BBF}">
      <dgm:prSet/>
      <dgm:spPr/>
      <dgm:t>
        <a:bodyPr/>
        <a:lstStyle/>
        <a:p>
          <a:endParaRPr lang="en-GB"/>
        </a:p>
      </dgm:t>
    </dgm:pt>
    <dgm:pt modelId="{E1B252E6-3D8E-4AA5-8B28-8E70679A0344}" type="sibTrans" cxnId="{8E454223-052A-4706-A4DA-536902E81BBF}">
      <dgm:prSet/>
      <dgm:spPr/>
      <dgm:t>
        <a:bodyPr/>
        <a:lstStyle/>
        <a:p>
          <a:endParaRPr lang="en-GB"/>
        </a:p>
      </dgm:t>
    </dgm:pt>
    <dgm:pt modelId="{C3063E96-2BF9-4865-948D-4D215D2C9FAA}">
      <dgm:prSet/>
      <dgm:spPr/>
      <dgm:t>
        <a:bodyPr lIns="36000" tIns="36000" rIns="36000" bIns="36000"/>
        <a:lstStyle/>
        <a:p>
          <a:r>
            <a:rPr lang="en-GB"/>
            <a:t>WO2 SQEP</a:t>
          </a:r>
        </a:p>
      </dgm:t>
    </dgm:pt>
    <dgm:pt modelId="{E339B9E8-0E2A-494D-9316-87D266FB5920}" type="parTrans" cxnId="{BA954599-1D6C-45BF-94AB-09066C13A7F5}">
      <dgm:prSet/>
      <dgm:spPr/>
      <dgm:t>
        <a:bodyPr/>
        <a:lstStyle/>
        <a:p>
          <a:endParaRPr lang="en-GB"/>
        </a:p>
      </dgm:t>
    </dgm:pt>
    <dgm:pt modelId="{C1708AAF-B61C-4855-96A3-2477DCF66C28}" type="sibTrans" cxnId="{BA954599-1D6C-45BF-94AB-09066C13A7F5}">
      <dgm:prSet/>
      <dgm:spPr/>
      <dgm:t>
        <a:bodyPr/>
        <a:lstStyle/>
        <a:p>
          <a:endParaRPr lang="en-GB"/>
        </a:p>
      </dgm:t>
    </dgm:pt>
    <dgm:pt modelId="{4587757C-0CD9-454F-ABD2-2A6A29CE68DB}">
      <dgm:prSet/>
      <dgm:spPr/>
      <dgm:t>
        <a:bodyPr lIns="36000" tIns="36000" rIns="36000" bIns="36000"/>
        <a:lstStyle/>
        <a:p>
          <a:r>
            <a:rPr lang="en-GB"/>
            <a:t>WO2 Personnel</a:t>
          </a:r>
        </a:p>
      </dgm:t>
    </dgm:pt>
    <dgm:pt modelId="{ED558AD1-0572-4760-8545-D3E1B454582A}" type="parTrans" cxnId="{C5AAB5AB-C642-451A-80C6-7D71EF9081A5}">
      <dgm:prSet/>
      <dgm:spPr/>
      <dgm:t>
        <a:bodyPr/>
        <a:lstStyle/>
        <a:p>
          <a:endParaRPr lang="en-GB"/>
        </a:p>
      </dgm:t>
    </dgm:pt>
    <dgm:pt modelId="{EACD073B-62FD-4239-8E8B-6CD52D9A386D}" type="sibTrans" cxnId="{C5AAB5AB-C642-451A-80C6-7D71EF9081A5}">
      <dgm:prSet/>
      <dgm:spPr/>
      <dgm:t>
        <a:bodyPr/>
        <a:lstStyle/>
        <a:p>
          <a:endParaRPr lang="en-GB"/>
        </a:p>
      </dgm:t>
    </dgm:pt>
    <dgm:pt modelId="{D625ADF0-DD1F-45D0-AE13-F75445B6B598}">
      <dgm:prSet/>
      <dgm:spPr/>
      <dgm:t>
        <a:bodyPr lIns="36000" tIns="36000" rIns="36000" bIns="36000"/>
        <a:lstStyle/>
        <a:p>
          <a:r>
            <a:rPr lang="en-GB"/>
            <a:t>Senior Trainer (CLM)</a:t>
          </a:r>
        </a:p>
      </dgm:t>
    </dgm:pt>
    <dgm:pt modelId="{1AB1FC3B-A7C7-45F0-A102-8259783D8C85}" type="parTrans" cxnId="{069B853F-A668-4184-B8B0-94D49219A421}">
      <dgm:prSet/>
      <dgm:spPr/>
      <dgm:t>
        <a:bodyPr/>
        <a:lstStyle/>
        <a:p>
          <a:endParaRPr lang="en-GB"/>
        </a:p>
      </dgm:t>
    </dgm:pt>
    <dgm:pt modelId="{A0D9DD84-3F7E-49CD-86ED-7CE69DDCF209}" type="sibTrans" cxnId="{069B853F-A668-4184-B8B0-94D49219A421}">
      <dgm:prSet/>
      <dgm:spPr/>
      <dgm:t>
        <a:bodyPr/>
        <a:lstStyle/>
        <a:p>
          <a:endParaRPr lang="en-GB"/>
        </a:p>
      </dgm:t>
    </dgm:pt>
    <dgm:pt modelId="{6D188E72-1EA1-4BE7-95FE-C27E35101BC2}">
      <dgm:prSet/>
      <dgm:spPr/>
      <dgm:t>
        <a:bodyPr lIns="36000" tIns="36000" rIns="36000" bIns="36000"/>
        <a:lstStyle/>
        <a:p>
          <a:r>
            <a:rPr lang="en-GB"/>
            <a:t>Senior Trainer (INT)</a:t>
          </a:r>
        </a:p>
      </dgm:t>
    </dgm:pt>
    <dgm:pt modelId="{029B35B8-2F04-4F62-8A00-C7336F494E52}" type="parTrans" cxnId="{EA39540A-E342-4045-A426-3CF7647540DD}">
      <dgm:prSet/>
      <dgm:spPr/>
      <dgm:t>
        <a:bodyPr/>
        <a:lstStyle/>
        <a:p>
          <a:endParaRPr lang="en-GB"/>
        </a:p>
      </dgm:t>
    </dgm:pt>
    <dgm:pt modelId="{FD343DD2-978F-4F27-BC61-AFD45DA208D1}" type="sibTrans" cxnId="{EA39540A-E342-4045-A426-3CF7647540DD}">
      <dgm:prSet/>
      <dgm:spPr/>
      <dgm:t>
        <a:bodyPr/>
        <a:lstStyle/>
        <a:p>
          <a:endParaRPr lang="en-GB"/>
        </a:p>
      </dgm:t>
    </dgm:pt>
    <dgm:pt modelId="{4A8F2D4E-597D-4B8F-AD71-871356C4F267}">
      <dgm:prSet/>
      <dgm:spPr>
        <a:solidFill>
          <a:schemeClr val="accent6">
            <a:lumMod val="60000"/>
            <a:lumOff val="40000"/>
          </a:schemeClr>
        </a:solidFill>
        <a:ln w="12700">
          <a:solidFill>
            <a:schemeClr val="accent6">
              <a:lumMod val="75000"/>
            </a:schemeClr>
          </a:solidFill>
          <a:prstDash val="dash"/>
        </a:ln>
      </dgm:spPr>
      <dgm:t>
        <a:bodyPr/>
        <a:lstStyle/>
        <a:p>
          <a:r>
            <a:rPr lang="en-GB"/>
            <a:t>WO RNR TB Support</a:t>
          </a:r>
        </a:p>
      </dgm:t>
    </dgm:pt>
    <dgm:pt modelId="{25786D83-8066-45CA-ADD0-DA7155565722}" type="parTrans" cxnId="{44F24563-CBFF-45C4-9955-A7A8207A9464}">
      <dgm:prSet/>
      <dgm:spPr/>
      <dgm:t>
        <a:bodyPr/>
        <a:lstStyle/>
        <a:p>
          <a:endParaRPr lang="en-GB"/>
        </a:p>
      </dgm:t>
    </dgm:pt>
    <dgm:pt modelId="{A8AC4306-3F9A-4F02-8892-F678BCF10CEA}" type="sibTrans" cxnId="{44F24563-CBFF-45C4-9955-A7A8207A9464}">
      <dgm:prSet/>
      <dgm:spPr/>
      <dgm:t>
        <a:bodyPr/>
        <a:lstStyle/>
        <a:p>
          <a:endParaRPr lang="en-GB"/>
        </a:p>
      </dgm:t>
    </dgm:pt>
    <dgm:pt modelId="{A5D15A00-51E0-483F-AF9B-3CBD974B60EF}" type="pres">
      <dgm:prSet presAssocID="{AE5EC12A-46E5-41FC-AF76-377851E71D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826BECB-7677-4044-A8FF-B5C9C574CA81}" type="pres">
      <dgm:prSet presAssocID="{A20827AE-1A6D-4E00-8B49-3B34B16B03D0}" presName="hierRoot1" presStyleCnt="0">
        <dgm:presLayoutVars>
          <dgm:hierBranch val="init"/>
        </dgm:presLayoutVars>
      </dgm:prSet>
      <dgm:spPr/>
    </dgm:pt>
    <dgm:pt modelId="{F08B722F-812D-46F6-B8CB-0CF990134965}" type="pres">
      <dgm:prSet presAssocID="{A20827AE-1A6D-4E00-8B49-3B34B16B03D0}" presName="rootComposite1" presStyleCnt="0"/>
      <dgm:spPr/>
    </dgm:pt>
    <dgm:pt modelId="{00978E3F-3466-471C-8F08-8684CB16A1E3}" type="pres">
      <dgm:prSet presAssocID="{A20827AE-1A6D-4E00-8B49-3B34B16B03D0}" presName="rootText1" presStyleLbl="node0" presStyleIdx="0" presStyleCnt="1">
        <dgm:presLayoutVars>
          <dgm:chPref val="3"/>
        </dgm:presLayoutVars>
      </dgm:prSet>
      <dgm:spPr/>
    </dgm:pt>
    <dgm:pt modelId="{DFEB8C5D-253D-4F76-A709-6241CC4E9EDD}" type="pres">
      <dgm:prSet presAssocID="{A20827AE-1A6D-4E00-8B49-3B34B16B03D0}" presName="rootConnector1" presStyleLbl="node1" presStyleIdx="0" presStyleCnt="0"/>
      <dgm:spPr/>
    </dgm:pt>
    <dgm:pt modelId="{71A2E1C5-3A66-450A-818C-C3E404F6C9BB}" type="pres">
      <dgm:prSet presAssocID="{A20827AE-1A6D-4E00-8B49-3B34B16B03D0}" presName="hierChild2" presStyleCnt="0"/>
      <dgm:spPr/>
    </dgm:pt>
    <dgm:pt modelId="{C7139192-E8B1-417E-B9F3-658A7F0546D2}" type="pres">
      <dgm:prSet presAssocID="{EA621B96-AAE1-4C43-9C91-65D773FA9DC7}" presName="Name37" presStyleLbl="parChTrans1D2" presStyleIdx="0" presStyleCnt="2"/>
      <dgm:spPr/>
    </dgm:pt>
    <dgm:pt modelId="{0330EC03-45ED-489B-8A6B-43EDDC42C4B9}" type="pres">
      <dgm:prSet presAssocID="{AF327DD4-DC7A-47F4-85A0-ED9257817379}" presName="hierRoot2" presStyleCnt="0">
        <dgm:presLayoutVars>
          <dgm:hierBranch val="init"/>
        </dgm:presLayoutVars>
      </dgm:prSet>
      <dgm:spPr/>
    </dgm:pt>
    <dgm:pt modelId="{37FF6659-24C4-45F8-8BDB-0E69B921D359}" type="pres">
      <dgm:prSet presAssocID="{AF327DD4-DC7A-47F4-85A0-ED9257817379}" presName="rootComposite" presStyleCnt="0"/>
      <dgm:spPr/>
    </dgm:pt>
    <dgm:pt modelId="{E453A326-D304-4F34-9532-F696C64D8627}" type="pres">
      <dgm:prSet presAssocID="{AF327DD4-DC7A-47F4-85A0-ED9257817379}" presName="rootText" presStyleLbl="node2" presStyleIdx="0" presStyleCnt="2">
        <dgm:presLayoutVars>
          <dgm:chPref val="3"/>
        </dgm:presLayoutVars>
      </dgm:prSet>
      <dgm:spPr/>
    </dgm:pt>
    <dgm:pt modelId="{5795DA0C-751A-4323-9F25-11F36653D6F6}" type="pres">
      <dgm:prSet presAssocID="{AF327DD4-DC7A-47F4-85A0-ED9257817379}" presName="rootConnector" presStyleLbl="node2" presStyleIdx="0" presStyleCnt="2"/>
      <dgm:spPr/>
    </dgm:pt>
    <dgm:pt modelId="{0077980E-9B6F-4E25-976C-24608F426AAD}" type="pres">
      <dgm:prSet presAssocID="{AF327DD4-DC7A-47F4-85A0-ED9257817379}" presName="hierChild4" presStyleCnt="0"/>
      <dgm:spPr/>
    </dgm:pt>
    <dgm:pt modelId="{CD187C82-297C-43D7-8546-04D2621734DB}" type="pres">
      <dgm:prSet presAssocID="{5B8854FB-6FBD-4007-8612-463ADD75AE91}" presName="Name37" presStyleLbl="parChTrans1D3" presStyleIdx="0" presStyleCnt="4"/>
      <dgm:spPr/>
    </dgm:pt>
    <dgm:pt modelId="{A2DE86D2-662D-4E94-A920-B882E363ED29}" type="pres">
      <dgm:prSet presAssocID="{F6A891AF-B942-4B64-92D1-13E6C9770A12}" presName="hierRoot2" presStyleCnt="0">
        <dgm:presLayoutVars>
          <dgm:hierBranch val="init"/>
        </dgm:presLayoutVars>
      </dgm:prSet>
      <dgm:spPr/>
    </dgm:pt>
    <dgm:pt modelId="{A50FD1B0-B980-46C3-9ACF-0BC2515C5380}" type="pres">
      <dgm:prSet presAssocID="{F6A891AF-B942-4B64-92D1-13E6C9770A12}" presName="rootComposite" presStyleCnt="0"/>
      <dgm:spPr/>
    </dgm:pt>
    <dgm:pt modelId="{23CBC598-4BFB-4DA5-8E62-A3F29DB7DA4D}" type="pres">
      <dgm:prSet presAssocID="{F6A891AF-B942-4B64-92D1-13E6C9770A12}" presName="rootText" presStyleLbl="node3" presStyleIdx="0" presStyleCnt="4">
        <dgm:presLayoutVars>
          <dgm:chPref val="3"/>
        </dgm:presLayoutVars>
      </dgm:prSet>
      <dgm:spPr/>
    </dgm:pt>
    <dgm:pt modelId="{DECEEA6B-E58D-4B55-B7CD-6853E260DC18}" type="pres">
      <dgm:prSet presAssocID="{F6A891AF-B942-4B64-92D1-13E6C9770A12}" presName="rootConnector" presStyleLbl="node3" presStyleIdx="0" presStyleCnt="4"/>
      <dgm:spPr/>
    </dgm:pt>
    <dgm:pt modelId="{8BAD649B-CE54-465C-A714-4A82E022B988}" type="pres">
      <dgm:prSet presAssocID="{F6A891AF-B942-4B64-92D1-13E6C9770A12}" presName="hierChild4" presStyleCnt="0"/>
      <dgm:spPr/>
    </dgm:pt>
    <dgm:pt modelId="{E277D932-98B4-4FBC-AFD9-F973BB025C2D}" type="pres">
      <dgm:prSet presAssocID="{E339B9E8-0E2A-494D-9316-87D266FB5920}" presName="Name37" presStyleLbl="parChTrans1D4" presStyleIdx="0" presStyleCnt="2"/>
      <dgm:spPr/>
    </dgm:pt>
    <dgm:pt modelId="{DBE4E912-8266-4917-897C-FAAB7C12D692}" type="pres">
      <dgm:prSet presAssocID="{C3063E96-2BF9-4865-948D-4D215D2C9FAA}" presName="hierRoot2" presStyleCnt="0">
        <dgm:presLayoutVars>
          <dgm:hierBranch val="init"/>
        </dgm:presLayoutVars>
      </dgm:prSet>
      <dgm:spPr/>
    </dgm:pt>
    <dgm:pt modelId="{1E3706DC-E08C-45EE-86B8-794CF75E8246}" type="pres">
      <dgm:prSet presAssocID="{C3063E96-2BF9-4865-948D-4D215D2C9FAA}" presName="rootComposite" presStyleCnt="0"/>
      <dgm:spPr/>
    </dgm:pt>
    <dgm:pt modelId="{E99AD2E1-1704-42C1-B308-E6ADCE63D80F}" type="pres">
      <dgm:prSet presAssocID="{C3063E96-2BF9-4865-948D-4D215D2C9FAA}" presName="rootText" presStyleLbl="node4" presStyleIdx="0" presStyleCnt="2">
        <dgm:presLayoutVars>
          <dgm:chPref val="3"/>
        </dgm:presLayoutVars>
      </dgm:prSet>
      <dgm:spPr/>
    </dgm:pt>
    <dgm:pt modelId="{C9F23144-3DDE-4D1A-9AD2-86AC171A64A9}" type="pres">
      <dgm:prSet presAssocID="{C3063E96-2BF9-4865-948D-4D215D2C9FAA}" presName="rootConnector" presStyleLbl="node4" presStyleIdx="0" presStyleCnt="2"/>
      <dgm:spPr/>
    </dgm:pt>
    <dgm:pt modelId="{20E0144E-E9F8-414D-A599-192C4DA2E069}" type="pres">
      <dgm:prSet presAssocID="{C3063E96-2BF9-4865-948D-4D215D2C9FAA}" presName="hierChild4" presStyleCnt="0"/>
      <dgm:spPr/>
    </dgm:pt>
    <dgm:pt modelId="{0BB08A77-9444-44BC-BA62-E118774A70C8}" type="pres">
      <dgm:prSet presAssocID="{C3063E96-2BF9-4865-948D-4D215D2C9FAA}" presName="hierChild5" presStyleCnt="0"/>
      <dgm:spPr/>
    </dgm:pt>
    <dgm:pt modelId="{48275C49-E48E-45E7-95DC-404DEF3F782D}" type="pres">
      <dgm:prSet presAssocID="{ED558AD1-0572-4760-8545-D3E1B454582A}" presName="Name37" presStyleLbl="parChTrans1D4" presStyleIdx="1" presStyleCnt="2"/>
      <dgm:spPr/>
    </dgm:pt>
    <dgm:pt modelId="{5A0283D2-35D0-47E5-8C7B-2FCBF2D8FD70}" type="pres">
      <dgm:prSet presAssocID="{4587757C-0CD9-454F-ABD2-2A6A29CE68DB}" presName="hierRoot2" presStyleCnt="0">
        <dgm:presLayoutVars>
          <dgm:hierBranch val="init"/>
        </dgm:presLayoutVars>
      </dgm:prSet>
      <dgm:spPr/>
    </dgm:pt>
    <dgm:pt modelId="{DBA99825-3142-4109-91BD-3F1A2723B841}" type="pres">
      <dgm:prSet presAssocID="{4587757C-0CD9-454F-ABD2-2A6A29CE68DB}" presName="rootComposite" presStyleCnt="0"/>
      <dgm:spPr/>
    </dgm:pt>
    <dgm:pt modelId="{99A38C1B-A405-40F6-A1D3-3779EE532ABB}" type="pres">
      <dgm:prSet presAssocID="{4587757C-0CD9-454F-ABD2-2A6A29CE68DB}" presName="rootText" presStyleLbl="node4" presStyleIdx="1" presStyleCnt="2">
        <dgm:presLayoutVars>
          <dgm:chPref val="3"/>
        </dgm:presLayoutVars>
      </dgm:prSet>
      <dgm:spPr/>
    </dgm:pt>
    <dgm:pt modelId="{830707B6-D0B1-4370-9A6F-5161A69EE5D3}" type="pres">
      <dgm:prSet presAssocID="{4587757C-0CD9-454F-ABD2-2A6A29CE68DB}" presName="rootConnector" presStyleLbl="node4" presStyleIdx="1" presStyleCnt="2"/>
      <dgm:spPr/>
    </dgm:pt>
    <dgm:pt modelId="{A4F6EB1B-0116-4E68-BD21-8095F6B96060}" type="pres">
      <dgm:prSet presAssocID="{4587757C-0CD9-454F-ABD2-2A6A29CE68DB}" presName="hierChild4" presStyleCnt="0"/>
      <dgm:spPr/>
    </dgm:pt>
    <dgm:pt modelId="{97E55654-97BC-44FF-8A5D-6479C21F5BD4}" type="pres">
      <dgm:prSet presAssocID="{4587757C-0CD9-454F-ABD2-2A6A29CE68DB}" presName="hierChild5" presStyleCnt="0"/>
      <dgm:spPr/>
    </dgm:pt>
    <dgm:pt modelId="{D87AFB0C-AF26-433E-A4A3-F35131BF14B8}" type="pres">
      <dgm:prSet presAssocID="{F6A891AF-B942-4B64-92D1-13E6C9770A12}" presName="hierChild5" presStyleCnt="0"/>
      <dgm:spPr/>
    </dgm:pt>
    <dgm:pt modelId="{B47EB240-A5AF-4BA5-B664-0151E2D6C7F6}" type="pres">
      <dgm:prSet presAssocID="{25786D83-8066-45CA-ADD0-DA7155565722}" presName="Name37" presStyleLbl="parChTrans1D3" presStyleIdx="1" presStyleCnt="4"/>
      <dgm:spPr/>
    </dgm:pt>
    <dgm:pt modelId="{B8554140-6769-4A8F-8745-708F3C4F2096}" type="pres">
      <dgm:prSet presAssocID="{4A8F2D4E-597D-4B8F-AD71-871356C4F267}" presName="hierRoot2" presStyleCnt="0">
        <dgm:presLayoutVars>
          <dgm:hierBranch val="init"/>
        </dgm:presLayoutVars>
      </dgm:prSet>
      <dgm:spPr/>
    </dgm:pt>
    <dgm:pt modelId="{D8BA64B3-7E26-4A12-8F65-84526608AAB6}" type="pres">
      <dgm:prSet presAssocID="{4A8F2D4E-597D-4B8F-AD71-871356C4F267}" presName="rootComposite" presStyleCnt="0"/>
      <dgm:spPr/>
    </dgm:pt>
    <dgm:pt modelId="{273CD33C-D4D6-410C-94E3-EC21C461D747}" type="pres">
      <dgm:prSet presAssocID="{4A8F2D4E-597D-4B8F-AD71-871356C4F267}" presName="rootText" presStyleLbl="node3" presStyleIdx="1" presStyleCnt="4">
        <dgm:presLayoutVars>
          <dgm:chPref val="3"/>
        </dgm:presLayoutVars>
      </dgm:prSet>
      <dgm:spPr/>
    </dgm:pt>
    <dgm:pt modelId="{48E609D2-24E3-4BAE-A01C-8184525CE24E}" type="pres">
      <dgm:prSet presAssocID="{4A8F2D4E-597D-4B8F-AD71-871356C4F267}" presName="rootConnector" presStyleLbl="node3" presStyleIdx="1" presStyleCnt="4"/>
      <dgm:spPr/>
    </dgm:pt>
    <dgm:pt modelId="{497C6E39-65A3-44B0-B176-50CF5AF19A21}" type="pres">
      <dgm:prSet presAssocID="{4A8F2D4E-597D-4B8F-AD71-871356C4F267}" presName="hierChild4" presStyleCnt="0"/>
      <dgm:spPr/>
    </dgm:pt>
    <dgm:pt modelId="{DBC9AFB9-DFC0-4B1B-992F-39CC696E2304}" type="pres">
      <dgm:prSet presAssocID="{4A8F2D4E-597D-4B8F-AD71-871356C4F267}" presName="hierChild5" presStyleCnt="0"/>
      <dgm:spPr/>
    </dgm:pt>
    <dgm:pt modelId="{428A5AFE-C767-4279-91E9-C1FDEF9229E5}" type="pres">
      <dgm:prSet presAssocID="{AF327DD4-DC7A-47F4-85A0-ED9257817379}" presName="hierChild5" presStyleCnt="0"/>
      <dgm:spPr/>
    </dgm:pt>
    <dgm:pt modelId="{8C59DE4C-CAE8-4336-98C1-1CF209C4DFC3}" type="pres">
      <dgm:prSet presAssocID="{08EF0AA1-953E-4380-BB45-C86B8EF3B79D}" presName="Name37" presStyleLbl="parChTrans1D2" presStyleIdx="1" presStyleCnt="2"/>
      <dgm:spPr/>
    </dgm:pt>
    <dgm:pt modelId="{8B9ED0CB-F174-4CE9-A426-B4C5B286C71A}" type="pres">
      <dgm:prSet presAssocID="{FE101AEA-E972-42F0-8ED9-456E39FDB756}" presName="hierRoot2" presStyleCnt="0">
        <dgm:presLayoutVars>
          <dgm:hierBranch val="hang"/>
        </dgm:presLayoutVars>
      </dgm:prSet>
      <dgm:spPr/>
    </dgm:pt>
    <dgm:pt modelId="{DA9935F2-6787-4FCB-8BA6-802FEB1567C6}" type="pres">
      <dgm:prSet presAssocID="{FE101AEA-E972-42F0-8ED9-456E39FDB756}" presName="rootComposite" presStyleCnt="0"/>
      <dgm:spPr/>
    </dgm:pt>
    <dgm:pt modelId="{DA406599-DA1F-4A66-BEE4-82BE789447AB}" type="pres">
      <dgm:prSet presAssocID="{FE101AEA-E972-42F0-8ED9-456E39FDB756}" presName="rootText" presStyleLbl="node2" presStyleIdx="1" presStyleCnt="2">
        <dgm:presLayoutVars>
          <dgm:chPref val="3"/>
        </dgm:presLayoutVars>
      </dgm:prSet>
      <dgm:spPr/>
    </dgm:pt>
    <dgm:pt modelId="{1A1083E0-7153-40BE-91A9-1C630F0DA456}" type="pres">
      <dgm:prSet presAssocID="{FE101AEA-E972-42F0-8ED9-456E39FDB756}" presName="rootConnector" presStyleLbl="node2" presStyleIdx="1" presStyleCnt="2"/>
      <dgm:spPr/>
    </dgm:pt>
    <dgm:pt modelId="{FBFE842F-5C97-4F67-9521-3F5E88A2B9E9}" type="pres">
      <dgm:prSet presAssocID="{FE101AEA-E972-42F0-8ED9-456E39FDB756}" presName="hierChild4" presStyleCnt="0"/>
      <dgm:spPr/>
    </dgm:pt>
    <dgm:pt modelId="{68CFA878-CA5F-424D-9FE4-E2B35AAB32AF}" type="pres">
      <dgm:prSet presAssocID="{1AB1FC3B-A7C7-45F0-A102-8259783D8C85}" presName="Name48" presStyleLbl="parChTrans1D3" presStyleIdx="2" presStyleCnt="4"/>
      <dgm:spPr/>
    </dgm:pt>
    <dgm:pt modelId="{7E7D90E9-236C-4E6A-AB05-D590346EE79C}" type="pres">
      <dgm:prSet presAssocID="{D625ADF0-DD1F-45D0-AE13-F75445B6B598}" presName="hierRoot2" presStyleCnt="0">
        <dgm:presLayoutVars>
          <dgm:hierBranch val="hang"/>
        </dgm:presLayoutVars>
      </dgm:prSet>
      <dgm:spPr/>
    </dgm:pt>
    <dgm:pt modelId="{9A764253-2611-419C-B62F-5D79F58651C6}" type="pres">
      <dgm:prSet presAssocID="{D625ADF0-DD1F-45D0-AE13-F75445B6B598}" presName="rootComposite" presStyleCnt="0"/>
      <dgm:spPr/>
    </dgm:pt>
    <dgm:pt modelId="{C2BADBED-AE5A-4088-B3D7-21AF9C9A984C}" type="pres">
      <dgm:prSet presAssocID="{D625ADF0-DD1F-45D0-AE13-F75445B6B598}" presName="rootText" presStyleLbl="node3" presStyleIdx="2" presStyleCnt="4">
        <dgm:presLayoutVars>
          <dgm:chPref val="3"/>
        </dgm:presLayoutVars>
      </dgm:prSet>
      <dgm:spPr/>
    </dgm:pt>
    <dgm:pt modelId="{A532600B-E175-42AD-9BE1-3DA515722147}" type="pres">
      <dgm:prSet presAssocID="{D625ADF0-DD1F-45D0-AE13-F75445B6B598}" presName="rootConnector" presStyleLbl="node3" presStyleIdx="2" presStyleCnt="4"/>
      <dgm:spPr/>
    </dgm:pt>
    <dgm:pt modelId="{2DE96A59-1E04-4C5F-AABB-113B358A33F5}" type="pres">
      <dgm:prSet presAssocID="{D625ADF0-DD1F-45D0-AE13-F75445B6B598}" presName="hierChild4" presStyleCnt="0"/>
      <dgm:spPr/>
    </dgm:pt>
    <dgm:pt modelId="{3E0F0AC7-74F6-4588-BDAD-D703A2A5B518}" type="pres">
      <dgm:prSet presAssocID="{D625ADF0-DD1F-45D0-AE13-F75445B6B598}" presName="hierChild5" presStyleCnt="0"/>
      <dgm:spPr/>
    </dgm:pt>
    <dgm:pt modelId="{7518F266-E865-4199-A4B5-488DA8C5CBB0}" type="pres">
      <dgm:prSet presAssocID="{029B35B8-2F04-4F62-8A00-C7336F494E52}" presName="Name48" presStyleLbl="parChTrans1D3" presStyleIdx="3" presStyleCnt="4"/>
      <dgm:spPr/>
    </dgm:pt>
    <dgm:pt modelId="{0BD4A044-F4B7-4FA0-806F-7197BFD07F28}" type="pres">
      <dgm:prSet presAssocID="{6D188E72-1EA1-4BE7-95FE-C27E35101BC2}" presName="hierRoot2" presStyleCnt="0">
        <dgm:presLayoutVars>
          <dgm:hierBranch val="init"/>
        </dgm:presLayoutVars>
      </dgm:prSet>
      <dgm:spPr/>
    </dgm:pt>
    <dgm:pt modelId="{263DBC28-A4B7-4791-AF64-F2597A449EEA}" type="pres">
      <dgm:prSet presAssocID="{6D188E72-1EA1-4BE7-95FE-C27E35101BC2}" presName="rootComposite" presStyleCnt="0"/>
      <dgm:spPr/>
    </dgm:pt>
    <dgm:pt modelId="{4B4DC18A-0A4B-4A44-95D2-637C2121FCB0}" type="pres">
      <dgm:prSet presAssocID="{6D188E72-1EA1-4BE7-95FE-C27E35101BC2}" presName="rootText" presStyleLbl="node3" presStyleIdx="3" presStyleCnt="4">
        <dgm:presLayoutVars>
          <dgm:chPref val="3"/>
        </dgm:presLayoutVars>
      </dgm:prSet>
      <dgm:spPr/>
    </dgm:pt>
    <dgm:pt modelId="{3F5F1EC0-3144-4F45-8E6B-D99AF61FAEF7}" type="pres">
      <dgm:prSet presAssocID="{6D188E72-1EA1-4BE7-95FE-C27E35101BC2}" presName="rootConnector" presStyleLbl="node3" presStyleIdx="3" presStyleCnt="4"/>
      <dgm:spPr/>
    </dgm:pt>
    <dgm:pt modelId="{088C1B72-794D-4AF8-902A-B8717BE0F019}" type="pres">
      <dgm:prSet presAssocID="{6D188E72-1EA1-4BE7-95FE-C27E35101BC2}" presName="hierChild4" presStyleCnt="0"/>
      <dgm:spPr/>
    </dgm:pt>
    <dgm:pt modelId="{00B799CC-F848-446B-81C8-3AC2434FCD7A}" type="pres">
      <dgm:prSet presAssocID="{6D188E72-1EA1-4BE7-95FE-C27E35101BC2}" presName="hierChild5" presStyleCnt="0"/>
      <dgm:spPr/>
    </dgm:pt>
    <dgm:pt modelId="{00ECF70D-9B73-4C8E-96B5-6BF117DCD48D}" type="pres">
      <dgm:prSet presAssocID="{FE101AEA-E972-42F0-8ED9-456E39FDB756}" presName="hierChild5" presStyleCnt="0"/>
      <dgm:spPr/>
    </dgm:pt>
    <dgm:pt modelId="{CD407831-36F1-48FA-BD38-5B8498E928FC}" type="pres">
      <dgm:prSet presAssocID="{A20827AE-1A6D-4E00-8B49-3B34B16B03D0}" presName="hierChild3" presStyleCnt="0"/>
      <dgm:spPr/>
    </dgm:pt>
  </dgm:ptLst>
  <dgm:cxnLst>
    <dgm:cxn modelId="{4292AB08-CA6A-499F-A7F0-B27A514C4B30}" type="presOf" srcId="{6D188E72-1EA1-4BE7-95FE-C27E35101BC2}" destId="{3F5F1EC0-3144-4F45-8E6B-D99AF61FAEF7}" srcOrd="1" destOrd="0" presId="urn:microsoft.com/office/officeart/2005/8/layout/orgChart1"/>
    <dgm:cxn modelId="{EA39540A-E342-4045-A426-3CF7647540DD}" srcId="{FE101AEA-E972-42F0-8ED9-456E39FDB756}" destId="{6D188E72-1EA1-4BE7-95FE-C27E35101BC2}" srcOrd="1" destOrd="0" parTransId="{029B35B8-2F04-4F62-8A00-C7336F494E52}" sibTransId="{FD343DD2-978F-4F27-BC61-AFD45DA208D1}"/>
    <dgm:cxn modelId="{CC98C916-F56A-46AF-BDBD-FBE91C79003A}" type="presOf" srcId="{AF327DD4-DC7A-47F4-85A0-ED9257817379}" destId="{E453A326-D304-4F34-9532-F696C64D8627}" srcOrd="0" destOrd="0" presId="urn:microsoft.com/office/officeart/2005/8/layout/orgChart1"/>
    <dgm:cxn modelId="{74D5351F-7890-497E-AA57-173596D47824}" type="presOf" srcId="{08EF0AA1-953E-4380-BB45-C86B8EF3B79D}" destId="{8C59DE4C-CAE8-4336-98C1-1CF209C4DFC3}" srcOrd="0" destOrd="0" presId="urn:microsoft.com/office/officeart/2005/8/layout/orgChart1"/>
    <dgm:cxn modelId="{2E9DB920-DF83-47C5-B9A3-CC94DEB3093D}" type="presOf" srcId="{C3063E96-2BF9-4865-948D-4D215D2C9FAA}" destId="{C9F23144-3DDE-4D1A-9AD2-86AC171A64A9}" srcOrd="1" destOrd="0" presId="urn:microsoft.com/office/officeart/2005/8/layout/orgChart1"/>
    <dgm:cxn modelId="{8E454223-052A-4706-A4DA-536902E81BBF}" srcId="{AF327DD4-DC7A-47F4-85A0-ED9257817379}" destId="{F6A891AF-B942-4B64-92D1-13E6C9770A12}" srcOrd="0" destOrd="0" parTransId="{5B8854FB-6FBD-4007-8612-463ADD75AE91}" sibTransId="{E1B252E6-3D8E-4AA5-8B28-8E70679A0344}"/>
    <dgm:cxn modelId="{9072E32B-1598-42A6-A199-2817FB5AAAD3}" type="presOf" srcId="{A20827AE-1A6D-4E00-8B49-3B34B16B03D0}" destId="{DFEB8C5D-253D-4F76-A709-6241CC4E9EDD}" srcOrd="1" destOrd="0" presId="urn:microsoft.com/office/officeart/2005/8/layout/orgChart1"/>
    <dgm:cxn modelId="{2723942F-943C-4466-AA1F-B715F3C1CC32}" type="presOf" srcId="{C3063E96-2BF9-4865-948D-4D215D2C9FAA}" destId="{E99AD2E1-1704-42C1-B308-E6ADCE63D80F}" srcOrd="0" destOrd="0" presId="urn:microsoft.com/office/officeart/2005/8/layout/orgChart1"/>
    <dgm:cxn modelId="{6F13E435-2704-482C-B80A-8682ECF1F9AC}" type="presOf" srcId="{FE101AEA-E972-42F0-8ED9-456E39FDB756}" destId="{DA406599-DA1F-4A66-BEE4-82BE789447AB}" srcOrd="0" destOrd="0" presId="urn:microsoft.com/office/officeart/2005/8/layout/orgChart1"/>
    <dgm:cxn modelId="{9B2E1A3E-C6FC-4445-BD9D-C582F986B7EE}" type="presOf" srcId="{A20827AE-1A6D-4E00-8B49-3B34B16B03D0}" destId="{00978E3F-3466-471C-8F08-8684CB16A1E3}" srcOrd="0" destOrd="0" presId="urn:microsoft.com/office/officeart/2005/8/layout/orgChart1"/>
    <dgm:cxn modelId="{8543263E-F8EF-490D-8497-4265D021A418}" srcId="{A20827AE-1A6D-4E00-8B49-3B34B16B03D0}" destId="{FE101AEA-E972-42F0-8ED9-456E39FDB756}" srcOrd="1" destOrd="0" parTransId="{08EF0AA1-953E-4380-BB45-C86B8EF3B79D}" sibTransId="{2CCAFD43-2A14-4A93-98A4-20D804186308}"/>
    <dgm:cxn modelId="{069B853F-A668-4184-B8B0-94D49219A421}" srcId="{FE101AEA-E972-42F0-8ED9-456E39FDB756}" destId="{D625ADF0-DD1F-45D0-AE13-F75445B6B598}" srcOrd="0" destOrd="0" parTransId="{1AB1FC3B-A7C7-45F0-A102-8259783D8C85}" sibTransId="{A0D9DD84-3F7E-49CD-86ED-7CE69DDCF209}"/>
    <dgm:cxn modelId="{44F24563-CBFF-45C4-9955-A7A8207A9464}" srcId="{AF327DD4-DC7A-47F4-85A0-ED9257817379}" destId="{4A8F2D4E-597D-4B8F-AD71-871356C4F267}" srcOrd="1" destOrd="0" parTransId="{25786D83-8066-45CA-ADD0-DA7155565722}" sibTransId="{A8AC4306-3F9A-4F02-8892-F678BCF10CEA}"/>
    <dgm:cxn modelId="{E903C168-8D87-4E10-ADF6-E5519EEB259B}" type="presOf" srcId="{EA621B96-AAE1-4C43-9C91-65D773FA9DC7}" destId="{C7139192-E8B1-417E-B9F3-658A7F0546D2}" srcOrd="0" destOrd="0" presId="urn:microsoft.com/office/officeart/2005/8/layout/orgChart1"/>
    <dgm:cxn modelId="{32A7434B-780D-4FF5-B863-9B685EA1A406}" type="presOf" srcId="{AF327DD4-DC7A-47F4-85A0-ED9257817379}" destId="{5795DA0C-751A-4323-9F25-11F36653D6F6}" srcOrd="1" destOrd="0" presId="urn:microsoft.com/office/officeart/2005/8/layout/orgChart1"/>
    <dgm:cxn modelId="{4EE33F55-8AF0-469B-AA31-9B7BC0875E3F}" type="presOf" srcId="{25786D83-8066-45CA-ADD0-DA7155565722}" destId="{B47EB240-A5AF-4BA5-B664-0151E2D6C7F6}" srcOrd="0" destOrd="0" presId="urn:microsoft.com/office/officeart/2005/8/layout/orgChart1"/>
    <dgm:cxn modelId="{B36D3358-32D8-4796-B181-C1DFF38D08E1}" type="presOf" srcId="{1AB1FC3B-A7C7-45F0-A102-8259783D8C85}" destId="{68CFA878-CA5F-424D-9FE4-E2B35AAB32AF}" srcOrd="0" destOrd="0" presId="urn:microsoft.com/office/officeart/2005/8/layout/orgChart1"/>
    <dgm:cxn modelId="{6FD9C879-E2F4-4CAA-908E-12EBADCF6A64}" type="presOf" srcId="{5B8854FB-6FBD-4007-8612-463ADD75AE91}" destId="{CD187C82-297C-43D7-8546-04D2621734DB}" srcOrd="0" destOrd="0" presId="urn:microsoft.com/office/officeart/2005/8/layout/orgChart1"/>
    <dgm:cxn modelId="{3C20A87E-994F-4665-A80D-3541640E9664}" type="presOf" srcId="{D625ADF0-DD1F-45D0-AE13-F75445B6B598}" destId="{C2BADBED-AE5A-4088-B3D7-21AF9C9A984C}" srcOrd="0" destOrd="0" presId="urn:microsoft.com/office/officeart/2005/8/layout/orgChart1"/>
    <dgm:cxn modelId="{37A31189-04E3-4093-B8D9-7AB23BF7AB2F}" type="presOf" srcId="{AE5EC12A-46E5-41FC-AF76-377851E71D61}" destId="{A5D15A00-51E0-483F-AF9B-3CBD974B60EF}" srcOrd="0" destOrd="0" presId="urn:microsoft.com/office/officeart/2005/8/layout/orgChart1"/>
    <dgm:cxn modelId="{FB8FA792-D218-4EE3-9D45-BBB7A89A8A77}" type="presOf" srcId="{FE101AEA-E972-42F0-8ED9-456E39FDB756}" destId="{1A1083E0-7153-40BE-91A9-1C630F0DA456}" srcOrd="1" destOrd="0" presId="urn:microsoft.com/office/officeart/2005/8/layout/orgChart1"/>
    <dgm:cxn modelId="{BA954599-1D6C-45BF-94AB-09066C13A7F5}" srcId="{F6A891AF-B942-4B64-92D1-13E6C9770A12}" destId="{C3063E96-2BF9-4865-948D-4D215D2C9FAA}" srcOrd="0" destOrd="0" parTransId="{E339B9E8-0E2A-494D-9316-87D266FB5920}" sibTransId="{C1708AAF-B61C-4855-96A3-2477DCF66C28}"/>
    <dgm:cxn modelId="{DAEF839C-1399-4B40-B008-E8FC1584FEBE}" type="presOf" srcId="{4A8F2D4E-597D-4B8F-AD71-871356C4F267}" destId="{273CD33C-D4D6-410C-94E3-EC21C461D747}" srcOrd="0" destOrd="0" presId="urn:microsoft.com/office/officeart/2005/8/layout/orgChart1"/>
    <dgm:cxn modelId="{D134B6A7-8D3B-4C94-A3B9-FA4D9C9EA7C7}" type="presOf" srcId="{ED558AD1-0572-4760-8545-D3E1B454582A}" destId="{48275C49-E48E-45E7-95DC-404DEF3F782D}" srcOrd="0" destOrd="0" presId="urn:microsoft.com/office/officeart/2005/8/layout/orgChart1"/>
    <dgm:cxn modelId="{C5AAB5AB-C642-451A-80C6-7D71EF9081A5}" srcId="{F6A891AF-B942-4B64-92D1-13E6C9770A12}" destId="{4587757C-0CD9-454F-ABD2-2A6A29CE68DB}" srcOrd="1" destOrd="0" parTransId="{ED558AD1-0572-4760-8545-D3E1B454582A}" sibTransId="{EACD073B-62FD-4239-8E8B-6CD52D9A386D}"/>
    <dgm:cxn modelId="{BB1AF9AF-808F-4E9C-A200-F84C5466249A}" type="presOf" srcId="{6D188E72-1EA1-4BE7-95FE-C27E35101BC2}" destId="{4B4DC18A-0A4B-4A44-95D2-637C2121FCB0}" srcOrd="0" destOrd="0" presId="urn:microsoft.com/office/officeart/2005/8/layout/orgChart1"/>
    <dgm:cxn modelId="{6CAD24B1-BF27-42C8-A89B-95E4DA222662}" type="presOf" srcId="{F6A891AF-B942-4B64-92D1-13E6C9770A12}" destId="{DECEEA6B-E58D-4B55-B7CD-6853E260DC18}" srcOrd="1" destOrd="0" presId="urn:microsoft.com/office/officeart/2005/8/layout/orgChart1"/>
    <dgm:cxn modelId="{49C378C5-E501-4A41-AFCB-3C1E3FF321A8}" type="presOf" srcId="{F6A891AF-B942-4B64-92D1-13E6C9770A12}" destId="{23CBC598-4BFB-4DA5-8E62-A3F29DB7DA4D}" srcOrd="0" destOrd="0" presId="urn:microsoft.com/office/officeart/2005/8/layout/orgChart1"/>
    <dgm:cxn modelId="{46978EC7-88AA-47A6-A04B-3D48BB50719A}" type="presOf" srcId="{029B35B8-2F04-4F62-8A00-C7336F494E52}" destId="{7518F266-E865-4199-A4B5-488DA8C5CBB0}" srcOrd="0" destOrd="0" presId="urn:microsoft.com/office/officeart/2005/8/layout/orgChart1"/>
    <dgm:cxn modelId="{07E410CD-F0B2-441E-A25F-D734D05F3D8E}" srcId="{AE5EC12A-46E5-41FC-AF76-377851E71D61}" destId="{A20827AE-1A6D-4E00-8B49-3B34B16B03D0}" srcOrd="0" destOrd="0" parTransId="{5EAD3A3F-70A2-4979-8EA3-CD0DBC815731}" sibTransId="{B3C56CB4-E25B-4738-9A35-04D211B2D0CA}"/>
    <dgm:cxn modelId="{92503BCD-E1AD-4841-9B8C-4FFDE25ED179}" type="presOf" srcId="{4587757C-0CD9-454F-ABD2-2A6A29CE68DB}" destId="{99A38C1B-A405-40F6-A1D3-3779EE532ABB}" srcOrd="0" destOrd="0" presId="urn:microsoft.com/office/officeart/2005/8/layout/orgChart1"/>
    <dgm:cxn modelId="{992758D5-A094-4329-8287-41881E6A5B07}" type="presOf" srcId="{D625ADF0-DD1F-45D0-AE13-F75445B6B598}" destId="{A532600B-E175-42AD-9BE1-3DA515722147}" srcOrd="1" destOrd="0" presId="urn:microsoft.com/office/officeart/2005/8/layout/orgChart1"/>
    <dgm:cxn modelId="{89C7B4E4-2E53-4460-A671-71FEA7144027}" type="presOf" srcId="{4587757C-0CD9-454F-ABD2-2A6A29CE68DB}" destId="{830707B6-D0B1-4370-9A6F-5161A69EE5D3}" srcOrd="1" destOrd="0" presId="urn:microsoft.com/office/officeart/2005/8/layout/orgChart1"/>
    <dgm:cxn modelId="{3D23CDEA-4707-4EB9-A622-24DB703586DA}" srcId="{A20827AE-1A6D-4E00-8B49-3B34B16B03D0}" destId="{AF327DD4-DC7A-47F4-85A0-ED9257817379}" srcOrd="0" destOrd="0" parTransId="{EA621B96-AAE1-4C43-9C91-65D773FA9DC7}" sibTransId="{00F25C78-7FD0-4154-9BBB-FB4F02314AB0}"/>
    <dgm:cxn modelId="{37C19BFA-1082-4176-A188-4997F15BF627}" type="presOf" srcId="{4A8F2D4E-597D-4B8F-AD71-871356C4F267}" destId="{48E609D2-24E3-4BAE-A01C-8184525CE24E}" srcOrd="1" destOrd="0" presId="urn:microsoft.com/office/officeart/2005/8/layout/orgChart1"/>
    <dgm:cxn modelId="{BE672EFB-0EBE-44A3-8284-EA90549DEB91}" type="presOf" srcId="{E339B9E8-0E2A-494D-9316-87D266FB5920}" destId="{E277D932-98B4-4FBC-AFD9-F973BB025C2D}" srcOrd="0" destOrd="0" presId="urn:microsoft.com/office/officeart/2005/8/layout/orgChart1"/>
    <dgm:cxn modelId="{F40BBE53-BD8C-4B02-9D8F-64E8F7AEA99F}" type="presParOf" srcId="{A5D15A00-51E0-483F-AF9B-3CBD974B60EF}" destId="{2826BECB-7677-4044-A8FF-B5C9C574CA81}" srcOrd="0" destOrd="0" presId="urn:microsoft.com/office/officeart/2005/8/layout/orgChart1"/>
    <dgm:cxn modelId="{B38BAF66-09F5-41BA-9F54-35D75EA8A938}" type="presParOf" srcId="{2826BECB-7677-4044-A8FF-B5C9C574CA81}" destId="{F08B722F-812D-46F6-B8CB-0CF990134965}" srcOrd="0" destOrd="0" presId="urn:microsoft.com/office/officeart/2005/8/layout/orgChart1"/>
    <dgm:cxn modelId="{ABCA8CDB-6920-475D-B049-7FE9B56B0DC1}" type="presParOf" srcId="{F08B722F-812D-46F6-B8CB-0CF990134965}" destId="{00978E3F-3466-471C-8F08-8684CB16A1E3}" srcOrd="0" destOrd="0" presId="urn:microsoft.com/office/officeart/2005/8/layout/orgChart1"/>
    <dgm:cxn modelId="{5C58ED42-B239-47D5-899A-92775F664C76}" type="presParOf" srcId="{F08B722F-812D-46F6-B8CB-0CF990134965}" destId="{DFEB8C5D-253D-4F76-A709-6241CC4E9EDD}" srcOrd="1" destOrd="0" presId="urn:microsoft.com/office/officeart/2005/8/layout/orgChart1"/>
    <dgm:cxn modelId="{5ADAD483-4540-4A12-8E72-623B3947DCDE}" type="presParOf" srcId="{2826BECB-7677-4044-A8FF-B5C9C574CA81}" destId="{71A2E1C5-3A66-450A-818C-C3E404F6C9BB}" srcOrd="1" destOrd="0" presId="urn:microsoft.com/office/officeart/2005/8/layout/orgChart1"/>
    <dgm:cxn modelId="{EE450B95-3B67-4693-A41D-8376C3DCB2D0}" type="presParOf" srcId="{71A2E1C5-3A66-450A-818C-C3E404F6C9BB}" destId="{C7139192-E8B1-417E-B9F3-658A7F0546D2}" srcOrd="0" destOrd="0" presId="urn:microsoft.com/office/officeart/2005/8/layout/orgChart1"/>
    <dgm:cxn modelId="{5AB2BF9C-AA1D-489D-93CC-BEE1DD93DAA1}" type="presParOf" srcId="{71A2E1C5-3A66-450A-818C-C3E404F6C9BB}" destId="{0330EC03-45ED-489B-8A6B-43EDDC42C4B9}" srcOrd="1" destOrd="0" presId="urn:microsoft.com/office/officeart/2005/8/layout/orgChart1"/>
    <dgm:cxn modelId="{B2869E30-3AF2-468A-8957-21D3E3BA8FDC}" type="presParOf" srcId="{0330EC03-45ED-489B-8A6B-43EDDC42C4B9}" destId="{37FF6659-24C4-45F8-8BDB-0E69B921D359}" srcOrd="0" destOrd="0" presId="urn:microsoft.com/office/officeart/2005/8/layout/orgChart1"/>
    <dgm:cxn modelId="{35285F65-7C43-4F31-AB69-F50DFD17A87B}" type="presParOf" srcId="{37FF6659-24C4-45F8-8BDB-0E69B921D359}" destId="{E453A326-D304-4F34-9532-F696C64D8627}" srcOrd="0" destOrd="0" presId="urn:microsoft.com/office/officeart/2005/8/layout/orgChart1"/>
    <dgm:cxn modelId="{09A84C02-4408-4FCC-984A-CE4D2128946E}" type="presParOf" srcId="{37FF6659-24C4-45F8-8BDB-0E69B921D359}" destId="{5795DA0C-751A-4323-9F25-11F36653D6F6}" srcOrd="1" destOrd="0" presId="urn:microsoft.com/office/officeart/2005/8/layout/orgChart1"/>
    <dgm:cxn modelId="{10A7197B-30C5-432C-A0E5-D8D1078AD2F1}" type="presParOf" srcId="{0330EC03-45ED-489B-8A6B-43EDDC42C4B9}" destId="{0077980E-9B6F-4E25-976C-24608F426AAD}" srcOrd="1" destOrd="0" presId="urn:microsoft.com/office/officeart/2005/8/layout/orgChart1"/>
    <dgm:cxn modelId="{39E359AD-80D9-4E27-94D5-6CBCBF328B2C}" type="presParOf" srcId="{0077980E-9B6F-4E25-976C-24608F426AAD}" destId="{CD187C82-297C-43D7-8546-04D2621734DB}" srcOrd="0" destOrd="0" presId="urn:microsoft.com/office/officeart/2005/8/layout/orgChart1"/>
    <dgm:cxn modelId="{FDF8AFAB-810D-44CE-A7B1-9C825D7E1F80}" type="presParOf" srcId="{0077980E-9B6F-4E25-976C-24608F426AAD}" destId="{A2DE86D2-662D-4E94-A920-B882E363ED29}" srcOrd="1" destOrd="0" presId="urn:microsoft.com/office/officeart/2005/8/layout/orgChart1"/>
    <dgm:cxn modelId="{0A530341-19C3-4717-B83C-9F39C62F14D9}" type="presParOf" srcId="{A2DE86D2-662D-4E94-A920-B882E363ED29}" destId="{A50FD1B0-B980-46C3-9ACF-0BC2515C5380}" srcOrd="0" destOrd="0" presId="urn:microsoft.com/office/officeart/2005/8/layout/orgChart1"/>
    <dgm:cxn modelId="{CC157373-875A-4FBB-8439-30FE122170CD}" type="presParOf" srcId="{A50FD1B0-B980-46C3-9ACF-0BC2515C5380}" destId="{23CBC598-4BFB-4DA5-8E62-A3F29DB7DA4D}" srcOrd="0" destOrd="0" presId="urn:microsoft.com/office/officeart/2005/8/layout/orgChart1"/>
    <dgm:cxn modelId="{CC6CAE16-85C5-43D9-B991-D5EE7A896582}" type="presParOf" srcId="{A50FD1B0-B980-46C3-9ACF-0BC2515C5380}" destId="{DECEEA6B-E58D-4B55-B7CD-6853E260DC18}" srcOrd="1" destOrd="0" presId="urn:microsoft.com/office/officeart/2005/8/layout/orgChart1"/>
    <dgm:cxn modelId="{5153C1B8-DA81-4623-9D64-EFFDD52EB3C6}" type="presParOf" srcId="{A2DE86D2-662D-4E94-A920-B882E363ED29}" destId="{8BAD649B-CE54-465C-A714-4A82E022B988}" srcOrd="1" destOrd="0" presId="urn:microsoft.com/office/officeart/2005/8/layout/orgChart1"/>
    <dgm:cxn modelId="{558BDD78-61B7-467A-98B0-DDBFB15038AF}" type="presParOf" srcId="{8BAD649B-CE54-465C-A714-4A82E022B988}" destId="{E277D932-98B4-4FBC-AFD9-F973BB025C2D}" srcOrd="0" destOrd="0" presId="urn:microsoft.com/office/officeart/2005/8/layout/orgChart1"/>
    <dgm:cxn modelId="{DF62BDF1-5CF0-4CEA-A7F9-45237D4B6B76}" type="presParOf" srcId="{8BAD649B-CE54-465C-A714-4A82E022B988}" destId="{DBE4E912-8266-4917-897C-FAAB7C12D692}" srcOrd="1" destOrd="0" presId="urn:microsoft.com/office/officeart/2005/8/layout/orgChart1"/>
    <dgm:cxn modelId="{7DFC3ACE-5882-4745-B17A-5E98B26D4791}" type="presParOf" srcId="{DBE4E912-8266-4917-897C-FAAB7C12D692}" destId="{1E3706DC-E08C-45EE-86B8-794CF75E8246}" srcOrd="0" destOrd="0" presId="urn:microsoft.com/office/officeart/2005/8/layout/orgChart1"/>
    <dgm:cxn modelId="{FAF292EB-8AF8-47DF-9E6F-174E3A2E85DA}" type="presParOf" srcId="{1E3706DC-E08C-45EE-86B8-794CF75E8246}" destId="{E99AD2E1-1704-42C1-B308-E6ADCE63D80F}" srcOrd="0" destOrd="0" presId="urn:microsoft.com/office/officeart/2005/8/layout/orgChart1"/>
    <dgm:cxn modelId="{6A0F9A84-9A6B-421A-BFD6-905595FFD591}" type="presParOf" srcId="{1E3706DC-E08C-45EE-86B8-794CF75E8246}" destId="{C9F23144-3DDE-4D1A-9AD2-86AC171A64A9}" srcOrd="1" destOrd="0" presId="urn:microsoft.com/office/officeart/2005/8/layout/orgChart1"/>
    <dgm:cxn modelId="{E09AF1D1-7C88-4FF3-9545-C65BC05D45C2}" type="presParOf" srcId="{DBE4E912-8266-4917-897C-FAAB7C12D692}" destId="{20E0144E-E9F8-414D-A599-192C4DA2E069}" srcOrd="1" destOrd="0" presId="urn:microsoft.com/office/officeart/2005/8/layout/orgChart1"/>
    <dgm:cxn modelId="{33C7E662-5D97-4AE4-B9F3-5777C0D1EDBF}" type="presParOf" srcId="{DBE4E912-8266-4917-897C-FAAB7C12D692}" destId="{0BB08A77-9444-44BC-BA62-E118774A70C8}" srcOrd="2" destOrd="0" presId="urn:microsoft.com/office/officeart/2005/8/layout/orgChart1"/>
    <dgm:cxn modelId="{86E42A79-BCF9-4A4F-860F-AF21C306CFFF}" type="presParOf" srcId="{8BAD649B-CE54-465C-A714-4A82E022B988}" destId="{48275C49-E48E-45E7-95DC-404DEF3F782D}" srcOrd="2" destOrd="0" presId="urn:microsoft.com/office/officeart/2005/8/layout/orgChart1"/>
    <dgm:cxn modelId="{7E89DB36-D489-42A6-AFE1-AA709DE7C2A9}" type="presParOf" srcId="{8BAD649B-CE54-465C-A714-4A82E022B988}" destId="{5A0283D2-35D0-47E5-8C7B-2FCBF2D8FD70}" srcOrd="3" destOrd="0" presId="urn:microsoft.com/office/officeart/2005/8/layout/orgChart1"/>
    <dgm:cxn modelId="{8E76F2F7-2D55-4CB4-9E14-A4C654EE5A96}" type="presParOf" srcId="{5A0283D2-35D0-47E5-8C7B-2FCBF2D8FD70}" destId="{DBA99825-3142-4109-91BD-3F1A2723B841}" srcOrd="0" destOrd="0" presId="urn:microsoft.com/office/officeart/2005/8/layout/orgChart1"/>
    <dgm:cxn modelId="{F3D33D40-DF8B-4C54-A9AE-A79BFFE06327}" type="presParOf" srcId="{DBA99825-3142-4109-91BD-3F1A2723B841}" destId="{99A38C1B-A405-40F6-A1D3-3779EE532ABB}" srcOrd="0" destOrd="0" presId="urn:microsoft.com/office/officeart/2005/8/layout/orgChart1"/>
    <dgm:cxn modelId="{F59CD749-A031-40B0-89BE-0818CEDC67B5}" type="presParOf" srcId="{DBA99825-3142-4109-91BD-3F1A2723B841}" destId="{830707B6-D0B1-4370-9A6F-5161A69EE5D3}" srcOrd="1" destOrd="0" presId="urn:microsoft.com/office/officeart/2005/8/layout/orgChart1"/>
    <dgm:cxn modelId="{D46FA34E-4CB3-4D2D-BFAB-E839BDD6AA86}" type="presParOf" srcId="{5A0283D2-35D0-47E5-8C7B-2FCBF2D8FD70}" destId="{A4F6EB1B-0116-4E68-BD21-8095F6B96060}" srcOrd="1" destOrd="0" presId="urn:microsoft.com/office/officeart/2005/8/layout/orgChart1"/>
    <dgm:cxn modelId="{54ABB01F-8173-4421-BD68-13BC93A132C7}" type="presParOf" srcId="{5A0283D2-35D0-47E5-8C7B-2FCBF2D8FD70}" destId="{97E55654-97BC-44FF-8A5D-6479C21F5BD4}" srcOrd="2" destOrd="0" presId="urn:microsoft.com/office/officeart/2005/8/layout/orgChart1"/>
    <dgm:cxn modelId="{3B0F0F71-A0E7-410C-9F42-0B13DF7B3740}" type="presParOf" srcId="{A2DE86D2-662D-4E94-A920-B882E363ED29}" destId="{D87AFB0C-AF26-433E-A4A3-F35131BF14B8}" srcOrd="2" destOrd="0" presId="urn:microsoft.com/office/officeart/2005/8/layout/orgChart1"/>
    <dgm:cxn modelId="{51E28883-88C0-4E9B-AA19-40AD5AB5DAD3}" type="presParOf" srcId="{0077980E-9B6F-4E25-976C-24608F426AAD}" destId="{B47EB240-A5AF-4BA5-B664-0151E2D6C7F6}" srcOrd="2" destOrd="0" presId="urn:microsoft.com/office/officeart/2005/8/layout/orgChart1"/>
    <dgm:cxn modelId="{1B744ED8-4D89-4AFA-9929-33AAB7E54709}" type="presParOf" srcId="{0077980E-9B6F-4E25-976C-24608F426AAD}" destId="{B8554140-6769-4A8F-8745-708F3C4F2096}" srcOrd="3" destOrd="0" presId="urn:microsoft.com/office/officeart/2005/8/layout/orgChart1"/>
    <dgm:cxn modelId="{5D6FFF53-FB46-4BB4-9058-D02D419DC8A0}" type="presParOf" srcId="{B8554140-6769-4A8F-8745-708F3C4F2096}" destId="{D8BA64B3-7E26-4A12-8F65-84526608AAB6}" srcOrd="0" destOrd="0" presId="urn:microsoft.com/office/officeart/2005/8/layout/orgChart1"/>
    <dgm:cxn modelId="{27869AB0-566A-4372-A437-44CE03E580B1}" type="presParOf" srcId="{D8BA64B3-7E26-4A12-8F65-84526608AAB6}" destId="{273CD33C-D4D6-410C-94E3-EC21C461D747}" srcOrd="0" destOrd="0" presId="urn:microsoft.com/office/officeart/2005/8/layout/orgChart1"/>
    <dgm:cxn modelId="{87745774-E24F-4667-8F13-286A5701FBAF}" type="presParOf" srcId="{D8BA64B3-7E26-4A12-8F65-84526608AAB6}" destId="{48E609D2-24E3-4BAE-A01C-8184525CE24E}" srcOrd="1" destOrd="0" presId="urn:microsoft.com/office/officeart/2005/8/layout/orgChart1"/>
    <dgm:cxn modelId="{00070A3F-D400-4D92-9CA2-0C0905F3E024}" type="presParOf" srcId="{B8554140-6769-4A8F-8745-708F3C4F2096}" destId="{497C6E39-65A3-44B0-B176-50CF5AF19A21}" srcOrd="1" destOrd="0" presId="urn:microsoft.com/office/officeart/2005/8/layout/orgChart1"/>
    <dgm:cxn modelId="{331C3923-B877-472D-89CE-F96CDD6A7A66}" type="presParOf" srcId="{B8554140-6769-4A8F-8745-708F3C4F2096}" destId="{DBC9AFB9-DFC0-4B1B-992F-39CC696E2304}" srcOrd="2" destOrd="0" presId="urn:microsoft.com/office/officeart/2005/8/layout/orgChart1"/>
    <dgm:cxn modelId="{7878D414-05FB-4749-AB60-9C778792F3DB}" type="presParOf" srcId="{0330EC03-45ED-489B-8A6B-43EDDC42C4B9}" destId="{428A5AFE-C767-4279-91E9-C1FDEF9229E5}" srcOrd="2" destOrd="0" presId="urn:microsoft.com/office/officeart/2005/8/layout/orgChart1"/>
    <dgm:cxn modelId="{F5CF7F3B-1C58-4924-975D-4E1C0394BDE1}" type="presParOf" srcId="{71A2E1C5-3A66-450A-818C-C3E404F6C9BB}" destId="{8C59DE4C-CAE8-4336-98C1-1CF209C4DFC3}" srcOrd="2" destOrd="0" presId="urn:microsoft.com/office/officeart/2005/8/layout/orgChart1"/>
    <dgm:cxn modelId="{A334A8F6-773D-4F26-B6BC-F1976F111757}" type="presParOf" srcId="{71A2E1C5-3A66-450A-818C-C3E404F6C9BB}" destId="{8B9ED0CB-F174-4CE9-A426-B4C5B286C71A}" srcOrd="3" destOrd="0" presId="urn:microsoft.com/office/officeart/2005/8/layout/orgChart1"/>
    <dgm:cxn modelId="{AF1DD38B-8441-4891-8F43-B7418DEAC2BB}" type="presParOf" srcId="{8B9ED0CB-F174-4CE9-A426-B4C5B286C71A}" destId="{DA9935F2-6787-4FCB-8BA6-802FEB1567C6}" srcOrd="0" destOrd="0" presId="urn:microsoft.com/office/officeart/2005/8/layout/orgChart1"/>
    <dgm:cxn modelId="{A191FDDC-AE86-4BC0-896C-B4649F8221FC}" type="presParOf" srcId="{DA9935F2-6787-4FCB-8BA6-802FEB1567C6}" destId="{DA406599-DA1F-4A66-BEE4-82BE789447AB}" srcOrd="0" destOrd="0" presId="urn:microsoft.com/office/officeart/2005/8/layout/orgChart1"/>
    <dgm:cxn modelId="{58B465C1-25CE-4D21-BC04-35174B724E44}" type="presParOf" srcId="{DA9935F2-6787-4FCB-8BA6-802FEB1567C6}" destId="{1A1083E0-7153-40BE-91A9-1C630F0DA456}" srcOrd="1" destOrd="0" presId="urn:microsoft.com/office/officeart/2005/8/layout/orgChart1"/>
    <dgm:cxn modelId="{49A46303-372F-438F-8143-02A61BA5FE17}" type="presParOf" srcId="{8B9ED0CB-F174-4CE9-A426-B4C5B286C71A}" destId="{FBFE842F-5C97-4F67-9521-3F5E88A2B9E9}" srcOrd="1" destOrd="0" presId="urn:microsoft.com/office/officeart/2005/8/layout/orgChart1"/>
    <dgm:cxn modelId="{1B2A6FD7-8D4B-40E5-830E-382AE6E011DB}" type="presParOf" srcId="{FBFE842F-5C97-4F67-9521-3F5E88A2B9E9}" destId="{68CFA878-CA5F-424D-9FE4-E2B35AAB32AF}" srcOrd="0" destOrd="0" presId="urn:microsoft.com/office/officeart/2005/8/layout/orgChart1"/>
    <dgm:cxn modelId="{46953B7F-5AD2-4196-946C-5606033E3E41}" type="presParOf" srcId="{FBFE842F-5C97-4F67-9521-3F5E88A2B9E9}" destId="{7E7D90E9-236C-4E6A-AB05-D590346EE79C}" srcOrd="1" destOrd="0" presId="urn:microsoft.com/office/officeart/2005/8/layout/orgChart1"/>
    <dgm:cxn modelId="{65E1D24E-FBC7-4CD6-8C84-7F9B1476B0F1}" type="presParOf" srcId="{7E7D90E9-236C-4E6A-AB05-D590346EE79C}" destId="{9A764253-2611-419C-B62F-5D79F58651C6}" srcOrd="0" destOrd="0" presId="urn:microsoft.com/office/officeart/2005/8/layout/orgChart1"/>
    <dgm:cxn modelId="{25B0977D-79C2-477A-A3EF-7C65CBACD00A}" type="presParOf" srcId="{9A764253-2611-419C-B62F-5D79F58651C6}" destId="{C2BADBED-AE5A-4088-B3D7-21AF9C9A984C}" srcOrd="0" destOrd="0" presId="urn:microsoft.com/office/officeart/2005/8/layout/orgChart1"/>
    <dgm:cxn modelId="{7B0A7A8E-A3A6-4BFB-BD64-9CB97BA6F713}" type="presParOf" srcId="{9A764253-2611-419C-B62F-5D79F58651C6}" destId="{A532600B-E175-42AD-9BE1-3DA515722147}" srcOrd="1" destOrd="0" presId="urn:microsoft.com/office/officeart/2005/8/layout/orgChart1"/>
    <dgm:cxn modelId="{9A783E0A-D050-48EA-AA52-79474DE55C9B}" type="presParOf" srcId="{7E7D90E9-236C-4E6A-AB05-D590346EE79C}" destId="{2DE96A59-1E04-4C5F-AABB-113B358A33F5}" srcOrd="1" destOrd="0" presId="urn:microsoft.com/office/officeart/2005/8/layout/orgChart1"/>
    <dgm:cxn modelId="{4D526AC9-7C5B-4B40-87E9-B2722157F6E3}" type="presParOf" srcId="{7E7D90E9-236C-4E6A-AB05-D590346EE79C}" destId="{3E0F0AC7-74F6-4588-BDAD-D703A2A5B518}" srcOrd="2" destOrd="0" presId="urn:microsoft.com/office/officeart/2005/8/layout/orgChart1"/>
    <dgm:cxn modelId="{4A3344E1-9945-4B23-BB58-FA0BB5022371}" type="presParOf" srcId="{FBFE842F-5C97-4F67-9521-3F5E88A2B9E9}" destId="{7518F266-E865-4199-A4B5-488DA8C5CBB0}" srcOrd="2" destOrd="0" presId="urn:microsoft.com/office/officeart/2005/8/layout/orgChart1"/>
    <dgm:cxn modelId="{B5A715E0-D3DB-4A3B-B98D-887406087D66}" type="presParOf" srcId="{FBFE842F-5C97-4F67-9521-3F5E88A2B9E9}" destId="{0BD4A044-F4B7-4FA0-806F-7197BFD07F28}" srcOrd="3" destOrd="0" presId="urn:microsoft.com/office/officeart/2005/8/layout/orgChart1"/>
    <dgm:cxn modelId="{83311C3F-B25D-46D4-A84A-F2CE1106441A}" type="presParOf" srcId="{0BD4A044-F4B7-4FA0-806F-7197BFD07F28}" destId="{263DBC28-A4B7-4791-AF64-F2597A449EEA}" srcOrd="0" destOrd="0" presId="urn:microsoft.com/office/officeart/2005/8/layout/orgChart1"/>
    <dgm:cxn modelId="{E60AD5AF-C074-430D-A09B-B2E08EF8A94D}" type="presParOf" srcId="{263DBC28-A4B7-4791-AF64-F2597A449EEA}" destId="{4B4DC18A-0A4B-4A44-95D2-637C2121FCB0}" srcOrd="0" destOrd="0" presId="urn:microsoft.com/office/officeart/2005/8/layout/orgChart1"/>
    <dgm:cxn modelId="{A20CCB90-083B-47BC-947D-D283B22C3D4F}" type="presParOf" srcId="{263DBC28-A4B7-4791-AF64-F2597A449EEA}" destId="{3F5F1EC0-3144-4F45-8E6B-D99AF61FAEF7}" srcOrd="1" destOrd="0" presId="urn:microsoft.com/office/officeart/2005/8/layout/orgChart1"/>
    <dgm:cxn modelId="{E7D871E2-926F-48B8-BF33-A9F9EDB3E665}" type="presParOf" srcId="{0BD4A044-F4B7-4FA0-806F-7197BFD07F28}" destId="{088C1B72-794D-4AF8-902A-B8717BE0F019}" srcOrd="1" destOrd="0" presId="urn:microsoft.com/office/officeart/2005/8/layout/orgChart1"/>
    <dgm:cxn modelId="{A49CCAD4-2689-473C-AF6E-5472BBF9951A}" type="presParOf" srcId="{0BD4A044-F4B7-4FA0-806F-7197BFD07F28}" destId="{00B799CC-F848-446B-81C8-3AC2434FCD7A}" srcOrd="2" destOrd="0" presId="urn:microsoft.com/office/officeart/2005/8/layout/orgChart1"/>
    <dgm:cxn modelId="{60F53E0D-1A35-44D0-B3B9-01B3EC06A4FA}" type="presParOf" srcId="{8B9ED0CB-F174-4CE9-A426-B4C5B286C71A}" destId="{00ECF70D-9B73-4C8E-96B5-6BF117DCD48D}" srcOrd="2" destOrd="0" presId="urn:microsoft.com/office/officeart/2005/8/layout/orgChart1"/>
    <dgm:cxn modelId="{81FD3549-3315-485E-A645-2721EC232716}" type="presParOf" srcId="{2826BECB-7677-4044-A8FF-B5C9C574CA81}" destId="{CD407831-36F1-48FA-BD38-5B8498E928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18F266-E865-4199-A4B5-488DA8C5CBB0}">
      <dsp:nvSpPr>
        <dsp:cNvPr id="0" name=""/>
        <dsp:cNvSpPr/>
      </dsp:nvSpPr>
      <dsp:spPr>
        <a:xfrm>
          <a:off x="3902027" y="1159653"/>
          <a:ext cx="100559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00559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FA878-CA5F-424D-9FE4-E2B35AAB32AF}">
      <dsp:nvSpPr>
        <dsp:cNvPr id="0" name=""/>
        <dsp:cNvSpPr/>
      </dsp:nvSpPr>
      <dsp:spPr>
        <a:xfrm>
          <a:off x="3801468" y="1159653"/>
          <a:ext cx="100559" cy="440546"/>
        </a:xfrm>
        <a:custGeom>
          <a:avLst/>
          <a:gdLst/>
          <a:ahLst/>
          <a:cxnLst/>
          <a:rect l="0" t="0" r="0" b="0"/>
          <a:pathLst>
            <a:path>
              <a:moveTo>
                <a:pt x="100559" y="0"/>
              </a:moveTo>
              <a:lnTo>
                <a:pt x="100559" y="440546"/>
              </a:lnTo>
              <a:lnTo>
                <a:pt x="0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9DE4C-CAE8-4336-98C1-1CF209C4DFC3}">
      <dsp:nvSpPr>
        <dsp:cNvPr id="0" name=""/>
        <dsp:cNvSpPr/>
      </dsp:nvSpPr>
      <dsp:spPr>
        <a:xfrm>
          <a:off x="2743200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1158827" y="100559"/>
              </a:lnTo>
              <a:lnTo>
                <a:pt x="1158827" y="201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EB240-A5AF-4BA5-B664-0151E2D6C7F6}">
      <dsp:nvSpPr>
        <dsp:cNvPr id="0" name=""/>
        <dsp:cNvSpPr/>
      </dsp:nvSpPr>
      <dsp:spPr>
        <a:xfrm>
          <a:off x="1584372" y="1159653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579413" y="100559"/>
              </a:lnTo>
              <a:lnTo>
                <a:pt x="579413" y="201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75C49-E48E-45E7-95DC-404DEF3F782D}">
      <dsp:nvSpPr>
        <dsp:cNvPr id="0" name=""/>
        <dsp:cNvSpPr/>
      </dsp:nvSpPr>
      <dsp:spPr>
        <a:xfrm>
          <a:off x="621874" y="1839627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7D932-98B4-4FBC-AFD9-F973BB025C2D}">
      <dsp:nvSpPr>
        <dsp:cNvPr id="0" name=""/>
        <dsp:cNvSpPr/>
      </dsp:nvSpPr>
      <dsp:spPr>
        <a:xfrm>
          <a:off x="621874" y="1839627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87C82-297C-43D7-8546-04D2621734DB}">
      <dsp:nvSpPr>
        <dsp:cNvPr id="0" name=""/>
        <dsp:cNvSpPr/>
      </dsp:nvSpPr>
      <dsp:spPr>
        <a:xfrm>
          <a:off x="1004958" y="1159653"/>
          <a:ext cx="579413" cy="201118"/>
        </a:xfrm>
        <a:custGeom>
          <a:avLst/>
          <a:gdLst/>
          <a:ahLst/>
          <a:cxnLst/>
          <a:rect l="0" t="0" r="0" b="0"/>
          <a:pathLst>
            <a:path>
              <a:moveTo>
                <a:pt x="579413" y="0"/>
              </a:moveTo>
              <a:lnTo>
                <a:pt x="579413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39192-E8B1-417E-B9F3-658A7F0546D2}">
      <dsp:nvSpPr>
        <dsp:cNvPr id="0" name=""/>
        <dsp:cNvSpPr/>
      </dsp:nvSpPr>
      <dsp:spPr>
        <a:xfrm>
          <a:off x="1584372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1158827" y="0"/>
              </a:moveTo>
              <a:lnTo>
                <a:pt x="1158827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78E3F-3466-471C-8F08-8684CB16A1E3}">
      <dsp:nvSpPr>
        <dsp:cNvPr id="0" name=""/>
        <dsp:cNvSpPr/>
      </dsp:nvSpPr>
      <dsp:spPr>
        <a:xfrm>
          <a:off x="2264345" y="825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SO1 RNR TB</a:t>
          </a:r>
        </a:p>
      </dsp:txBody>
      <dsp:txXfrm>
        <a:off x="2264345" y="825"/>
        <a:ext cx="957708" cy="478854"/>
      </dsp:txXfrm>
    </dsp:sp>
    <dsp:sp modelId="{E453A326-D304-4F34-9532-F696C64D8627}">
      <dsp:nvSpPr>
        <dsp:cNvPr id="0" name=""/>
        <dsp:cNvSpPr/>
      </dsp:nvSpPr>
      <dsp:spPr>
        <a:xfrm>
          <a:off x="1105517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XO RNR TB</a:t>
          </a:r>
        </a:p>
      </dsp:txBody>
      <dsp:txXfrm>
        <a:off x="1105517" y="680799"/>
        <a:ext cx="957708" cy="478854"/>
      </dsp:txXfrm>
    </dsp:sp>
    <dsp:sp modelId="{23CBC598-4BFB-4DA5-8E62-A3F29DB7DA4D}">
      <dsp:nvSpPr>
        <dsp:cNvPr id="0" name=""/>
        <dsp:cNvSpPr/>
      </dsp:nvSpPr>
      <dsp:spPr>
        <a:xfrm>
          <a:off x="526103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WO1 RNR TB</a:t>
          </a:r>
        </a:p>
      </dsp:txBody>
      <dsp:txXfrm>
        <a:off x="526103" y="1360772"/>
        <a:ext cx="957708" cy="478854"/>
      </dsp:txXfrm>
    </dsp:sp>
    <dsp:sp modelId="{E99AD2E1-1704-42C1-B308-E6ADCE63D80F}">
      <dsp:nvSpPr>
        <dsp:cNvPr id="0" name=""/>
        <dsp:cNvSpPr/>
      </dsp:nvSpPr>
      <dsp:spPr>
        <a:xfrm>
          <a:off x="765530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WO2 SQEP</a:t>
          </a:r>
        </a:p>
      </dsp:txBody>
      <dsp:txXfrm>
        <a:off x="765530" y="2040746"/>
        <a:ext cx="957708" cy="478854"/>
      </dsp:txXfrm>
    </dsp:sp>
    <dsp:sp modelId="{99A38C1B-A405-40F6-A1D3-3779EE532ABB}">
      <dsp:nvSpPr>
        <dsp:cNvPr id="0" name=""/>
        <dsp:cNvSpPr/>
      </dsp:nvSpPr>
      <dsp:spPr>
        <a:xfrm>
          <a:off x="765530" y="272071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WO2 Personnel</a:t>
          </a:r>
        </a:p>
      </dsp:txBody>
      <dsp:txXfrm>
        <a:off x="765530" y="2720719"/>
        <a:ext cx="957708" cy="478854"/>
      </dsp:txXfrm>
    </dsp:sp>
    <dsp:sp modelId="{273CD33C-D4D6-410C-94E3-EC21C461D747}">
      <dsp:nvSpPr>
        <dsp:cNvPr id="0" name=""/>
        <dsp:cNvSpPr/>
      </dsp:nvSpPr>
      <dsp:spPr>
        <a:xfrm>
          <a:off x="1684931" y="1360772"/>
          <a:ext cx="957708" cy="47885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dash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 RNR TB Support</a:t>
          </a:r>
        </a:p>
      </dsp:txBody>
      <dsp:txXfrm>
        <a:off x="1684931" y="1360772"/>
        <a:ext cx="957708" cy="478854"/>
      </dsp:txXfrm>
    </dsp:sp>
    <dsp:sp modelId="{DA406599-DA1F-4A66-BEE4-82BE789447AB}">
      <dsp:nvSpPr>
        <dsp:cNvPr id="0" name=""/>
        <dsp:cNvSpPr/>
      </dsp:nvSpPr>
      <dsp:spPr>
        <a:xfrm>
          <a:off x="3423173" y="68079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RNR TB Ops</a:t>
          </a:r>
        </a:p>
      </dsp:txBody>
      <dsp:txXfrm>
        <a:off x="3423173" y="680799"/>
        <a:ext cx="957708" cy="478854"/>
      </dsp:txXfrm>
    </dsp:sp>
    <dsp:sp modelId="{C2BADBED-AE5A-4088-B3D7-21AF9C9A984C}">
      <dsp:nvSpPr>
        <dsp:cNvPr id="0" name=""/>
        <dsp:cNvSpPr/>
      </dsp:nvSpPr>
      <dsp:spPr>
        <a:xfrm>
          <a:off x="2843759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Senior Trainer (CLM)</a:t>
          </a:r>
        </a:p>
      </dsp:txBody>
      <dsp:txXfrm>
        <a:off x="2843759" y="1360772"/>
        <a:ext cx="957708" cy="478854"/>
      </dsp:txXfrm>
    </dsp:sp>
    <dsp:sp modelId="{4B4DC18A-0A4B-4A44-95D2-637C2121FCB0}">
      <dsp:nvSpPr>
        <dsp:cNvPr id="0" name=""/>
        <dsp:cNvSpPr/>
      </dsp:nvSpPr>
      <dsp:spPr>
        <a:xfrm>
          <a:off x="4002587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Senior Trainer (INT)</a:t>
          </a:r>
        </a:p>
      </dsp:txBody>
      <dsp:txXfrm>
        <a:off x="4002587" y="1360772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1f0aec1e-722b-40bd-8ffd-e7db4db3f30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2E588A7E1F4498EFF520DBEA9CCF2" ma:contentTypeVersion="12" ma:contentTypeDescription="Create a new document." ma:contentTypeScope="" ma:versionID="b17b5bfe5c5eea4a5a32384086ee144b">
  <xsd:schema xmlns:xsd="http://www.w3.org/2001/XMLSchema" xmlns:xs="http://www.w3.org/2001/XMLSchema" xmlns:p="http://schemas.microsoft.com/office/2006/metadata/properties" xmlns:ns2="1f0aec1e-722b-40bd-8ffd-e7db4db3f306" xmlns:ns3="04738c6d-ecc8-46f1-821f-82e308eab3d9" targetNamespace="http://schemas.microsoft.com/office/2006/metadata/properties" ma:root="true" ma:fieldsID="39d04bb6815bc105af8c80853af80b2b" ns2:_="" ns3:_="">
    <xsd:import namespace="1f0aec1e-722b-40bd-8ffd-e7db4db3f306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ec1e-722b-40bd-8ffd-e7db4db3f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4103162-f0b2-4f84-9234-30e091f66bfe}" ma:internalName="TaxCatchAll" ma:showField="CatchAllData" ma:web="06972df3-6f93-4c41-bb91-9b6504e6c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31CFC-8925-4F83-BF5E-D5073B0C6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863D3-D246-4867-B36B-75BCDF87D5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A0D8A5-742B-45D9-93D7-9B998DA97FA8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1f0aec1e-722b-40bd-8ffd-e7db4db3f306"/>
  </ds:schemaRefs>
</ds:datastoreItem>
</file>

<file path=customXml/itemProps4.xml><?xml version="1.0" encoding="utf-8"?>
<ds:datastoreItem xmlns:ds="http://schemas.openxmlformats.org/officeDocument/2006/customXml" ds:itemID="{3298B09D-BA34-4955-9DB6-B080E0051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aec1e-722b-40bd-8ffd-e7db4db3f306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859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Date:   Jun 00</vt:lpstr>
    </vt:vector>
  </TitlesOfParts>
  <Company>MOD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Date:   Jun 00</dc:title>
  <dc:subject/>
  <dc:creator>TOLFREY</dc:creator>
  <cp:keywords/>
  <cp:lastModifiedBy>Champion, Richard Cdr (NAVY PEOPLE-MR HQ RNR TRG SO1)</cp:lastModifiedBy>
  <cp:revision>7</cp:revision>
  <cp:lastPrinted>2019-06-19T04:59:00Z</cp:lastPrinted>
  <dcterms:created xsi:type="dcterms:W3CDTF">2023-03-16T14:55:00Z</dcterms:created>
  <dcterms:modified xsi:type="dcterms:W3CDTF">2023-03-16T15:07:00Z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Version">
    <vt:lpwstr>1.0</vt:lpwstr>
  </property>
  <property fmtid="{D5CDD505-2E9C-101B-9397-08002B2CF9AE}" pid="3" name="Nickname">
    <vt:lpwstr>TORs</vt:lpwstr>
  </property>
  <property fmtid="{D5CDD505-2E9C-101B-9397-08002B2CF9AE}" pid="4" name="Security National Caveats">
    <vt:lpwstr>None</vt:lpwstr>
  </property>
  <property fmtid="{D5CDD505-2E9C-101B-9397-08002B2CF9AE}" pid="5" name="UK Protective Marking">
    <vt:lpwstr>NO PROTECTIVE MARKING</vt:lpwstr>
  </property>
  <property fmtid="{D5CDD505-2E9C-101B-9397-08002B2CF9AE}" pid="6" name="Author0">
    <vt:lpwstr>DIIF\rogersj893</vt:lpwstr>
  </property>
  <property fmtid="{D5CDD505-2E9C-101B-9397-08002B2CF9AE}" pid="7" name="Security non-UK constraints">
    <vt:lpwstr>None</vt:lpwstr>
  </property>
  <property fmtid="{D5CDD505-2E9C-101B-9397-08002B2CF9AE}" pid="8" name="MMS Date Created">
    <vt:lpwstr>2012-01-30T00:00:00Z</vt:lpwstr>
  </property>
  <property fmtid="{D5CDD505-2E9C-101B-9397-08002B2CF9AE}" pid="9" name="Security descriptors">
    <vt:lpwstr>None</vt:lpwstr>
  </property>
  <property fmtid="{D5CDD505-2E9C-101B-9397-08002B2CF9AE}" pid="10" name="Keyword">
    <vt:lpwstr>Engineering Branch</vt:lpwstr>
  </property>
  <property fmtid="{D5CDD505-2E9C-101B-9397-08002B2CF9AE}" pid="11" name="Owner">
    <vt:lpwstr>FLEET PERS</vt:lpwstr>
  </property>
  <property fmtid="{D5CDD505-2E9C-101B-9397-08002B2CF9AE}" pid="12" name="Document Group">
    <vt:lpwstr>None</vt:lpwstr>
  </property>
  <property fmtid="{D5CDD505-2E9C-101B-9397-08002B2CF9AE}" pid="13" name="FOI Disclosability Indicator">
    <vt:lpwstr>Not Assessed</vt:lpwstr>
  </property>
  <property fmtid="{D5CDD505-2E9C-101B-9397-08002B2CF9AE}" pid="14" name="Subject Category">
    <vt:lpwstr/>
  </property>
  <property fmtid="{D5CDD505-2E9C-101B-9397-08002B2CF9AE}" pid="15" name="Publisher contact">
    <vt:lpwstr/>
  </property>
  <property fmtid="{D5CDD505-2E9C-101B-9397-08002B2CF9AE}" pid="16" name="Content time-line">
    <vt:lpwstr/>
  </property>
  <property fmtid="{D5CDD505-2E9C-101B-9397-08002B2CF9AE}" pid="17" name="FOI Publication Date">
    <vt:lpwstr/>
  </property>
  <property fmtid="{D5CDD505-2E9C-101B-9397-08002B2CF9AE}" pid="18" name="FOI Exemption">
    <vt:lpwstr/>
  </property>
  <property fmtid="{D5CDD505-2E9C-101B-9397-08002B2CF9AE}" pid="19" name="Review decision">
    <vt:lpwstr/>
  </property>
  <property fmtid="{D5CDD505-2E9C-101B-9397-08002B2CF9AE}" pid="20" name="Abstract">
    <vt:lpwstr/>
  </property>
  <property fmtid="{D5CDD505-2E9C-101B-9397-08002B2CF9AE}" pid="21" name="Geographical region">
    <vt:lpwstr/>
  </property>
  <property fmtid="{D5CDD505-2E9C-101B-9397-08002B2CF9AE}" pid="22" name="Date acquired">
    <vt:lpwstr/>
  </property>
  <property fmtid="{D5CDD505-2E9C-101B-9397-08002B2CF9AE}" pid="23" name="FOI released on request">
    <vt:lpwstr/>
  </property>
  <property fmtid="{D5CDD505-2E9C-101B-9397-08002B2CF9AE}" pid="24" name="Purpose">
    <vt:lpwstr/>
  </property>
  <property fmtid="{D5CDD505-2E9C-101B-9397-08002B2CF9AE}" pid="25" name="Geographical detail">
    <vt:lpwstr/>
  </property>
  <property fmtid="{D5CDD505-2E9C-101B-9397-08002B2CF9AE}" pid="26" name="Fileplan ID">
    <vt:lpwstr/>
  </property>
  <property fmtid="{D5CDD505-2E9C-101B-9397-08002B2CF9AE}" pid="27" name="Source">
    <vt:lpwstr/>
  </property>
  <property fmtid="{D5CDD505-2E9C-101B-9397-08002B2CF9AE}" pid="28" name="Date available">
    <vt:lpwstr/>
  </property>
  <property fmtid="{D5CDD505-2E9C-101B-9397-08002B2CF9AE}" pid="29" name="Approved by">
    <vt:lpwstr/>
  </property>
  <property fmtid="{D5CDD505-2E9C-101B-9397-08002B2CF9AE}" pid="30" name="Alternative title">
    <vt:lpwstr/>
  </property>
  <property fmtid="{D5CDD505-2E9C-101B-9397-08002B2CF9AE}" pid="31" name="Order">
    <vt:lpwstr>42000.0000000000</vt:lpwstr>
  </property>
  <property fmtid="{D5CDD505-2E9C-101B-9397-08002B2CF9AE}" pid="32" name="AlternativeTitle">
    <vt:lpwstr/>
  </property>
  <property fmtid="{D5CDD505-2E9C-101B-9397-08002B2CF9AE}" pid="33" name="_Source">
    <vt:lpwstr/>
  </property>
  <property fmtid="{D5CDD505-2E9C-101B-9397-08002B2CF9AE}" pid="34" name="ApprovedBy">
    <vt:lpwstr/>
  </property>
  <property fmtid="{D5CDD505-2E9C-101B-9397-08002B2CF9AE}" pid="35" name="GeographicalRegion">
    <vt:lpwstr/>
  </property>
  <property fmtid="{D5CDD505-2E9C-101B-9397-08002B2CF9AE}" pid="36" name="ReviewDecision">
    <vt:lpwstr/>
  </property>
  <property fmtid="{D5CDD505-2E9C-101B-9397-08002B2CF9AE}" pid="37" name="GeographicalLocation">
    <vt:lpwstr/>
  </property>
  <property fmtid="{D5CDD505-2E9C-101B-9397-08002B2CF9AE}" pid="38" name="ContentTimeLine">
    <vt:lpwstr/>
  </property>
  <property fmtid="{D5CDD505-2E9C-101B-9397-08002B2CF9AE}" pid="39" name="PublisherContact">
    <vt:lpwstr/>
  </property>
  <property fmtid="{D5CDD505-2E9C-101B-9397-08002B2CF9AE}" pid="40" name="Phase">
    <vt:lpwstr/>
  </property>
  <property fmtid="{D5CDD505-2E9C-101B-9397-08002B2CF9AE}" pid="41" name="ContentType">
    <vt:lpwstr>MOD Document</vt:lpwstr>
  </property>
  <property fmtid="{D5CDD505-2E9C-101B-9397-08002B2CF9AE}" pid="42" name="Workstream">
    <vt:lpwstr>13_Team Administration</vt:lpwstr>
  </property>
  <property fmtid="{D5CDD505-2E9C-101B-9397-08002B2CF9AE}" pid="43" name="From">
    <vt:lpwstr/>
  </property>
  <property fmtid="{D5CDD505-2E9C-101B-9397-08002B2CF9AE}" pid="44" name="Cc">
    <vt:lpwstr/>
  </property>
  <property fmtid="{D5CDD505-2E9C-101B-9397-08002B2CF9AE}" pid="45" name="Sent">
    <vt:lpwstr/>
  </property>
  <property fmtid="{D5CDD505-2E9C-101B-9397-08002B2CF9AE}" pid="46" name="MODSubject">
    <vt:lpwstr/>
  </property>
  <property fmtid="{D5CDD505-2E9C-101B-9397-08002B2CF9AE}" pid="47" name="To">
    <vt:lpwstr/>
  </property>
  <property fmtid="{D5CDD505-2E9C-101B-9397-08002B2CF9AE}" pid="48" name="DateScanned">
    <vt:lpwstr/>
  </property>
  <property fmtid="{D5CDD505-2E9C-101B-9397-08002B2CF9AE}" pid="49" name="ScannerOperator">
    <vt:lpwstr/>
  </property>
  <property fmtid="{D5CDD505-2E9C-101B-9397-08002B2CF9AE}" pid="50" name="URL">
    <vt:lpwstr>, </vt:lpwstr>
  </property>
  <property fmtid="{D5CDD505-2E9C-101B-9397-08002B2CF9AE}" pid="51" name="Work Stream">
    <vt:lpwstr>Reference - 6-Team Administration</vt:lpwstr>
  </property>
  <property fmtid="{D5CDD505-2E9C-101B-9397-08002B2CF9AE}" pid="52" name="ContentTypeId">
    <vt:lpwstr>0x0101004DA2E588A7E1F4498EFF520DBEA9CCF2</vt:lpwstr>
  </property>
  <property fmtid="{D5CDD505-2E9C-101B-9397-08002B2CF9AE}" pid="53" name="TaxCatchAll">
    <vt:lpwstr/>
  </property>
  <property fmtid="{D5CDD505-2E9C-101B-9397-08002B2CF9AE}" pid="54" name="i71a74d1f9984201b479cc08077b6323">
    <vt:lpwstr/>
  </property>
  <property fmtid="{D5CDD505-2E9C-101B-9397-08002B2CF9AE}" pid="55" name="MSIP_Label_d8a60473-494b-4586-a1bb-b0e663054676_Enabled">
    <vt:lpwstr>true</vt:lpwstr>
  </property>
  <property fmtid="{D5CDD505-2E9C-101B-9397-08002B2CF9AE}" pid="56" name="MSIP_Label_d8a60473-494b-4586-a1bb-b0e663054676_SetDate">
    <vt:lpwstr>2022-06-14T09:39:55Z</vt:lpwstr>
  </property>
  <property fmtid="{D5CDD505-2E9C-101B-9397-08002B2CF9AE}" pid="57" name="MSIP_Label_d8a60473-494b-4586-a1bb-b0e663054676_Method">
    <vt:lpwstr>Privileged</vt:lpwstr>
  </property>
  <property fmtid="{D5CDD505-2E9C-101B-9397-08002B2CF9AE}" pid="58" name="MSIP_Label_d8a60473-494b-4586-a1bb-b0e663054676_Name">
    <vt:lpwstr>MOD-1-O-‘UNMARKED’</vt:lpwstr>
  </property>
  <property fmtid="{D5CDD505-2E9C-101B-9397-08002B2CF9AE}" pid="59" name="MSIP_Label_d8a60473-494b-4586-a1bb-b0e663054676_SiteId">
    <vt:lpwstr>be7760ed-5953-484b-ae95-d0a16dfa09e5</vt:lpwstr>
  </property>
  <property fmtid="{D5CDD505-2E9C-101B-9397-08002B2CF9AE}" pid="60" name="MSIP_Label_d8a60473-494b-4586-a1bb-b0e663054676_ActionId">
    <vt:lpwstr>4c81d32d-76f5-4c69-8b73-c8d745ecec4d</vt:lpwstr>
  </property>
  <property fmtid="{D5CDD505-2E9C-101B-9397-08002B2CF9AE}" pid="61" name="MSIP_Label_d8a60473-494b-4586-a1bb-b0e663054676_ContentBits">
    <vt:lpwstr>0</vt:lpwstr>
  </property>
  <property fmtid="{D5CDD505-2E9C-101B-9397-08002B2CF9AE}" pid="62" name="MediaServiceImageTags">
    <vt:lpwstr/>
  </property>
</Properties>
</file>