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3845" w14:textId="7BBE2F37" w:rsidR="004C319E" w:rsidRDefault="004C319E" w:rsidP="02DDE081">
      <w:pPr>
        <w:rPr>
          <w:rFonts w:ascii="Arial" w:eastAsia="Arial" w:hAnsi="Arial" w:cs="Arial"/>
          <w:b/>
          <w:bCs/>
          <w:sz w:val="20"/>
          <w:szCs w:val="20"/>
        </w:rPr>
      </w:pPr>
    </w:p>
    <w:tbl>
      <w:tblPr>
        <w:tblW w:w="9016" w:type="dxa"/>
        <w:tblLayout w:type="fixed"/>
        <w:tblLook w:val="06A0" w:firstRow="1" w:lastRow="0" w:firstColumn="1" w:lastColumn="0" w:noHBand="1" w:noVBand="1"/>
      </w:tblPr>
      <w:tblGrid>
        <w:gridCol w:w="2104"/>
        <w:gridCol w:w="580"/>
        <w:gridCol w:w="850"/>
        <w:gridCol w:w="1125"/>
        <w:gridCol w:w="9"/>
        <w:gridCol w:w="742"/>
        <w:gridCol w:w="1803"/>
        <w:gridCol w:w="432"/>
        <w:gridCol w:w="1371"/>
      </w:tblGrid>
      <w:tr w:rsidR="02DDE081" w14:paraId="5ACDA308" w14:textId="77777777" w:rsidTr="00894519">
        <w:trPr>
          <w:trHeight w:val="225"/>
        </w:trPr>
        <w:tc>
          <w:tcPr>
            <w:tcW w:w="5410" w:type="dxa"/>
            <w:gridSpan w:val="6"/>
            <w:tcBorders>
              <w:top w:val="single" w:sz="8" w:space="0" w:color="auto"/>
              <w:left w:val="single" w:sz="8" w:space="0" w:color="auto"/>
              <w:bottom w:val="single" w:sz="8" w:space="0" w:color="auto"/>
              <w:right w:val="single" w:sz="8" w:space="0" w:color="auto"/>
            </w:tcBorders>
            <w:shd w:val="clear" w:color="auto" w:fill="FFFF00"/>
          </w:tcPr>
          <w:p w14:paraId="3AEA1FDB" w14:textId="5A711808" w:rsidR="02DDE081" w:rsidRDefault="02DDE081" w:rsidP="02DDE081">
            <w:pPr>
              <w:ind w:left="114" w:hanging="114"/>
            </w:pPr>
            <w:r w:rsidRPr="02DDE081">
              <w:rPr>
                <w:rFonts w:ascii="Arial" w:eastAsia="Arial" w:hAnsi="Arial" w:cs="Arial"/>
                <w:b/>
                <w:bCs/>
              </w:rPr>
              <w:t xml:space="preserve">  JOB SPECIFICATION (</w:t>
            </w:r>
            <w:r w:rsidR="008973F9">
              <w:rPr>
                <w:rFonts w:ascii="Arial" w:eastAsia="Arial" w:hAnsi="Arial" w:cs="Arial"/>
                <w:b/>
                <w:bCs/>
              </w:rPr>
              <w:t>****</w:t>
            </w:r>
            <w:r w:rsidRPr="02DDE081">
              <w:rPr>
                <w:rFonts w:ascii="Arial" w:eastAsia="Arial" w:hAnsi="Arial" w:cs="Arial"/>
                <w:b/>
                <w:bCs/>
              </w:rPr>
              <w:t>)</w:t>
            </w:r>
          </w:p>
        </w:tc>
        <w:tc>
          <w:tcPr>
            <w:tcW w:w="1803" w:type="dxa"/>
            <w:tcBorders>
              <w:top w:val="single" w:sz="8" w:space="0" w:color="auto"/>
              <w:left w:val="nil"/>
              <w:bottom w:val="single" w:sz="8" w:space="0" w:color="auto"/>
              <w:right w:val="single" w:sz="8" w:space="0" w:color="auto"/>
            </w:tcBorders>
            <w:shd w:val="clear" w:color="auto" w:fill="FFFF00"/>
          </w:tcPr>
          <w:p w14:paraId="1090E78A" w14:textId="5DDBAD44" w:rsidR="02DDE081" w:rsidRDefault="02DDE081">
            <w:r w:rsidRPr="02DDE081">
              <w:rPr>
                <w:rFonts w:ascii="Arial" w:eastAsia="Arial" w:hAnsi="Arial" w:cs="Arial"/>
                <w:b/>
                <w:bCs/>
                <w:color w:val="000000" w:themeColor="text1"/>
                <w:sz w:val="20"/>
                <w:szCs w:val="20"/>
              </w:rPr>
              <w:t>JSN</w:t>
            </w:r>
          </w:p>
        </w:tc>
        <w:tc>
          <w:tcPr>
            <w:tcW w:w="1803" w:type="dxa"/>
            <w:gridSpan w:val="2"/>
            <w:tcBorders>
              <w:top w:val="single" w:sz="8" w:space="0" w:color="auto"/>
              <w:left w:val="single" w:sz="8" w:space="0" w:color="auto"/>
              <w:bottom w:val="single" w:sz="8" w:space="0" w:color="auto"/>
              <w:right w:val="single" w:sz="8" w:space="0" w:color="auto"/>
            </w:tcBorders>
            <w:shd w:val="clear" w:color="auto" w:fill="FFFF00"/>
          </w:tcPr>
          <w:p w14:paraId="265E9635" w14:textId="30564236" w:rsidR="02DDE081" w:rsidRDefault="02DDE081">
            <w:r w:rsidRPr="02DDE081">
              <w:rPr>
                <w:rFonts w:ascii="Arial" w:eastAsia="Arial" w:hAnsi="Arial" w:cs="Arial"/>
                <w:b/>
                <w:bCs/>
                <w:sz w:val="20"/>
                <w:szCs w:val="20"/>
              </w:rPr>
              <w:t xml:space="preserve"> </w:t>
            </w:r>
          </w:p>
        </w:tc>
      </w:tr>
      <w:tr w:rsidR="02DDE081" w14:paraId="66236B93" w14:textId="77777777" w:rsidTr="000C530C">
        <w:trPr>
          <w:trHeight w:val="225"/>
        </w:trPr>
        <w:tc>
          <w:tcPr>
            <w:tcW w:w="2104" w:type="dxa"/>
            <w:tcBorders>
              <w:top w:val="single" w:sz="8" w:space="0" w:color="auto"/>
              <w:left w:val="single" w:sz="8" w:space="0" w:color="auto"/>
              <w:bottom w:val="single" w:sz="8" w:space="0" w:color="auto"/>
              <w:right w:val="single" w:sz="8" w:space="0" w:color="auto"/>
            </w:tcBorders>
            <w:shd w:val="clear" w:color="auto" w:fill="E6E6E6"/>
          </w:tcPr>
          <w:p w14:paraId="2DB0A605" w14:textId="68F60B56" w:rsidR="02DDE081" w:rsidRDefault="02DDE081">
            <w:r w:rsidRPr="02DDE081">
              <w:rPr>
                <w:rFonts w:ascii="Arial" w:eastAsia="Arial" w:hAnsi="Arial" w:cs="Arial"/>
                <w:b/>
                <w:bCs/>
                <w:color w:val="000000" w:themeColor="text1"/>
                <w:sz w:val="20"/>
                <w:szCs w:val="20"/>
              </w:rPr>
              <w:t>Position Title</w:t>
            </w:r>
          </w:p>
        </w:tc>
        <w:tc>
          <w:tcPr>
            <w:tcW w:w="3306" w:type="dxa"/>
            <w:gridSpan w:val="5"/>
            <w:tcBorders>
              <w:top w:val="nil"/>
              <w:left w:val="single" w:sz="8" w:space="0" w:color="auto"/>
              <w:bottom w:val="single" w:sz="8" w:space="0" w:color="auto"/>
              <w:right w:val="single" w:sz="8" w:space="0" w:color="auto"/>
            </w:tcBorders>
          </w:tcPr>
          <w:p w14:paraId="3B9D5C76" w14:textId="3C7BE122" w:rsidR="02DDE081" w:rsidRDefault="008D0672">
            <w:r>
              <w:rPr>
                <w:rFonts w:ascii="Arial" w:eastAsia="Arial" w:hAnsi="Arial" w:cs="Arial"/>
                <w:sz w:val="20"/>
                <w:szCs w:val="20"/>
              </w:rPr>
              <w:t>SO3 / SO2</w:t>
            </w:r>
            <w:r w:rsidR="00C04B0F">
              <w:rPr>
                <w:rFonts w:ascii="Arial" w:eastAsia="Arial" w:hAnsi="Arial" w:cs="Arial"/>
                <w:sz w:val="20"/>
                <w:szCs w:val="20"/>
              </w:rPr>
              <w:t xml:space="preserve"> CC&amp;S LOGS </w:t>
            </w:r>
          </w:p>
        </w:tc>
        <w:tc>
          <w:tcPr>
            <w:tcW w:w="1803" w:type="dxa"/>
            <w:tcBorders>
              <w:top w:val="single" w:sz="8" w:space="0" w:color="auto"/>
              <w:left w:val="nil"/>
              <w:bottom w:val="single" w:sz="8" w:space="0" w:color="auto"/>
              <w:right w:val="single" w:sz="8" w:space="0" w:color="auto"/>
            </w:tcBorders>
            <w:shd w:val="clear" w:color="auto" w:fill="E6E6E6"/>
          </w:tcPr>
          <w:p w14:paraId="79221849" w14:textId="1419F6D2" w:rsidR="02DDE081" w:rsidRDefault="02DDE081">
            <w:r w:rsidRPr="02DDE081">
              <w:rPr>
                <w:rFonts w:ascii="Arial" w:eastAsia="Arial" w:hAnsi="Arial" w:cs="Arial"/>
                <w:b/>
                <w:bCs/>
                <w:color w:val="000000" w:themeColor="text1"/>
                <w:sz w:val="20"/>
                <w:szCs w:val="20"/>
              </w:rPr>
              <w:t>Date Approved</w:t>
            </w:r>
          </w:p>
        </w:tc>
        <w:tc>
          <w:tcPr>
            <w:tcW w:w="1803" w:type="dxa"/>
            <w:gridSpan w:val="2"/>
            <w:tcBorders>
              <w:top w:val="single" w:sz="8" w:space="0" w:color="auto"/>
              <w:left w:val="single" w:sz="8" w:space="0" w:color="auto"/>
              <w:bottom w:val="single" w:sz="8" w:space="0" w:color="auto"/>
              <w:right w:val="single" w:sz="8" w:space="0" w:color="auto"/>
            </w:tcBorders>
          </w:tcPr>
          <w:p w14:paraId="274BB1DD" w14:textId="3177F527" w:rsidR="02DDE081" w:rsidRDefault="02DDE081">
            <w:r w:rsidRPr="02DDE081">
              <w:rPr>
                <w:rFonts w:ascii="Arial" w:eastAsia="Arial" w:hAnsi="Arial" w:cs="Arial"/>
                <w:sz w:val="20"/>
                <w:szCs w:val="20"/>
              </w:rPr>
              <w:t xml:space="preserve">  </w:t>
            </w:r>
          </w:p>
        </w:tc>
      </w:tr>
      <w:tr w:rsidR="02DDE081" w14:paraId="3CCD2700" w14:textId="77777777" w:rsidTr="000C530C">
        <w:trPr>
          <w:trHeight w:val="225"/>
        </w:trPr>
        <w:tc>
          <w:tcPr>
            <w:tcW w:w="2104" w:type="dxa"/>
            <w:tcBorders>
              <w:top w:val="single" w:sz="8" w:space="0" w:color="auto"/>
              <w:left w:val="single" w:sz="8" w:space="0" w:color="auto"/>
              <w:bottom w:val="single" w:sz="8" w:space="0" w:color="auto"/>
              <w:right w:val="single" w:sz="8" w:space="0" w:color="auto"/>
            </w:tcBorders>
            <w:shd w:val="clear" w:color="auto" w:fill="E6E6E6"/>
          </w:tcPr>
          <w:p w14:paraId="70E85EA4" w14:textId="302E569D" w:rsidR="02DDE081" w:rsidRDefault="02DDE081">
            <w:r w:rsidRPr="02DDE081">
              <w:rPr>
                <w:rFonts w:ascii="Arial" w:eastAsia="Arial" w:hAnsi="Arial" w:cs="Arial"/>
                <w:b/>
                <w:bCs/>
                <w:color w:val="000000" w:themeColor="text1"/>
                <w:sz w:val="20"/>
                <w:szCs w:val="20"/>
              </w:rPr>
              <w:t>Unit</w:t>
            </w:r>
          </w:p>
        </w:tc>
        <w:tc>
          <w:tcPr>
            <w:tcW w:w="3306" w:type="dxa"/>
            <w:gridSpan w:val="5"/>
            <w:tcBorders>
              <w:top w:val="single" w:sz="8" w:space="0" w:color="auto"/>
              <w:left w:val="single" w:sz="8" w:space="0" w:color="auto"/>
              <w:bottom w:val="single" w:sz="8" w:space="0" w:color="auto"/>
              <w:right w:val="single" w:sz="8" w:space="0" w:color="auto"/>
            </w:tcBorders>
          </w:tcPr>
          <w:p w14:paraId="165BD530" w14:textId="02E2B299" w:rsidR="02DDE081" w:rsidRDefault="00C04B0F">
            <w:r>
              <w:rPr>
                <w:rFonts w:ascii="Arial" w:eastAsia="Arial" w:hAnsi="Arial" w:cs="Arial"/>
                <w:sz w:val="20"/>
                <w:szCs w:val="20"/>
              </w:rPr>
              <w:t>Climate Change and Sustainability</w:t>
            </w:r>
          </w:p>
        </w:tc>
        <w:tc>
          <w:tcPr>
            <w:tcW w:w="1803" w:type="dxa"/>
            <w:tcBorders>
              <w:top w:val="single" w:sz="8" w:space="0" w:color="auto"/>
              <w:left w:val="nil"/>
              <w:bottom w:val="single" w:sz="8" w:space="0" w:color="auto"/>
              <w:right w:val="single" w:sz="8" w:space="0" w:color="auto"/>
            </w:tcBorders>
            <w:shd w:val="clear" w:color="auto" w:fill="E6E6E6"/>
          </w:tcPr>
          <w:p w14:paraId="35427288" w14:textId="33F61F3C" w:rsidR="02DDE081" w:rsidRDefault="02DDE081">
            <w:r w:rsidRPr="02DDE081">
              <w:rPr>
                <w:rFonts w:ascii="Arial" w:eastAsia="Arial" w:hAnsi="Arial" w:cs="Arial"/>
                <w:b/>
                <w:bCs/>
                <w:color w:val="000000" w:themeColor="text1"/>
                <w:sz w:val="20"/>
                <w:szCs w:val="20"/>
              </w:rPr>
              <w:t xml:space="preserve">  Approved By</w:t>
            </w:r>
          </w:p>
        </w:tc>
        <w:tc>
          <w:tcPr>
            <w:tcW w:w="1803" w:type="dxa"/>
            <w:gridSpan w:val="2"/>
            <w:tcBorders>
              <w:top w:val="single" w:sz="8" w:space="0" w:color="auto"/>
              <w:left w:val="single" w:sz="8" w:space="0" w:color="auto"/>
              <w:bottom w:val="single" w:sz="8" w:space="0" w:color="auto"/>
              <w:right w:val="single" w:sz="8" w:space="0" w:color="auto"/>
            </w:tcBorders>
          </w:tcPr>
          <w:p w14:paraId="19337C3B" w14:textId="75226C8D" w:rsidR="02DDE081" w:rsidRDefault="02DDE081">
            <w:r w:rsidRPr="02DDE081">
              <w:rPr>
                <w:rFonts w:ascii="Arial" w:eastAsia="Arial" w:hAnsi="Arial" w:cs="Arial"/>
                <w:sz w:val="20"/>
                <w:szCs w:val="20"/>
              </w:rPr>
              <w:t xml:space="preserve">  </w:t>
            </w:r>
          </w:p>
        </w:tc>
      </w:tr>
      <w:tr w:rsidR="02DDE081" w14:paraId="71651657" w14:textId="77777777" w:rsidTr="000C530C">
        <w:trPr>
          <w:trHeight w:val="225"/>
        </w:trPr>
        <w:tc>
          <w:tcPr>
            <w:tcW w:w="2104" w:type="dxa"/>
            <w:tcBorders>
              <w:top w:val="single" w:sz="8" w:space="0" w:color="auto"/>
              <w:left w:val="single" w:sz="8" w:space="0" w:color="auto"/>
              <w:bottom w:val="single" w:sz="8" w:space="0" w:color="auto"/>
              <w:right w:val="single" w:sz="8" w:space="0" w:color="auto"/>
            </w:tcBorders>
            <w:shd w:val="clear" w:color="auto" w:fill="E6E6E6"/>
          </w:tcPr>
          <w:p w14:paraId="1AE6DA9B" w14:textId="697347F7" w:rsidR="02DDE081" w:rsidRDefault="02DDE081">
            <w:r w:rsidRPr="02DDE081">
              <w:rPr>
                <w:rFonts w:ascii="Arial" w:eastAsia="Arial" w:hAnsi="Arial" w:cs="Arial"/>
                <w:b/>
                <w:bCs/>
                <w:color w:val="000000" w:themeColor="text1"/>
                <w:sz w:val="20"/>
                <w:szCs w:val="20"/>
              </w:rPr>
              <w:t>Location</w:t>
            </w:r>
          </w:p>
        </w:tc>
        <w:tc>
          <w:tcPr>
            <w:tcW w:w="3306" w:type="dxa"/>
            <w:gridSpan w:val="5"/>
            <w:tcBorders>
              <w:top w:val="single" w:sz="8" w:space="0" w:color="auto"/>
              <w:left w:val="single" w:sz="8" w:space="0" w:color="auto"/>
              <w:bottom w:val="single" w:sz="8" w:space="0" w:color="auto"/>
              <w:right w:val="single" w:sz="8" w:space="0" w:color="auto"/>
            </w:tcBorders>
          </w:tcPr>
          <w:p w14:paraId="5508E106" w14:textId="3000A29E" w:rsidR="02DDE081" w:rsidRDefault="00C04B0F">
            <w:r>
              <w:rPr>
                <w:rFonts w:ascii="Arial" w:eastAsia="Arial" w:hAnsi="Arial" w:cs="Arial"/>
                <w:sz w:val="20"/>
                <w:szCs w:val="20"/>
              </w:rPr>
              <w:t>NCHQ</w:t>
            </w:r>
          </w:p>
        </w:tc>
        <w:tc>
          <w:tcPr>
            <w:tcW w:w="1803" w:type="dxa"/>
            <w:tcBorders>
              <w:top w:val="single" w:sz="8" w:space="0" w:color="auto"/>
              <w:left w:val="nil"/>
              <w:bottom w:val="single" w:sz="8" w:space="0" w:color="auto"/>
              <w:right w:val="single" w:sz="8" w:space="0" w:color="auto"/>
            </w:tcBorders>
            <w:shd w:val="clear" w:color="auto" w:fill="E6E6E6"/>
          </w:tcPr>
          <w:p w14:paraId="5DB3DCA5" w14:textId="5A83A459" w:rsidR="02DDE081" w:rsidRDefault="02DDE081">
            <w:r w:rsidRPr="02DDE081">
              <w:rPr>
                <w:rFonts w:ascii="Arial" w:eastAsia="Arial" w:hAnsi="Arial" w:cs="Arial"/>
                <w:b/>
                <w:bCs/>
                <w:color w:val="000000" w:themeColor="text1"/>
                <w:sz w:val="20"/>
                <w:szCs w:val="20"/>
              </w:rPr>
              <w:t xml:space="preserve">  TLB</w:t>
            </w:r>
          </w:p>
        </w:tc>
        <w:tc>
          <w:tcPr>
            <w:tcW w:w="1803" w:type="dxa"/>
            <w:gridSpan w:val="2"/>
            <w:tcBorders>
              <w:top w:val="single" w:sz="8" w:space="0" w:color="auto"/>
              <w:left w:val="single" w:sz="8" w:space="0" w:color="auto"/>
              <w:bottom w:val="single" w:sz="8" w:space="0" w:color="auto"/>
              <w:right w:val="single" w:sz="8" w:space="0" w:color="auto"/>
            </w:tcBorders>
          </w:tcPr>
          <w:p w14:paraId="0AEF0A9D" w14:textId="10235824" w:rsidR="02DDE081" w:rsidRDefault="008D0672">
            <w:r>
              <w:rPr>
                <w:rFonts w:ascii="Arial" w:eastAsia="Arial" w:hAnsi="Arial" w:cs="Arial"/>
                <w:sz w:val="20"/>
                <w:szCs w:val="20"/>
              </w:rPr>
              <w:t>Royal Navy</w:t>
            </w:r>
          </w:p>
        </w:tc>
      </w:tr>
      <w:tr w:rsidR="02DDE081" w14:paraId="242FD4D3" w14:textId="77777777" w:rsidTr="00894519">
        <w:trPr>
          <w:trHeight w:val="225"/>
        </w:trPr>
        <w:tc>
          <w:tcPr>
            <w:tcW w:w="2104" w:type="dxa"/>
            <w:tcBorders>
              <w:top w:val="single" w:sz="8" w:space="0" w:color="auto"/>
              <w:left w:val="single" w:sz="8" w:space="0" w:color="auto"/>
              <w:bottom w:val="single" w:sz="8" w:space="0" w:color="auto"/>
              <w:right w:val="single" w:sz="8" w:space="0" w:color="auto"/>
            </w:tcBorders>
            <w:shd w:val="clear" w:color="auto" w:fill="FFFF00"/>
          </w:tcPr>
          <w:p w14:paraId="32CECD92" w14:textId="05D20AFF" w:rsidR="02DDE081" w:rsidRDefault="02DDE081">
            <w:r w:rsidRPr="02DDE081">
              <w:rPr>
                <w:rFonts w:ascii="Arial" w:eastAsia="Arial" w:hAnsi="Arial" w:cs="Arial"/>
                <w:b/>
                <w:bCs/>
                <w:color w:val="000000" w:themeColor="text1"/>
                <w:sz w:val="20"/>
                <w:szCs w:val="20"/>
              </w:rPr>
              <w:t>Establishment Type</w:t>
            </w:r>
          </w:p>
        </w:tc>
        <w:tc>
          <w:tcPr>
            <w:tcW w:w="3306" w:type="dxa"/>
            <w:gridSpan w:val="5"/>
            <w:tcBorders>
              <w:top w:val="single" w:sz="8" w:space="0" w:color="auto"/>
              <w:left w:val="single" w:sz="8" w:space="0" w:color="auto"/>
              <w:bottom w:val="single" w:sz="8" w:space="0" w:color="auto"/>
              <w:right w:val="single" w:sz="8" w:space="0" w:color="auto"/>
            </w:tcBorders>
            <w:shd w:val="clear" w:color="auto" w:fill="FFFF00"/>
          </w:tcPr>
          <w:p w14:paraId="404FB3D3" w14:textId="4F0F4B0F" w:rsidR="02DDE081" w:rsidRDefault="008D0672">
            <w:r w:rsidRPr="00894519">
              <w:rPr>
                <w:rFonts w:ascii="Arial" w:eastAsia="Arial" w:hAnsi="Arial" w:cs="Arial"/>
                <w:sz w:val="20"/>
                <w:szCs w:val="20"/>
                <w:highlight w:val="yellow"/>
              </w:rPr>
              <w:t>**</w:t>
            </w:r>
          </w:p>
        </w:tc>
        <w:tc>
          <w:tcPr>
            <w:tcW w:w="1803" w:type="dxa"/>
            <w:tcBorders>
              <w:top w:val="single" w:sz="8" w:space="0" w:color="auto"/>
              <w:left w:val="nil"/>
              <w:bottom w:val="single" w:sz="8" w:space="0" w:color="auto"/>
              <w:right w:val="single" w:sz="8" w:space="0" w:color="auto"/>
            </w:tcBorders>
            <w:shd w:val="clear" w:color="auto" w:fill="E6E6E6"/>
          </w:tcPr>
          <w:p w14:paraId="475AD332" w14:textId="755229BB" w:rsidR="02DDE081" w:rsidRDefault="02DDE081">
            <w:r w:rsidRPr="02DDE081">
              <w:rPr>
                <w:rFonts w:ascii="Arial" w:eastAsia="Arial" w:hAnsi="Arial" w:cs="Arial"/>
                <w:b/>
                <w:bCs/>
                <w:color w:val="000000" w:themeColor="text1"/>
                <w:sz w:val="20"/>
                <w:szCs w:val="20"/>
              </w:rPr>
              <w:t xml:space="preserve">  Rank/Grade</w:t>
            </w:r>
          </w:p>
        </w:tc>
        <w:tc>
          <w:tcPr>
            <w:tcW w:w="1803" w:type="dxa"/>
            <w:gridSpan w:val="2"/>
            <w:tcBorders>
              <w:top w:val="single" w:sz="8" w:space="0" w:color="auto"/>
              <w:left w:val="single" w:sz="8" w:space="0" w:color="auto"/>
              <w:bottom w:val="single" w:sz="8" w:space="0" w:color="auto"/>
              <w:right w:val="single" w:sz="8" w:space="0" w:color="auto"/>
            </w:tcBorders>
          </w:tcPr>
          <w:p w14:paraId="6B55DDDB" w14:textId="7DC1D8AF" w:rsidR="02DDE081" w:rsidRDefault="02DDE081">
            <w:r w:rsidRPr="02DDE081">
              <w:rPr>
                <w:rFonts w:ascii="Arial" w:eastAsia="Arial" w:hAnsi="Arial" w:cs="Arial"/>
                <w:sz w:val="20"/>
                <w:szCs w:val="20"/>
              </w:rPr>
              <w:t xml:space="preserve">  </w:t>
            </w:r>
            <w:r w:rsidR="008D0672">
              <w:rPr>
                <w:rFonts w:ascii="Arial" w:eastAsia="Arial" w:hAnsi="Arial" w:cs="Arial"/>
                <w:sz w:val="20"/>
                <w:szCs w:val="20"/>
              </w:rPr>
              <w:t>OF2/OF3</w:t>
            </w:r>
          </w:p>
        </w:tc>
      </w:tr>
      <w:tr w:rsidR="02DDE081" w14:paraId="78F08C5B" w14:textId="77777777" w:rsidTr="000C530C">
        <w:trPr>
          <w:trHeight w:val="225"/>
        </w:trPr>
        <w:tc>
          <w:tcPr>
            <w:tcW w:w="2104" w:type="dxa"/>
            <w:tcBorders>
              <w:top w:val="single" w:sz="8" w:space="0" w:color="auto"/>
              <w:left w:val="single" w:sz="8" w:space="0" w:color="auto"/>
              <w:bottom w:val="single" w:sz="8" w:space="0" w:color="auto"/>
              <w:right w:val="single" w:sz="8" w:space="0" w:color="auto"/>
            </w:tcBorders>
            <w:shd w:val="clear" w:color="auto" w:fill="E6E6E6"/>
          </w:tcPr>
          <w:p w14:paraId="7A2AA426" w14:textId="18CF307D" w:rsidR="02DDE081" w:rsidRDefault="02DDE081">
            <w:r w:rsidRPr="02DDE081">
              <w:rPr>
                <w:rFonts w:ascii="Arial" w:eastAsia="Arial" w:hAnsi="Arial" w:cs="Arial"/>
                <w:b/>
                <w:bCs/>
                <w:color w:val="000000" w:themeColor="text1"/>
                <w:sz w:val="20"/>
                <w:szCs w:val="20"/>
              </w:rPr>
              <w:t>Establishment/OET Ref</w:t>
            </w:r>
          </w:p>
        </w:tc>
        <w:tc>
          <w:tcPr>
            <w:tcW w:w="3306" w:type="dxa"/>
            <w:gridSpan w:val="5"/>
            <w:tcBorders>
              <w:top w:val="single" w:sz="8" w:space="0" w:color="auto"/>
              <w:left w:val="single" w:sz="8" w:space="0" w:color="auto"/>
              <w:bottom w:val="single" w:sz="8" w:space="0" w:color="auto"/>
              <w:right w:val="single" w:sz="8" w:space="0" w:color="auto"/>
            </w:tcBorders>
          </w:tcPr>
          <w:p w14:paraId="7929D6ED" w14:textId="7EB10F71" w:rsidR="02DDE081" w:rsidRDefault="02DDE081">
            <w:r w:rsidRPr="02DDE081">
              <w:rPr>
                <w:rFonts w:ascii="Arial" w:eastAsia="Arial" w:hAnsi="Arial" w:cs="Arial"/>
                <w:sz w:val="20"/>
                <w:szCs w:val="20"/>
              </w:rPr>
              <w:t xml:space="preserve"> </w:t>
            </w:r>
          </w:p>
        </w:tc>
        <w:tc>
          <w:tcPr>
            <w:tcW w:w="1803" w:type="dxa"/>
            <w:tcBorders>
              <w:top w:val="single" w:sz="8" w:space="0" w:color="auto"/>
              <w:left w:val="nil"/>
              <w:bottom w:val="single" w:sz="8" w:space="0" w:color="auto"/>
              <w:right w:val="single" w:sz="8" w:space="0" w:color="auto"/>
            </w:tcBorders>
            <w:shd w:val="clear" w:color="auto" w:fill="E6E6E6"/>
          </w:tcPr>
          <w:p w14:paraId="08D37548" w14:textId="65269A03" w:rsidR="02DDE081" w:rsidRDefault="02DDE081">
            <w:r w:rsidRPr="02DDE081">
              <w:rPr>
                <w:rFonts w:ascii="Arial" w:eastAsia="Arial" w:hAnsi="Arial" w:cs="Arial"/>
                <w:b/>
                <w:bCs/>
                <w:color w:val="000000" w:themeColor="text1"/>
                <w:sz w:val="20"/>
                <w:szCs w:val="20"/>
              </w:rPr>
              <w:t>Service/Type/Arm</w:t>
            </w:r>
          </w:p>
        </w:tc>
        <w:tc>
          <w:tcPr>
            <w:tcW w:w="1803" w:type="dxa"/>
            <w:gridSpan w:val="2"/>
            <w:tcBorders>
              <w:top w:val="single" w:sz="8" w:space="0" w:color="auto"/>
              <w:left w:val="single" w:sz="8" w:space="0" w:color="auto"/>
              <w:bottom w:val="single" w:sz="8" w:space="0" w:color="auto"/>
              <w:right w:val="single" w:sz="8" w:space="0" w:color="auto"/>
            </w:tcBorders>
          </w:tcPr>
          <w:p w14:paraId="20A3325E" w14:textId="77510A79" w:rsidR="02DDE081" w:rsidRDefault="02DDE081">
            <w:r w:rsidRPr="02DDE081">
              <w:rPr>
                <w:rFonts w:ascii="Arial" w:eastAsia="Arial" w:hAnsi="Arial" w:cs="Arial"/>
                <w:sz w:val="20"/>
                <w:szCs w:val="20"/>
              </w:rPr>
              <w:t xml:space="preserve">  RN FTRS(HC)</w:t>
            </w:r>
          </w:p>
        </w:tc>
      </w:tr>
      <w:tr w:rsidR="02DDE081" w14:paraId="459B3E32" w14:textId="77777777" w:rsidTr="000C530C">
        <w:trPr>
          <w:trHeight w:val="225"/>
        </w:trPr>
        <w:tc>
          <w:tcPr>
            <w:tcW w:w="2104" w:type="dxa"/>
            <w:tcBorders>
              <w:top w:val="single" w:sz="8" w:space="0" w:color="auto"/>
              <w:left w:val="single" w:sz="8" w:space="0" w:color="auto"/>
              <w:bottom w:val="single" w:sz="8" w:space="0" w:color="auto"/>
              <w:right w:val="single" w:sz="8" w:space="0" w:color="auto"/>
            </w:tcBorders>
            <w:shd w:val="clear" w:color="auto" w:fill="E6E6E6"/>
          </w:tcPr>
          <w:p w14:paraId="798FFDD4" w14:textId="742E582E" w:rsidR="02DDE081" w:rsidRDefault="02DDE081">
            <w:r w:rsidRPr="02DDE081">
              <w:rPr>
                <w:rFonts w:ascii="Arial" w:eastAsia="Arial" w:hAnsi="Arial" w:cs="Arial"/>
                <w:b/>
                <w:bCs/>
                <w:color w:val="000000" w:themeColor="text1"/>
                <w:sz w:val="20"/>
                <w:szCs w:val="20"/>
              </w:rPr>
              <w:t>UIN/SLIM/JPA PID</w:t>
            </w:r>
          </w:p>
        </w:tc>
        <w:tc>
          <w:tcPr>
            <w:tcW w:w="3306" w:type="dxa"/>
            <w:gridSpan w:val="5"/>
            <w:tcBorders>
              <w:top w:val="single" w:sz="8" w:space="0" w:color="auto"/>
              <w:left w:val="single" w:sz="8" w:space="0" w:color="auto"/>
              <w:bottom w:val="single" w:sz="8" w:space="0" w:color="auto"/>
              <w:right w:val="single" w:sz="8" w:space="0" w:color="auto"/>
            </w:tcBorders>
          </w:tcPr>
          <w:p w14:paraId="393A2743" w14:textId="127E2851" w:rsidR="02DDE081" w:rsidRDefault="02DDE081"/>
        </w:tc>
        <w:tc>
          <w:tcPr>
            <w:tcW w:w="1803" w:type="dxa"/>
            <w:tcBorders>
              <w:top w:val="single" w:sz="8" w:space="0" w:color="auto"/>
              <w:left w:val="nil"/>
              <w:bottom w:val="single" w:sz="8" w:space="0" w:color="auto"/>
              <w:right w:val="single" w:sz="8" w:space="0" w:color="auto"/>
            </w:tcBorders>
            <w:shd w:val="clear" w:color="auto" w:fill="E6E6E6"/>
          </w:tcPr>
          <w:p w14:paraId="0D0BD63B" w14:textId="08F20ECC" w:rsidR="02DDE081" w:rsidRDefault="02DDE081">
            <w:proofErr w:type="spellStart"/>
            <w:r w:rsidRPr="02DDE081">
              <w:rPr>
                <w:rFonts w:ascii="Arial" w:eastAsia="Arial" w:hAnsi="Arial" w:cs="Arial"/>
                <w:b/>
                <w:bCs/>
                <w:color w:val="000000" w:themeColor="text1"/>
                <w:sz w:val="20"/>
                <w:szCs w:val="20"/>
              </w:rPr>
              <w:t>Exch</w:t>
            </w:r>
            <w:proofErr w:type="spellEnd"/>
            <w:r w:rsidRPr="02DDE081">
              <w:rPr>
                <w:rFonts w:ascii="Arial" w:eastAsia="Arial" w:hAnsi="Arial" w:cs="Arial"/>
                <w:b/>
                <w:bCs/>
                <w:color w:val="000000" w:themeColor="text1"/>
                <w:sz w:val="20"/>
                <w:szCs w:val="20"/>
              </w:rPr>
              <w:t xml:space="preserve">/NATO/JSRL No  </w:t>
            </w:r>
          </w:p>
        </w:tc>
        <w:tc>
          <w:tcPr>
            <w:tcW w:w="1803" w:type="dxa"/>
            <w:gridSpan w:val="2"/>
            <w:tcBorders>
              <w:top w:val="single" w:sz="8" w:space="0" w:color="auto"/>
              <w:left w:val="single" w:sz="8" w:space="0" w:color="auto"/>
              <w:bottom w:val="single" w:sz="8" w:space="0" w:color="auto"/>
              <w:right w:val="single" w:sz="8" w:space="0" w:color="auto"/>
            </w:tcBorders>
          </w:tcPr>
          <w:p w14:paraId="5C1AFE05" w14:textId="4CFF9968" w:rsidR="02DDE081" w:rsidRDefault="02DDE081">
            <w:r w:rsidRPr="02DDE081">
              <w:rPr>
                <w:rFonts w:ascii="Arial" w:eastAsia="Arial" w:hAnsi="Arial" w:cs="Arial"/>
                <w:sz w:val="20"/>
                <w:szCs w:val="20"/>
              </w:rPr>
              <w:t xml:space="preserve">  </w:t>
            </w:r>
          </w:p>
        </w:tc>
      </w:tr>
      <w:tr w:rsidR="02DDE081" w14:paraId="4D4834E0" w14:textId="77777777" w:rsidTr="000C530C">
        <w:trPr>
          <w:trHeight w:val="225"/>
        </w:trPr>
        <w:tc>
          <w:tcPr>
            <w:tcW w:w="2104" w:type="dxa"/>
            <w:tcBorders>
              <w:top w:val="single" w:sz="8" w:space="0" w:color="auto"/>
              <w:left w:val="single" w:sz="8" w:space="0" w:color="auto"/>
              <w:bottom w:val="single" w:sz="8" w:space="0" w:color="auto"/>
              <w:right w:val="single" w:sz="8" w:space="0" w:color="auto"/>
            </w:tcBorders>
            <w:shd w:val="clear" w:color="auto" w:fill="E6E6E6"/>
          </w:tcPr>
          <w:p w14:paraId="1F6B054A" w14:textId="243E08EB" w:rsidR="02DDE081" w:rsidRDefault="02DDE081">
            <w:r w:rsidRPr="02DDE081">
              <w:rPr>
                <w:rFonts w:ascii="Arial" w:eastAsia="Arial" w:hAnsi="Arial" w:cs="Arial"/>
                <w:b/>
                <w:bCs/>
                <w:color w:val="000000" w:themeColor="text1"/>
                <w:sz w:val="20"/>
                <w:szCs w:val="20"/>
              </w:rPr>
              <w:t>Incumbent</w:t>
            </w:r>
          </w:p>
        </w:tc>
        <w:tc>
          <w:tcPr>
            <w:tcW w:w="3306" w:type="dxa"/>
            <w:gridSpan w:val="5"/>
            <w:tcBorders>
              <w:top w:val="single" w:sz="8" w:space="0" w:color="auto"/>
              <w:left w:val="single" w:sz="8" w:space="0" w:color="auto"/>
              <w:bottom w:val="single" w:sz="8" w:space="0" w:color="auto"/>
              <w:right w:val="single" w:sz="8" w:space="0" w:color="auto"/>
            </w:tcBorders>
          </w:tcPr>
          <w:p w14:paraId="1EB59D6F" w14:textId="7C9204A5" w:rsidR="02DDE081" w:rsidRDefault="02DDE081">
            <w:r w:rsidRPr="02DDE081">
              <w:rPr>
                <w:rFonts w:ascii="Arial" w:eastAsia="Arial" w:hAnsi="Arial" w:cs="Arial"/>
                <w:sz w:val="20"/>
                <w:szCs w:val="20"/>
              </w:rPr>
              <w:t xml:space="preserve"> </w:t>
            </w:r>
          </w:p>
        </w:tc>
        <w:tc>
          <w:tcPr>
            <w:tcW w:w="1803" w:type="dxa"/>
            <w:tcBorders>
              <w:top w:val="single" w:sz="8" w:space="0" w:color="auto"/>
              <w:left w:val="nil"/>
              <w:bottom w:val="single" w:sz="8" w:space="0" w:color="auto"/>
              <w:right w:val="single" w:sz="8" w:space="0" w:color="auto"/>
            </w:tcBorders>
            <w:shd w:val="clear" w:color="auto" w:fill="E6E6E6"/>
          </w:tcPr>
          <w:p w14:paraId="4CCEDE8B" w14:textId="56C7919A" w:rsidR="02DDE081" w:rsidRDefault="02DDE081" w:rsidP="02DDE081">
            <w:pPr>
              <w:pStyle w:val="Heading5"/>
            </w:pPr>
            <w:r w:rsidRPr="02DDE081">
              <w:rPr>
                <w:rFonts w:ascii="Arial" w:eastAsia="Arial" w:hAnsi="Arial" w:cs="Arial"/>
                <w:color w:val="000000" w:themeColor="text1"/>
                <w:sz w:val="20"/>
                <w:szCs w:val="20"/>
              </w:rPr>
              <w:t xml:space="preserve">Staff/Command </w:t>
            </w:r>
          </w:p>
        </w:tc>
        <w:tc>
          <w:tcPr>
            <w:tcW w:w="1803" w:type="dxa"/>
            <w:gridSpan w:val="2"/>
            <w:tcBorders>
              <w:top w:val="single" w:sz="8" w:space="0" w:color="auto"/>
              <w:left w:val="single" w:sz="8" w:space="0" w:color="auto"/>
              <w:bottom w:val="single" w:sz="8" w:space="0" w:color="auto"/>
              <w:right w:val="single" w:sz="8" w:space="0" w:color="auto"/>
            </w:tcBorders>
          </w:tcPr>
          <w:p w14:paraId="671D08DA" w14:textId="68DC2B87" w:rsidR="02DDE081" w:rsidRDefault="02DDE081">
            <w:r w:rsidRPr="02DDE081">
              <w:rPr>
                <w:rFonts w:ascii="Arial" w:eastAsia="Arial" w:hAnsi="Arial" w:cs="Arial"/>
                <w:sz w:val="20"/>
                <w:szCs w:val="20"/>
              </w:rPr>
              <w:t xml:space="preserve">  </w:t>
            </w:r>
          </w:p>
        </w:tc>
      </w:tr>
      <w:tr w:rsidR="02DDE081" w14:paraId="62BAB2D5" w14:textId="77777777" w:rsidTr="000C530C">
        <w:trPr>
          <w:trHeight w:val="225"/>
        </w:trPr>
        <w:tc>
          <w:tcPr>
            <w:tcW w:w="2104" w:type="dxa"/>
            <w:tcBorders>
              <w:top w:val="single" w:sz="8" w:space="0" w:color="auto"/>
              <w:left w:val="single" w:sz="8" w:space="0" w:color="auto"/>
              <w:bottom w:val="single" w:sz="8" w:space="0" w:color="auto"/>
              <w:right w:val="single" w:sz="8" w:space="0" w:color="auto"/>
            </w:tcBorders>
            <w:shd w:val="clear" w:color="auto" w:fill="E6E6E6"/>
          </w:tcPr>
          <w:p w14:paraId="14A34A99" w14:textId="5467876E" w:rsidR="02DDE081" w:rsidRDefault="02DDE081">
            <w:r w:rsidRPr="02DDE081">
              <w:rPr>
                <w:rFonts w:ascii="Arial" w:eastAsia="Arial" w:hAnsi="Arial" w:cs="Arial"/>
                <w:b/>
                <w:bCs/>
                <w:color w:val="000000" w:themeColor="text1"/>
                <w:sz w:val="20"/>
                <w:szCs w:val="20"/>
              </w:rPr>
              <w:t>E-mail</w:t>
            </w:r>
          </w:p>
        </w:tc>
        <w:tc>
          <w:tcPr>
            <w:tcW w:w="3306" w:type="dxa"/>
            <w:gridSpan w:val="5"/>
            <w:tcBorders>
              <w:top w:val="single" w:sz="8" w:space="0" w:color="auto"/>
              <w:left w:val="single" w:sz="8" w:space="0" w:color="auto"/>
              <w:bottom w:val="single" w:sz="8" w:space="0" w:color="auto"/>
              <w:right w:val="single" w:sz="8" w:space="0" w:color="auto"/>
            </w:tcBorders>
          </w:tcPr>
          <w:p w14:paraId="247FC3EE" w14:textId="15F9E087" w:rsidR="02DDE081" w:rsidRDefault="02DDE081">
            <w:r w:rsidRPr="02DDE081">
              <w:rPr>
                <w:rFonts w:ascii="Arial" w:eastAsia="Arial" w:hAnsi="Arial" w:cs="Arial"/>
                <w:sz w:val="20"/>
                <w:szCs w:val="20"/>
              </w:rPr>
              <w:t xml:space="preserve"> </w:t>
            </w:r>
          </w:p>
        </w:tc>
        <w:tc>
          <w:tcPr>
            <w:tcW w:w="1803" w:type="dxa"/>
            <w:tcBorders>
              <w:top w:val="single" w:sz="8" w:space="0" w:color="auto"/>
              <w:left w:val="nil"/>
              <w:bottom w:val="single" w:sz="8" w:space="0" w:color="auto"/>
              <w:right w:val="single" w:sz="8" w:space="0" w:color="auto"/>
            </w:tcBorders>
            <w:shd w:val="clear" w:color="auto" w:fill="E6E6E6"/>
          </w:tcPr>
          <w:p w14:paraId="6AB0EFC7" w14:textId="57E5FC30" w:rsidR="02DDE081" w:rsidRDefault="02DDE081" w:rsidP="02DDE081">
            <w:pPr>
              <w:pStyle w:val="Heading5"/>
            </w:pPr>
            <w:r w:rsidRPr="02DDE081">
              <w:rPr>
                <w:rFonts w:ascii="Arial" w:eastAsia="Arial" w:hAnsi="Arial" w:cs="Arial"/>
                <w:color w:val="000000" w:themeColor="text1"/>
                <w:sz w:val="20"/>
                <w:szCs w:val="20"/>
              </w:rPr>
              <w:t>WTE/MSTAR</w:t>
            </w:r>
          </w:p>
        </w:tc>
        <w:tc>
          <w:tcPr>
            <w:tcW w:w="1803" w:type="dxa"/>
            <w:gridSpan w:val="2"/>
            <w:tcBorders>
              <w:top w:val="single" w:sz="8" w:space="0" w:color="auto"/>
              <w:left w:val="single" w:sz="8" w:space="0" w:color="auto"/>
              <w:bottom w:val="single" w:sz="8" w:space="0" w:color="auto"/>
              <w:right w:val="single" w:sz="8" w:space="0" w:color="auto"/>
            </w:tcBorders>
          </w:tcPr>
          <w:p w14:paraId="1F8ED070" w14:textId="60E0AC2F" w:rsidR="02DDE081" w:rsidRDefault="02DDE081">
            <w:r w:rsidRPr="02DDE081">
              <w:rPr>
                <w:rFonts w:ascii="Arial" w:eastAsia="Arial" w:hAnsi="Arial" w:cs="Arial"/>
                <w:sz w:val="20"/>
                <w:szCs w:val="20"/>
              </w:rPr>
              <w:t xml:space="preserve">  </w:t>
            </w:r>
          </w:p>
        </w:tc>
      </w:tr>
      <w:tr w:rsidR="02DDE081" w14:paraId="6EA65682" w14:textId="77777777" w:rsidTr="000C530C">
        <w:trPr>
          <w:trHeight w:val="225"/>
        </w:trPr>
        <w:tc>
          <w:tcPr>
            <w:tcW w:w="2104" w:type="dxa"/>
            <w:tcBorders>
              <w:top w:val="single" w:sz="8" w:space="0" w:color="auto"/>
              <w:left w:val="single" w:sz="8" w:space="0" w:color="auto"/>
              <w:bottom w:val="single" w:sz="8" w:space="0" w:color="auto"/>
              <w:right w:val="single" w:sz="8" w:space="0" w:color="auto"/>
            </w:tcBorders>
            <w:shd w:val="clear" w:color="auto" w:fill="E6E6E6"/>
          </w:tcPr>
          <w:p w14:paraId="2C2A87D1" w14:textId="50F7CC70" w:rsidR="02DDE081" w:rsidRDefault="02DDE081">
            <w:r w:rsidRPr="02DDE081">
              <w:rPr>
                <w:rFonts w:ascii="Arial" w:eastAsia="Arial" w:hAnsi="Arial" w:cs="Arial"/>
                <w:b/>
                <w:bCs/>
                <w:color w:val="000000" w:themeColor="text1"/>
                <w:sz w:val="20"/>
                <w:szCs w:val="20"/>
              </w:rPr>
              <w:t>Phone Number</w:t>
            </w:r>
          </w:p>
        </w:tc>
        <w:tc>
          <w:tcPr>
            <w:tcW w:w="3306" w:type="dxa"/>
            <w:gridSpan w:val="5"/>
            <w:tcBorders>
              <w:top w:val="single" w:sz="8" w:space="0" w:color="auto"/>
              <w:left w:val="single" w:sz="8" w:space="0" w:color="auto"/>
              <w:bottom w:val="single" w:sz="8" w:space="0" w:color="auto"/>
              <w:right w:val="single" w:sz="8" w:space="0" w:color="auto"/>
            </w:tcBorders>
          </w:tcPr>
          <w:p w14:paraId="5B9EB93A" w14:textId="224F83F2" w:rsidR="02DDE081" w:rsidRDefault="02DDE081"/>
        </w:tc>
        <w:tc>
          <w:tcPr>
            <w:tcW w:w="1803" w:type="dxa"/>
            <w:tcBorders>
              <w:top w:val="single" w:sz="8" w:space="0" w:color="auto"/>
              <w:left w:val="nil"/>
              <w:bottom w:val="single" w:sz="8" w:space="0" w:color="auto"/>
              <w:right w:val="single" w:sz="8" w:space="0" w:color="auto"/>
            </w:tcBorders>
            <w:shd w:val="clear" w:color="auto" w:fill="E6E6E6"/>
          </w:tcPr>
          <w:p w14:paraId="432C95C1" w14:textId="4B69C9B7" w:rsidR="02DDE081" w:rsidRDefault="02DDE081">
            <w:r w:rsidRPr="02DDE081">
              <w:rPr>
                <w:rFonts w:ascii="Arial" w:eastAsia="Arial" w:hAnsi="Arial" w:cs="Arial"/>
                <w:b/>
                <w:bCs/>
                <w:color w:val="000000" w:themeColor="text1"/>
                <w:sz w:val="20"/>
                <w:szCs w:val="20"/>
              </w:rPr>
              <w:t>Manning Priority</w:t>
            </w:r>
          </w:p>
        </w:tc>
        <w:tc>
          <w:tcPr>
            <w:tcW w:w="1803" w:type="dxa"/>
            <w:gridSpan w:val="2"/>
            <w:tcBorders>
              <w:top w:val="single" w:sz="8" w:space="0" w:color="auto"/>
              <w:left w:val="single" w:sz="8" w:space="0" w:color="auto"/>
              <w:bottom w:val="single" w:sz="8" w:space="0" w:color="auto"/>
              <w:right w:val="single" w:sz="8" w:space="0" w:color="auto"/>
            </w:tcBorders>
          </w:tcPr>
          <w:p w14:paraId="70C09531" w14:textId="0BC10E2C" w:rsidR="02DDE081" w:rsidRDefault="02DDE081">
            <w:r w:rsidRPr="02DDE081">
              <w:rPr>
                <w:rFonts w:ascii="Arial" w:eastAsia="Arial" w:hAnsi="Arial" w:cs="Arial"/>
                <w:sz w:val="20"/>
                <w:szCs w:val="20"/>
              </w:rPr>
              <w:t xml:space="preserve">  1</w:t>
            </w:r>
          </w:p>
        </w:tc>
      </w:tr>
      <w:tr w:rsidR="02DDE081" w14:paraId="24260351" w14:textId="77777777" w:rsidTr="000C530C">
        <w:trPr>
          <w:trHeight w:val="225"/>
        </w:trPr>
        <w:tc>
          <w:tcPr>
            <w:tcW w:w="2104" w:type="dxa"/>
            <w:tcBorders>
              <w:top w:val="single" w:sz="8" w:space="0" w:color="auto"/>
              <w:left w:val="single" w:sz="8" w:space="0" w:color="auto"/>
              <w:bottom w:val="single" w:sz="8" w:space="0" w:color="auto"/>
              <w:right w:val="single" w:sz="8" w:space="0" w:color="auto"/>
            </w:tcBorders>
            <w:shd w:val="clear" w:color="auto" w:fill="E6E6E6"/>
          </w:tcPr>
          <w:p w14:paraId="28AC9A3D" w14:textId="0D0CAD72" w:rsidR="02DDE081" w:rsidRDefault="02DDE081">
            <w:r w:rsidRPr="02DDE081">
              <w:rPr>
                <w:rFonts w:ascii="Arial" w:eastAsia="Arial" w:hAnsi="Arial" w:cs="Arial"/>
                <w:b/>
                <w:bCs/>
                <w:color w:val="000000" w:themeColor="text1"/>
                <w:sz w:val="20"/>
                <w:szCs w:val="20"/>
              </w:rPr>
              <w:t>Security Status/Caveats</w:t>
            </w:r>
          </w:p>
        </w:tc>
        <w:tc>
          <w:tcPr>
            <w:tcW w:w="3306" w:type="dxa"/>
            <w:gridSpan w:val="5"/>
            <w:tcBorders>
              <w:top w:val="single" w:sz="8" w:space="0" w:color="auto"/>
              <w:left w:val="single" w:sz="8" w:space="0" w:color="auto"/>
              <w:bottom w:val="single" w:sz="8" w:space="0" w:color="auto"/>
              <w:right w:val="single" w:sz="8" w:space="0" w:color="auto"/>
            </w:tcBorders>
          </w:tcPr>
          <w:p w14:paraId="46F38B7D" w14:textId="1BA9723F" w:rsidR="02DDE081" w:rsidRDefault="02DDE081">
            <w:r w:rsidRPr="02DDE081">
              <w:rPr>
                <w:rFonts w:ascii="Arial" w:eastAsia="Arial" w:hAnsi="Arial" w:cs="Arial"/>
                <w:sz w:val="20"/>
                <w:szCs w:val="20"/>
              </w:rPr>
              <w:t>SC</w:t>
            </w:r>
          </w:p>
        </w:tc>
        <w:tc>
          <w:tcPr>
            <w:tcW w:w="1803" w:type="dxa"/>
            <w:tcBorders>
              <w:top w:val="single" w:sz="8" w:space="0" w:color="auto"/>
              <w:left w:val="nil"/>
              <w:bottom w:val="single" w:sz="8" w:space="0" w:color="auto"/>
              <w:right w:val="single" w:sz="8" w:space="0" w:color="auto"/>
            </w:tcBorders>
            <w:shd w:val="clear" w:color="auto" w:fill="E6E6E6"/>
          </w:tcPr>
          <w:p w14:paraId="6BC07E81" w14:textId="036759C2" w:rsidR="02DDE081" w:rsidRDefault="02DDE081">
            <w:r w:rsidRPr="02DDE081">
              <w:rPr>
                <w:rFonts w:ascii="Arial" w:eastAsia="Arial" w:hAnsi="Arial" w:cs="Arial"/>
                <w:b/>
                <w:bCs/>
                <w:color w:val="000000" w:themeColor="text1"/>
                <w:sz w:val="20"/>
                <w:szCs w:val="20"/>
              </w:rPr>
              <w:t>Assignment Length</w:t>
            </w:r>
          </w:p>
        </w:tc>
        <w:tc>
          <w:tcPr>
            <w:tcW w:w="1803" w:type="dxa"/>
            <w:gridSpan w:val="2"/>
            <w:tcBorders>
              <w:top w:val="single" w:sz="8" w:space="0" w:color="auto"/>
              <w:left w:val="single" w:sz="8" w:space="0" w:color="auto"/>
              <w:bottom w:val="single" w:sz="8" w:space="0" w:color="auto"/>
              <w:right w:val="single" w:sz="8" w:space="0" w:color="auto"/>
            </w:tcBorders>
          </w:tcPr>
          <w:p w14:paraId="6A86E3E4" w14:textId="345DB825" w:rsidR="02DDE081" w:rsidRDefault="02DDE081">
            <w:r w:rsidRPr="02DDE081">
              <w:rPr>
                <w:rFonts w:ascii="Arial" w:eastAsia="Arial" w:hAnsi="Arial" w:cs="Arial"/>
                <w:sz w:val="20"/>
                <w:szCs w:val="20"/>
              </w:rPr>
              <w:t xml:space="preserve">  </w:t>
            </w:r>
            <w:r w:rsidR="00D924DE">
              <w:rPr>
                <w:rFonts w:ascii="Arial" w:eastAsia="Arial" w:hAnsi="Arial" w:cs="Arial"/>
                <w:sz w:val="20"/>
                <w:szCs w:val="20"/>
              </w:rPr>
              <w:t>12</w:t>
            </w:r>
            <w:r w:rsidRPr="02DDE081">
              <w:rPr>
                <w:rFonts w:ascii="Arial" w:eastAsia="Arial" w:hAnsi="Arial" w:cs="Arial"/>
                <w:sz w:val="20"/>
                <w:szCs w:val="20"/>
              </w:rPr>
              <w:t xml:space="preserve"> months</w:t>
            </w:r>
          </w:p>
        </w:tc>
      </w:tr>
      <w:tr w:rsidR="02DDE081" w14:paraId="6DC7D04E" w14:textId="77777777" w:rsidTr="000C530C">
        <w:trPr>
          <w:trHeight w:val="225"/>
        </w:trPr>
        <w:tc>
          <w:tcPr>
            <w:tcW w:w="2104" w:type="dxa"/>
            <w:tcBorders>
              <w:top w:val="single" w:sz="8" w:space="0" w:color="auto"/>
              <w:left w:val="single" w:sz="8" w:space="0" w:color="auto"/>
              <w:bottom w:val="single" w:sz="8" w:space="0" w:color="auto"/>
              <w:right w:val="single" w:sz="8" w:space="0" w:color="auto"/>
            </w:tcBorders>
            <w:shd w:val="clear" w:color="auto" w:fill="E6E6E6"/>
          </w:tcPr>
          <w:p w14:paraId="72FC4529" w14:textId="1AFEFF05" w:rsidR="02DDE081" w:rsidRDefault="02DDE081">
            <w:r w:rsidRPr="02DDE081">
              <w:rPr>
                <w:rFonts w:ascii="Arial" w:eastAsia="Arial" w:hAnsi="Arial" w:cs="Arial"/>
                <w:b/>
                <w:bCs/>
                <w:color w:val="000000" w:themeColor="text1"/>
                <w:sz w:val="20"/>
                <w:szCs w:val="20"/>
              </w:rPr>
              <w:t>Reporting Chain</w:t>
            </w:r>
          </w:p>
        </w:tc>
        <w:tc>
          <w:tcPr>
            <w:tcW w:w="3306" w:type="dxa"/>
            <w:gridSpan w:val="5"/>
            <w:tcBorders>
              <w:top w:val="single" w:sz="8" w:space="0" w:color="auto"/>
              <w:left w:val="single" w:sz="8" w:space="0" w:color="auto"/>
              <w:bottom w:val="single" w:sz="8" w:space="0" w:color="auto"/>
              <w:right w:val="single" w:sz="8" w:space="0" w:color="auto"/>
            </w:tcBorders>
          </w:tcPr>
          <w:p w14:paraId="65EA1746" w14:textId="447E7D30" w:rsidR="02DDE081" w:rsidRDefault="02DDE081">
            <w:r w:rsidRPr="02DDE081">
              <w:rPr>
                <w:rFonts w:ascii="Arial" w:eastAsia="Arial" w:hAnsi="Arial" w:cs="Arial"/>
                <w:sz w:val="20"/>
                <w:szCs w:val="20"/>
              </w:rPr>
              <w:t xml:space="preserve"> </w:t>
            </w:r>
          </w:p>
        </w:tc>
        <w:tc>
          <w:tcPr>
            <w:tcW w:w="1803" w:type="dxa"/>
            <w:tcBorders>
              <w:top w:val="single" w:sz="8" w:space="0" w:color="auto"/>
              <w:left w:val="nil"/>
              <w:bottom w:val="single" w:sz="8" w:space="0" w:color="auto"/>
              <w:right w:val="single" w:sz="8" w:space="0" w:color="auto"/>
            </w:tcBorders>
            <w:shd w:val="clear" w:color="auto" w:fill="E6E6E6"/>
          </w:tcPr>
          <w:p w14:paraId="6BC0345B" w14:textId="343CED96" w:rsidR="02DDE081" w:rsidRDefault="02DDE081">
            <w:r w:rsidRPr="02DDE081">
              <w:rPr>
                <w:rFonts w:ascii="Arial" w:eastAsia="Arial" w:hAnsi="Arial" w:cs="Arial"/>
                <w:b/>
                <w:bCs/>
                <w:color w:val="000000" w:themeColor="text1"/>
                <w:sz w:val="20"/>
                <w:szCs w:val="20"/>
              </w:rPr>
              <w:t>Primary Career Field</w:t>
            </w:r>
          </w:p>
        </w:tc>
        <w:tc>
          <w:tcPr>
            <w:tcW w:w="1803" w:type="dxa"/>
            <w:gridSpan w:val="2"/>
            <w:tcBorders>
              <w:top w:val="single" w:sz="8" w:space="0" w:color="auto"/>
              <w:left w:val="single" w:sz="8" w:space="0" w:color="auto"/>
              <w:bottom w:val="single" w:sz="8" w:space="0" w:color="auto"/>
              <w:right w:val="single" w:sz="8" w:space="0" w:color="auto"/>
            </w:tcBorders>
          </w:tcPr>
          <w:p w14:paraId="5913A4FE" w14:textId="11CF0BBE" w:rsidR="02DDE081" w:rsidRDefault="02DDE081">
            <w:r w:rsidRPr="02DDE081">
              <w:rPr>
                <w:rFonts w:ascii="Arial" w:eastAsia="Arial" w:hAnsi="Arial" w:cs="Arial"/>
                <w:sz w:val="20"/>
                <w:szCs w:val="20"/>
              </w:rPr>
              <w:t xml:space="preserve">  Logistics</w:t>
            </w:r>
          </w:p>
        </w:tc>
      </w:tr>
      <w:tr w:rsidR="02DDE081" w14:paraId="7AFA5166" w14:textId="77777777" w:rsidTr="000C530C">
        <w:trPr>
          <w:trHeight w:val="225"/>
        </w:trPr>
        <w:tc>
          <w:tcPr>
            <w:tcW w:w="2104" w:type="dxa"/>
            <w:tcBorders>
              <w:top w:val="single" w:sz="8" w:space="0" w:color="auto"/>
              <w:left w:val="single" w:sz="8" w:space="0" w:color="auto"/>
              <w:bottom w:val="single" w:sz="8" w:space="0" w:color="auto"/>
              <w:right w:val="single" w:sz="8" w:space="0" w:color="auto"/>
            </w:tcBorders>
            <w:shd w:val="clear" w:color="auto" w:fill="E6E6E6"/>
          </w:tcPr>
          <w:p w14:paraId="64A626A2" w14:textId="6D42D00D" w:rsidR="02DDE081" w:rsidRDefault="02DDE081" w:rsidP="02DDE081">
            <w:pPr>
              <w:jc w:val="center"/>
            </w:pPr>
            <w:r w:rsidRPr="02DDE081">
              <w:rPr>
                <w:rFonts w:ascii="Arial" w:eastAsia="Arial" w:hAnsi="Arial" w:cs="Arial"/>
                <w:color w:val="000000" w:themeColor="text1"/>
                <w:sz w:val="20"/>
                <w:szCs w:val="20"/>
              </w:rPr>
              <w:t>1</w:t>
            </w:r>
            <w:r w:rsidRPr="02DDE081">
              <w:rPr>
                <w:rFonts w:ascii="Arial" w:eastAsia="Arial" w:hAnsi="Arial" w:cs="Arial"/>
                <w:color w:val="000000" w:themeColor="text1"/>
                <w:sz w:val="20"/>
                <w:szCs w:val="20"/>
                <w:vertAlign w:val="superscript"/>
              </w:rPr>
              <w:t>st</w:t>
            </w:r>
            <w:r w:rsidRPr="02DDE081">
              <w:rPr>
                <w:rFonts w:ascii="Arial" w:eastAsia="Arial" w:hAnsi="Arial" w:cs="Arial"/>
                <w:color w:val="000000" w:themeColor="text1"/>
                <w:sz w:val="20"/>
                <w:szCs w:val="20"/>
              </w:rPr>
              <w:t xml:space="preserve"> RO</w:t>
            </w:r>
          </w:p>
        </w:tc>
        <w:tc>
          <w:tcPr>
            <w:tcW w:w="3306" w:type="dxa"/>
            <w:gridSpan w:val="5"/>
            <w:tcBorders>
              <w:top w:val="single" w:sz="8" w:space="0" w:color="auto"/>
              <w:left w:val="single" w:sz="8" w:space="0" w:color="auto"/>
              <w:bottom w:val="single" w:sz="8" w:space="0" w:color="auto"/>
              <w:right w:val="single" w:sz="8" w:space="0" w:color="auto"/>
            </w:tcBorders>
          </w:tcPr>
          <w:p w14:paraId="4E62F55D" w14:textId="1D7EEAEF" w:rsidR="02DDE081" w:rsidRDefault="02DDE081">
            <w:r w:rsidRPr="02DDE081">
              <w:rPr>
                <w:rFonts w:ascii="Arial" w:eastAsia="Arial" w:hAnsi="Arial" w:cs="Arial"/>
                <w:sz w:val="20"/>
                <w:szCs w:val="20"/>
              </w:rPr>
              <w:t>SO</w:t>
            </w:r>
            <w:r w:rsidR="00D924DE">
              <w:rPr>
                <w:rFonts w:ascii="Arial" w:eastAsia="Arial" w:hAnsi="Arial" w:cs="Arial"/>
                <w:sz w:val="20"/>
                <w:szCs w:val="20"/>
              </w:rPr>
              <w:t>1 CC&amp;S</w:t>
            </w:r>
          </w:p>
        </w:tc>
        <w:tc>
          <w:tcPr>
            <w:tcW w:w="1803" w:type="dxa"/>
            <w:tcBorders>
              <w:top w:val="single" w:sz="8" w:space="0" w:color="auto"/>
              <w:left w:val="nil"/>
              <w:bottom w:val="single" w:sz="8" w:space="0" w:color="auto"/>
              <w:right w:val="single" w:sz="8" w:space="0" w:color="auto"/>
            </w:tcBorders>
            <w:shd w:val="clear" w:color="auto" w:fill="E6E6E6"/>
          </w:tcPr>
          <w:p w14:paraId="7810E2B0" w14:textId="6EE9CB64" w:rsidR="02DDE081" w:rsidRDefault="02DDE081">
            <w:r w:rsidRPr="02DDE081">
              <w:rPr>
                <w:rFonts w:ascii="Arial" w:eastAsia="Arial" w:hAnsi="Arial" w:cs="Arial"/>
                <w:b/>
                <w:bCs/>
                <w:color w:val="000000" w:themeColor="text1"/>
                <w:sz w:val="20"/>
                <w:szCs w:val="20"/>
              </w:rPr>
              <w:t>Sub Field 1</w:t>
            </w:r>
          </w:p>
        </w:tc>
        <w:tc>
          <w:tcPr>
            <w:tcW w:w="1803" w:type="dxa"/>
            <w:gridSpan w:val="2"/>
            <w:tcBorders>
              <w:top w:val="single" w:sz="8" w:space="0" w:color="auto"/>
              <w:left w:val="single" w:sz="8" w:space="0" w:color="auto"/>
              <w:bottom w:val="single" w:sz="8" w:space="0" w:color="auto"/>
              <w:right w:val="single" w:sz="8" w:space="0" w:color="auto"/>
            </w:tcBorders>
          </w:tcPr>
          <w:p w14:paraId="759F5D81" w14:textId="2F26A699" w:rsidR="02DDE081" w:rsidRDefault="02DDE081">
            <w:r w:rsidRPr="02DDE081">
              <w:rPr>
                <w:rFonts w:ascii="Arial" w:eastAsia="Arial" w:hAnsi="Arial" w:cs="Arial"/>
                <w:sz w:val="20"/>
                <w:szCs w:val="20"/>
              </w:rPr>
              <w:t xml:space="preserve">  Operations</w:t>
            </w:r>
          </w:p>
        </w:tc>
      </w:tr>
      <w:tr w:rsidR="02DDE081" w14:paraId="6E540CF2" w14:textId="77777777" w:rsidTr="000C530C">
        <w:trPr>
          <w:trHeight w:val="225"/>
        </w:trPr>
        <w:tc>
          <w:tcPr>
            <w:tcW w:w="2104" w:type="dxa"/>
            <w:tcBorders>
              <w:top w:val="single" w:sz="8" w:space="0" w:color="auto"/>
              <w:left w:val="single" w:sz="8" w:space="0" w:color="auto"/>
              <w:bottom w:val="single" w:sz="8" w:space="0" w:color="auto"/>
              <w:right w:val="single" w:sz="8" w:space="0" w:color="auto"/>
            </w:tcBorders>
            <w:shd w:val="clear" w:color="auto" w:fill="E6E6E6"/>
          </w:tcPr>
          <w:p w14:paraId="5897FB47" w14:textId="64209C2B" w:rsidR="02DDE081" w:rsidRDefault="02DDE081" w:rsidP="02DDE081">
            <w:pPr>
              <w:jc w:val="center"/>
            </w:pPr>
            <w:r w:rsidRPr="02DDE081">
              <w:rPr>
                <w:rFonts w:ascii="Arial" w:eastAsia="Arial" w:hAnsi="Arial" w:cs="Arial"/>
                <w:color w:val="000000" w:themeColor="text1"/>
                <w:sz w:val="20"/>
                <w:szCs w:val="20"/>
              </w:rPr>
              <w:t>2</w:t>
            </w:r>
            <w:r w:rsidRPr="02DDE081">
              <w:rPr>
                <w:rFonts w:ascii="Arial" w:eastAsia="Arial" w:hAnsi="Arial" w:cs="Arial"/>
                <w:color w:val="000000" w:themeColor="text1"/>
                <w:sz w:val="20"/>
                <w:szCs w:val="20"/>
                <w:vertAlign w:val="superscript"/>
              </w:rPr>
              <w:t>nd</w:t>
            </w:r>
            <w:r w:rsidRPr="02DDE081">
              <w:rPr>
                <w:rFonts w:ascii="Arial" w:eastAsia="Arial" w:hAnsi="Arial" w:cs="Arial"/>
                <w:color w:val="000000" w:themeColor="text1"/>
                <w:sz w:val="20"/>
                <w:szCs w:val="20"/>
              </w:rPr>
              <w:t xml:space="preserve"> RO</w:t>
            </w:r>
          </w:p>
        </w:tc>
        <w:tc>
          <w:tcPr>
            <w:tcW w:w="3306" w:type="dxa"/>
            <w:gridSpan w:val="5"/>
            <w:tcBorders>
              <w:top w:val="single" w:sz="8" w:space="0" w:color="auto"/>
              <w:left w:val="single" w:sz="8" w:space="0" w:color="auto"/>
              <w:bottom w:val="single" w:sz="8" w:space="0" w:color="auto"/>
              <w:right w:val="single" w:sz="8" w:space="0" w:color="auto"/>
            </w:tcBorders>
          </w:tcPr>
          <w:p w14:paraId="03A46C7B" w14:textId="6F9AC540" w:rsidR="02DDE081" w:rsidRDefault="000F2343">
            <w:r>
              <w:t xml:space="preserve">Hd </w:t>
            </w:r>
            <w:r w:rsidR="00D924DE">
              <w:t>CC&amp;S</w:t>
            </w:r>
          </w:p>
        </w:tc>
        <w:tc>
          <w:tcPr>
            <w:tcW w:w="1803" w:type="dxa"/>
            <w:tcBorders>
              <w:top w:val="single" w:sz="8" w:space="0" w:color="auto"/>
              <w:left w:val="nil"/>
              <w:bottom w:val="single" w:sz="8" w:space="0" w:color="auto"/>
              <w:right w:val="single" w:sz="8" w:space="0" w:color="auto"/>
            </w:tcBorders>
            <w:shd w:val="clear" w:color="auto" w:fill="E6E6E6"/>
          </w:tcPr>
          <w:p w14:paraId="68F0BA2B" w14:textId="1E8726DB" w:rsidR="02DDE081" w:rsidRDefault="02DDE081">
            <w:r w:rsidRPr="02DDE081">
              <w:rPr>
                <w:rFonts w:ascii="Arial" w:eastAsia="Arial" w:hAnsi="Arial" w:cs="Arial"/>
                <w:b/>
                <w:bCs/>
                <w:color w:val="000000" w:themeColor="text1"/>
                <w:sz w:val="20"/>
                <w:szCs w:val="20"/>
              </w:rPr>
              <w:t>Secondary Field</w:t>
            </w:r>
          </w:p>
        </w:tc>
        <w:tc>
          <w:tcPr>
            <w:tcW w:w="1803" w:type="dxa"/>
            <w:gridSpan w:val="2"/>
            <w:tcBorders>
              <w:top w:val="single" w:sz="8" w:space="0" w:color="auto"/>
              <w:left w:val="single" w:sz="8" w:space="0" w:color="auto"/>
              <w:bottom w:val="single" w:sz="8" w:space="0" w:color="auto"/>
              <w:right w:val="single" w:sz="8" w:space="0" w:color="auto"/>
            </w:tcBorders>
          </w:tcPr>
          <w:p w14:paraId="6AC6E6BF" w14:textId="60C72500" w:rsidR="02DDE081" w:rsidRDefault="02DDE081">
            <w:r w:rsidRPr="02DDE081">
              <w:rPr>
                <w:rFonts w:ascii="Arial" w:eastAsia="Arial" w:hAnsi="Arial" w:cs="Arial"/>
                <w:sz w:val="20"/>
                <w:szCs w:val="20"/>
              </w:rPr>
              <w:t xml:space="preserve">  Logistics</w:t>
            </w:r>
          </w:p>
        </w:tc>
      </w:tr>
      <w:tr w:rsidR="02DDE081" w14:paraId="5850609A" w14:textId="77777777" w:rsidTr="000C530C">
        <w:trPr>
          <w:trHeight w:val="225"/>
        </w:trPr>
        <w:tc>
          <w:tcPr>
            <w:tcW w:w="2104" w:type="dxa"/>
            <w:tcBorders>
              <w:top w:val="single" w:sz="8" w:space="0" w:color="auto"/>
              <w:left w:val="single" w:sz="8" w:space="0" w:color="auto"/>
              <w:bottom w:val="single" w:sz="8" w:space="0" w:color="auto"/>
              <w:right w:val="single" w:sz="8" w:space="0" w:color="auto"/>
            </w:tcBorders>
            <w:shd w:val="clear" w:color="auto" w:fill="E6E6E6"/>
          </w:tcPr>
          <w:p w14:paraId="4A12E9AF" w14:textId="1F72FE44" w:rsidR="02DDE081" w:rsidRDefault="02DDE081" w:rsidP="02DDE081">
            <w:pPr>
              <w:jc w:val="center"/>
            </w:pPr>
            <w:r w:rsidRPr="02DDE081">
              <w:rPr>
                <w:rFonts w:ascii="Arial" w:eastAsia="Arial" w:hAnsi="Arial" w:cs="Arial"/>
                <w:color w:val="000000" w:themeColor="text1"/>
                <w:sz w:val="20"/>
                <w:szCs w:val="20"/>
              </w:rPr>
              <w:t>3</w:t>
            </w:r>
            <w:r w:rsidRPr="02DDE081">
              <w:rPr>
                <w:rFonts w:ascii="Arial" w:eastAsia="Arial" w:hAnsi="Arial" w:cs="Arial"/>
                <w:color w:val="000000" w:themeColor="text1"/>
                <w:sz w:val="20"/>
                <w:szCs w:val="20"/>
                <w:vertAlign w:val="superscript"/>
              </w:rPr>
              <w:t>rd</w:t>
            </w:r>
            <w:r w:rsidRPr="02DDE081">
              <w:rPr>
                <w:rFonts w:ascii="Arial" w:eastAsia="Arial" w:hAnsi="Arial" w:cs="Arial"/>
                <w:color w:val="000000" w:themeColor="text1"/>
                <w:sz w:val="20"/>
                <w:szCs w:val="20"/>
              </w:rPr>
              <w:t xml:space="preserve"> RO</w:t>
            </w:r>
          </w:p>
        </w:tc>
        <w:tc>
          <w:tcPr>
            <w:tcW w:w="3306" w:type="dxa"/>
            <w:gridSpan w:val="5"/>
            <w:tcBorders>
              <w:top w:val="single" w:sz="8" w:space="0" w:color="auto"/>
              <w:left w:val="single" w:sz="8" w:space="0" w:color="auto"/>
              <w:bottom w:val="single" w:sz="8" w:space="0" w:color="auto"/>
              <w:right w:val="single" w:sz="8" w:space="0" w:color="auto"/>
            </w:tcBorders>
          </w:tcPr>
          <w:p w14:paraId="74540D0A" w14:textId="0C67F39F" w:rsidR="02DDE081" w:rsidRDefault="02DDE081">
            <w:r w:rsidRPr="02DDE081">
              <w:rPr>
                <w:rFonts w:ascii="Arial" w:eastAsia="Arial" w:hAnsi="Arial" w:cs="Arial"/>
                <w:sz w:val="20"/>
                <w:szCs w:val="20"/>
              </w:rPr>
              <w:t xml:space="preserve"> </w:t>
            </w:r>
          </w:p>
        </w:tc>
        <w:tc>
          <w:tcPr>
            <w:tcW w:w="1803" w:type="dxa"/>
            <w:tcBorders>
              <w:top w:val="single" w:sz="8" w:space="0" w:color="auto"/>
              <w:left w:val="nil"/>
              <w:bottom w:val="single" w:sz="8" w:space="0" w:color="auto"/>
              <w:right w:val="single" w:sz="8" w:space="0" w:color="auto"/>
            </w:tcBorders>
            <w:shd w:val="clear" w:color="auto" w:fill="E6E6E6"/>
          </w:tcPr>
          <w:p w14:paraId="024BD004" w14:textId="325F73F9" w:rsidR="02DDE081" w:rsidRDefault="02DDE081">
            <w:r w:rsidRPr="02DDE081">
              <w:rPr>
                <w:rFonts w:ascii="Arial" w:eastAsia="Arial" w:hAnsi="Arial" w:cs="Arial"/>
                <w:b/>
                <w:bCs/>
                <w:color w:val="000000" w:themeColor="text1"/>
                <w:sz w:val="20"/>
                <w:szCs w:val="20"/>
              </w:rPr>
              <w:t xml:space="preserve">  Sub Field 2</w:t>
            </w:r>
          </w:p>
        </w:tc>
        <w:tc>
          <w:tcPr>
            <w:tcW w:w="1803" w:type="dxa"/>
            <w:gridSpan w:val="2"/>
            <w:tcBorders>
              <w:top w:val="single" w:sz="8" w:space="0" w:color="auto"/>
              <w:left w:val="single" w:sz="8" w:space="0" w:color="auto"/>
              <w:bottom w:val="single" w:sz="8" w:space="0" w:color="auto"/>
              <w:right w:val="single" w:sz="8" w:space="0" w:color="auto"/>
            </w:tcBorders>
          </w:tcPr>
          <w:p w14:paraId="1649296E" w14:textId="1B1F4320" w:rsidR="02DDE081" w:rsidRDefault="02DDE081">
            <w:r w:rsidRPr="02DDE081">
              <w:rPr>
                <w:rFonts w:ascii="Arial" w:eastAsia="Arial" w:hAnsi="Arial" w:cs="Arial"/>
                <w:sz w:val="20"/>
                <w:szCs w:val="20"/>
              </w:rPr>
              <w:t xml:space="preserve">  Planning</w:t>
            </w:r>
          </w:p>
        </w:tc>
      </w:tr>
      <w:tr w:rsidR="02DDE081" w14:paraId="6DD875B7" w14:textId="77777777" w:rsidTr="000C530C">
        <w:tc>
          <w:tcPr>
            <w:tcW w:w="9016" w:type="dxa"/>
            <w:gridSpan w:val="9"/>
            <w:tcBorders>
              <w:top w:val="single" w:sz="8" w:space="0" w:color="auto"/>
              <w:left w:val="single" w:sz="8" w:space="0" w:color="auto"/>
              <w:bottom w:val="single" w:sz="8" w:space="0" w:color="auto"/>
              <w:right w:val="single" w:sz="8" w:space="0" w:color="auto"/>
            </w:tcBorders>
          </w:tcPr>
          <w:p w14:paraId="4C2D25F4" w14:textId="01313108" w:rsidR="02DDE081" w:rsidRDefault="02DDE081">
            <w:r w:rsidRPr="02DDE081">
              <w:rPr>
                <w:rFonts w:ascii="Arial" w:eastAsia="Arial" w:hAnsi="Arial" w:cs="Arial"/>
                <w:b/>
                <w:bCs/>
                <w:sz w:val="20"/>
                <w:szCs w:val="20"/>
              </w:rPr>
              <w:t>Unit Role:</w:t>
            </w:r>
            <w:r w:rsidRPr="02DDE081">
              <w:rPr>
                <w:rFonts w:ascii="Arial" w:eastAsia="Arial" w:hAnsi="Arial" w:cs="Arial"/>
                <w:sz w:val="20"/>
                <w:szCs w:val="20"/>
              </w:rPr>
              <w:t xml:space="preserve"> </w:t>
            </w:r>
            <w:r w:rsidR="00F93C18">
              <w:rPr>
                <w:rFonts w:ascii="Arial" w:eastAsia="Arial" w:hAnsi="Arial" w:cs="Arial"/>
                <w:sz w:val="20"/>
                <w:szCs w:val="20"/>
              </w:rPr>
              <w:t>Th</w:t>
            </w:r>
            <w:r w:rsidR="00F93C18">
              <w:t xml:space="preserve">e </w:t>
            </w:r>
            <w:r w:rsidR="00C418E8">
              <w:t xml:space="preserve">Royal </w:t>
            </w:r>
            <w:r w:rsidR="00F93C18">
              <w:t>Navy is standing up a small central Climate Change and Sustainability (CC&amp;S) team made up of both military and Civil Service personnel</w:t>
            </w:r>
            <w:r w:rsidR="00E13B1C">
              <w:t xml:space="preserve"> </w:t>
            </w:r>
            <w:r w:rsidR="001C677B">
              <w:t xml:space="preserve">in a </w:t>
            </w:r>
            <w:r w:rsidR="00E13B1C">
              <w:t>multi-disciplinary team tha</w:t>
            </w:r>
            <w:r w:rsidR="001C677B">
              <w:t>t</w:t>
            </w:r>
            <w:r w:rsidR="00DA0BF9">
              <w:t xml:space="preserve"> will</w:t>
            </w:r>
            <w:r w:rsidR="00E13B1C">
              <w:t xml:space="preserve"> </w:t>
            </w:r>
            <w:r w:rsidR="00F93C18">
              <w:t>cohere the RN’s CC&amp;S programme across</w:t>
            </w:r>
            <w:r w:rsidR="00E13B1C">
              <w:t xml:space="preserve"> 2*</w:t>
            </w:r>
            <w:r w:rsidR="00F93C18">
              <w:t xml:space="preserve"> directorates, setting the strategic direction and driving the RN’s plan.</w:t>
            </w:r>
            <w:r w:rsidR="00894519">
              <w:t xml:space="preserve">  The RN CC&amp;S Team is driving the rapid adaptation of the Naval Service to ensure it both reduces its emissions and improves its operational sustainability and resilience in a climate changing world.  They are responsible for providing expert advice, including through </w:t>
            </w:r>
            <w:proofErr w:type="gramStart"/>
            <w:r w:rsidR="00894519">
              <w:t>devising</w:t>
            </w:r>
            <w:proofErr w:type="gramEnd"/>
            <w:r w:rsidR="00894519">
              <w:t xml:space="preserve"> and setting the strategic direction for the RN in response to national and international legislation and regulation.  They are also required to harness innovation to best ensure the RN retains operational resilience in response to climate change. </w:t>
            </w:r>
          </w:p>
        </w:tc>
      </w:tr>
      <w:tr w:rsidR="02DDE081" w14:paraId="74578883" w14:textId="77777777" w:rsidTr="000C530C">
        <w:tc>
          <w:tcPr>
            <w:tcW w:w="9016" w:type="dxa"/>
            <w:gridSpan w:val="9"/>
            <w:tcBorders>
              <w:top w:val="single" w:sz="8" w:space="0" w:color="auto"/>
              <w:left w:val="single" w:sz="8" w:space="0" w:color="auto"/>
              <w:bottom w:val="single" w:sz="8" w:space="0" w:color="auto"/>
              <w:right w:val="single" w:sz="8" w:space="0" w:color="auto"/>
            </w:tcBorders>
          </w:tcPr>
          <w:p w14:paraId="437FE3BD" w14:textId="19374EB8" w:rsidR="00457265" w:rsidRDefault="02DDE081" w:rsidP="02DDE081">
            <w:pPr>
              <w:tabs>
                <w:tab w:val="left" w:pos="2586"/>
              </w:tabs>
            </w:pPr>
            <w:r w:rsidRPr="02DDE081">
              <w:rPr>
                <w:rFonts w:ascii="Arial" w:eastAsia="Arial" w:hAnsi="Arial" w:cs="Arial"/>
                <w:b/>
                <w:bCs/>
                <w:sz w:val="20"/>
                <w:szCs w:val="20"/>
              </w:rPr>
              <w:t>Position Role:</w:t>
            </w:r>
            <w:r w:rsidRPr="02DDE081">
              <w:rPr>
                <w:rFonts w:ascii="Arial" w:eastAsia="Arial" w:hAnsi="Arial" w:cs="Arial"/>
                <w:sz w:val="20"/>
                <w:szCs w:val="20"/>
              </w:rPr>
              <w:t xml:space="preserve"> </w:t>
            </w:r>
            <w:r w:rsidR="00305827">
              <w:t xml:space="preserve">Develop </w:t>
            </w:r>
            <w:r w:rsidR="00FB1A31">
              <w:t xml:space="preserve">short-term and long-term </w:t>
            </w:r>
            <w:r w:rsidR="004578D7">
              <w:t xml:space="preserve">supply chain CC&amp;S </w:t>
            </w:r>
            <w:r w:rsidR="00305827">
              <w:t xml:space="preserve">strategy, </w:t>
            </w:r>
            <w:r w:rsidR="00664175">
              <w:t>engagement,</w:t>
            </w:r>
            <w:r w:rsidR="00305827">
              <w:t xml:space="preserve"> and impact </w:t>
            </w:r>
            <w:r w:rsidR="00EA46C5">
              <w:t>measurement</w:t>
            </w:r>
            <w:r w:rsidR="00305827">
              <w:t xml:space="preserve"> of activities to support our scope </w:t>
            </w:r>
            <w:r w:rsidR="006F5F9D">
              <w:t>2</w:t>
            </w:r>
            <w:r w:rsidR="00076043">
              <w:t xml:space="preserve"> &amp;</w:t>
            </w:r>
            <w:r w:rsidR="006F5F9D">
              <w:t xml:space="preserve"> 3 carbon reduction plan.</w:t>
            </w:r>
            <w:r w:rsidR="00E13B1C">
              <w:t xml:space="preserve"> Understand CC&amp;S programmes and dependencies across the Logistics and Support </w:t>
            </w:r>
            <w:r w:rsidR="00870F8F">
              <w:t>function.</w:t>
            </w:r>
            <w:r w:rsidR="00E13B1C">
              <w:t xml:space="preserve"> </w:t>
            </w:r>
            <w:r w:rsidR="001C4134">
              <w:t xml:space="preserve">  </w:t>
            </w:r>
            <w:r w:rsidR="00457265">
              <w:t>Support</w:t>
            </w:r>
            <w:r w:rsidR="008D2369">
              <w:t xml:space="preserve"> </w:t>
            </w:r>
            <w:r w:rsidR="00664175">
              <w:t xml:space="preserve">cross enterprise activities </w:t>
            </w:r>
            <w:r w:rsidR="008D2369">
              <w:t>including</w:t>
            </w:r>
            <w:r w:rsidR="0092492D">
              <w:t>,</w:t>
            </w:r>
            <w:r w:rsidR="008D2369">
              <w:t xml:space="preserve"> but not limited to</w:t>
            </w:r>
            <w:r w:rsidR="001C4134">
              <w:t>,</w:t>
            </w:r>
            <w:r w:rsidR="008D2369">
              <w:t xml:space="preserve"> </w:t>
            </w:r>
            <w:r w:rsidR="00664175">
              <w:t>l</w:t>
            </w:r>
            <w:r w:rsidR="008D2369">
              <w:t xml:space="preserve">ogistics, global </w:t>
            </w:r>
            <w:proofErr w:type="gramStart"/>
            <w:r w:rsidR="008D2369">
              <w:t>sourcing</w:t>
            </w:r>
            <w:proofErr w:type="gramEnd"/>
            <w:r w:rsidR="008D2369">
              <w:t xml:space="preserve"> and procurement to build on our existing sustainability</w:t>
            </w:r>
            <w:r w:rsidR="0092492D">
              <w:t xml:space="preserve"> plan</w:t>
            </w:r>
            <w:r w:rsidR="008D2369">
              <w:t>.</w:t>
            </w:r>
            <w:r w:rsidR="00226358">
              <w:rPr>
                <w:rFonts w:ascii="Arial" w:eastAsia="Arial" w:hAnsi="Arial" w:cs="Arial"/>
                <w:sz w:val="20"/>
                <w:szCs w:val="20"/>
              </w:rPr>
              <w:t xml:space="preserve"> P</w:t>
            </w:r>
            <w:r w:rsidR="00226358">
              <w:t xml:space="preserve">rovide the military context and insight in implementing CC&amp;S opportunities in the Supply Chain.  </w:t>
            </w:r>
          </w:p>
          <w:p w14:paraId="75AC3703" w14:textId="53A01D4F" w:rsidR="00C40E70" w:rsidRDefault="006E5A94" w:rsidP="02DDE081">
            <w:pPr>
              <w:tabs>
                <w:tab w:val="left" w:pos="2586"/>
              </w:tabs>
            </w:pPr>
            <w:r>
              <w:t xml:space="preserve">Accountable for </w:t>
            </w:r>
            <w:r w:rsidR="00664175">
              <w:t xml:space="preserve">championing, understanding and where required </w:t>
            </w:r>
            <w:r>
              <w:t xml:space="preserve">delivering key </w:t>
            </w:r>
            <w:r w:rsidR="00D2482B">
              <w:t xml:space="preserve">supply chain </w:t>
            </w:r>
            <w:r>
              <w:t xml:space="preserve">sustainability projects across the </w:t>
            </w:r>
            <w:r w:rsidR="00506441">
              <w:t>Royal Navy</w:t>
            </w:r>
            <w:r>
              <w:t xml:space="preserve">.  </w:t>
            </w:r>
          </w:p>
          <w:p w14:paraId="1224286E" w14:textId="103FFFBD" w:rsidR="00664175" w:rsidRDefault="00664175" w:rsidP="02DDE081">
            <w:pPr>
              <w:tabs>
                <w:tab w:val="left" w:pos="2586"/>
              </w:tabs>
            </w:pPr>
            <w:r>
              <w:lastRenderedPageBreak/>
              <w:t xml:space="preserve">Act as a thought leader for sustainable supply chains, championing such concepts as circular economy, </w:t>
            </w:r>
            <w:r w:rsidR="00E720D0">
              <w:t>maximised</w:t>
            </w:r>
            <w:r>
              <w:t xml:space="preserve"> reuse, waste reduction</w:t>
            </w:r>
            <w:r w:rsidR="00E720D0">
              <w:t xml:space="preserve"> measure</w:t>
            </w:r>
            <w:r w:rsidR="000F2343">
              <w:t>s</w:t>
            </w:r>
            <w:r>
              <w:t xml:space="preserve"> and virtuous circles </w:t>
            </w:r>
            <w:r w:rsidR="00E720D0">
              <w:t xml:space="preserve">benefits. </w:t>
            </w:r>
          </w:p>
          <w:p w14:paraId="17CE2F1C" w14:textId="152D3A7B" w:rsidR="02DDE081" w:rsidRDefault="00E255CE" w:rsidP="02DDE081">
            <w:pPr>
              <w:tabs>
                <w:tab w:val="left" w:pos="2586"/>
              </w:tabs>
            </w:pPr>
            <w:r>
              <w:t xml:space="preserve">Drive the SC sustainability agenda to achieve </w:t>
            </w:r>
            <w:r w:rsidR="0092492D">
              <w:t xml:space="preserve">ambitious </w:t>
            </w:r>
            <w:r>
              <w:t>targets</w:t>
            </w:r>
            <w:r w:rsidR="00506441">
              <w:t>.</w:t>
            </w:r>
          </w:p>
        </w:tc>
      </w:tr>
      <w:tr w:rsidR="02DDE081" w14:paraId="669BFEFE" w14:textId="77777777" w:rsidTr="000C530C">
        <w:tc>
          <w:tcPr>
            <w:tcW w:w="9016" w:type="dxa"/>
            <w:gridSpan w:val="9"/>
            <w:tcBorders>
              <w:top w:val="single" w:sz="8" w:space="0" w:color="auto"/>
              <w:left w:val="single" w:sz="8" w:space="0" w:color="auto"/>
              <w:bottom w:val="single" w:sz="8" w:space="0" w:color="auto"/>
              <w:right w:val="single" w:sz="8" w:space="0" w:color="auto"/>
            </w:tcBorders>
          </w:tcPr>
          <w:p w14:paraId="36642139" w14:textId="7AB6D75C" w:rsidR="02DDE081" w:rsidRPr="00894519" w:rsidRDefault="02DDE081" w:rsidP="02DDE081">
            <w:pPr>
              <w:tabs>
                <w:tab w:val="left" w:pos="2586"/>
              </w:tabs>
              <w:rPr>
                <w:rFonts w:cstheme="minorHAnsi"/>
              </w:rPr>
            </w:pPr>
            <w:r w:rsidRPr="00894519">
              <w:rPr>
                <w:rFonts w:eastAsia="Arial" w:cstheme="minorHAnsi"/>
                <w:b/>
                <w:bCs/>
              </w:rPr>
              <w:lastRenderedPageBreak/>
              <w:t xml:space="preserve">Responsibilities: </w:t>
            </w:r>
          </w:p>
          <w:p w14:paraId="675B1A0C" w14:textId="5E0802F9" w:rsidR="002B17DE" w:rsidRPr="00894519" w:rsidRDefault="00071112" w:rsidP="008536F2">
            <w:pPr>
              <w:pStyle w:val="ListParagraph"/>
              <w:numPr>
                <w:ilvl w:val="0"/>
                <w:numId w:val="1"/>
              </w:numPr>
              <w:tabs>
                <w:tab w:val="left" w:pos="2586"/>
              </w:tabs>
              <w:rPr>
                <w:rFonts w:eastAsia="Arial" w:cstheme="minorHAnsi"/>
              </w:rPr>
            </w:pPr>
            <w:r w:rsidRPr="00894519">
              <w:rPr>
                <w:rFonts w:eastAsia="Arial" w:cstheme="minorHAnsi"/>
              </w:rPr>
              <w:t xml:space="preserve">Support the </w:t>
            </w:r>
            <w:r w:rsidR="000F2343" w:rsidRPr="00894519">
              <w:rPr>
                <w:rFonts w:eastAsia="Arial" w:cstheme="minorHAnsi"/>
              </w:rPr>
              <w:t xml:space="preserve">Hd </w:t>
            </w:r>
            <w:r w:rsidRPr="00894519">
              <w:rPr>
                <w:rFonts w:eastAsia="Arial" w:cstheme="minorHAnsi"/>
              </w:rPr>
              <w:t xml:space="preserve">CC&amp;S in developing the </w:t>
            </w:r>
            <w:r w:rsidR="008536F2" w:rsidRPr="00894519">
              <w:rPr>
                <w:rFonts w:eastAsia="Arial" w:cstheme="minorHAnsi"/>
              </w:rPr>
              <w:t xml:space="preserve">logistics </w:t>
            </w:r>
            <w:r w:rsidR="000F2343" w:rsidRPr="00894519">
              <w:rPr>
                <w:rFonts w:eastAsia="Arial" w:cstheme="minorHAnsi"/>
              </w:rPr>
              <w:t>chapter of the RN CC&amp;S Phase 2 Plan,</w:t>
            </w:r>
            <w:r w:rsidR="008536F2" w:rsidRPr="00894519">
              <w:rPr>
                <w:rFonts w:eastAsia="Arial" w:cstheme="minorHAnsi"/>
              </w:rPr>
              <w:t xml:space="preserve"> </w:t>
            </w:r>
            <w:r w:rsidR="005F179F" w:rsidRPr="00894519">
              <w:rPr>
                <w:rFonts w:eastAsia="Arial" w:cstheme="minorHAnsi"/>
              </w:rPr>
              <w:t xml:space="preserve">considering </w:t>
            </w:r>
            <w:r w:rsidR="00DB2DD7" w:rsidRPr="00894519">
              <w:rPr>
                <w:rFonts w:eastAsia="Arial" w:cstheme="minorHAnsi"/>
              </w:rPr>
              <w:br/>
            </w:r>
          </w:p>
          <w:p w14:paraId="26B7F831" w14:textId="226CF756" w:rsidR="008C49DB" w:rsidRPr="00894519" w:rsidRDefault="005F179F" w:rsidP="002B17DE">
            <w:pPr>
              <w:pStyle w:val="ListParagraph"/>
              <w:numPr>
                <w:ilvl w:val="1"/>
                <w:numId w:val="1"/>
              </w:numPr>
              <w:tabs>
                <w:tab w:val="left" w:pos="2586"/>
              </w:tabs>
              <w:rPr>
                <w:rFonts w:eastAsia="Arial" w:cstheme="minorHAnsi"/>
              </w:rPr>
            </w:pPr>
            <w:r w:rsidRPr="00894519">
              <w:rPr>
                <w:rFonts w:eastAsia="Arial" w:cstheme="minorHAnsi"/>
              </w:rPr>
              <w:t xml:space="preserve">emissions, </w:t>
            </w:r>
            <w:proofErr w:type="gramStart"/>
            <w:r w:rsidRPr="00894519">
              <w:rPr>
                <w:rFonts w:eastAsia="Arial" w:cstheme="minorHAnsi"/>
              </w:rPr>
              <w:t>energy</w:t>
            </w:r>
            <w:proofErr w:type="gramEnd"/>
            <w:r w:rsidRPr="00894519">
              <w:rPr>
                <w:rFonts w:eastAsia="Arial" w:cstheme="minorHAnsi"/>
              </w:rPr>
              <w:t xml:space="preserve"> and waste reductions</w:t>
            </w:r>
            <w:r w:rsidR="00452F8F" w:rsidRPr="00894519">
              <w:rPr>
                <w:rFonts w:eastAsia="Arial" w:cstheme="minorHAnsi"/>
              </w:rPr>
              <w:t>;</w:t>
            </w:r>
            <w:r w:rsidRPr="00894519">
              <w:rPr>
                <w:rFonts w:eastAsia="Arial" w:cstheme="minorHAnsi"/>
              </w:rPr>
              <w:t xml:space="preserve"> </w:t>
            </w:r>
            <w:r w:rsidR="0092492D" w:rsidRPr="00894519">
              <w:rPr>
                <w:rFonts w:eastAsia="Arial" w:cstheme="minorHAnsi"/>
              </w:rPr>
              <w:br/>
            </w:r>
          </w:p>
          <w:p w14:paraId="280F5EA6" w14:textId="6368E147" w:rsidR="002B17DE" w:rsidRPr="00894519" w:rsidRDefault="002B17DE" w:rsidP="002B17DE">
            <w:pPr>
              <w:pStyle w:val="ListParagraph"/>
              <w:numPr>
                <w:ilvl w:val="1"/>
                <w:numId w:val="1"/>
              </w:numPr>
              <w:tabs>
                <w:tab w:val="left" w:pos="2586"/>
              </w:tabs>
              <w:rPr>
                <w:rFonts w:eastAsia="Arial" w:cstheme="minorHAnsi"/>
              </w:rPr>
            </w:pPr>
            <w:r w:rsidRPr="00894519">
              <w:rPr>
                <w:rFonts w:eastAsia="Arial" w:cstheme="minorHAnsi"/>
              </w:rPr>
              <w:t>social value</w:t>
            </w:r>
            <w:r w:rsidR="00BD34C8" w:rsidRPr="00894519">
              <w:rPr>
                <w:rFonts w:eastAsia="Arial" w:cstheme="minorHAnsi"/>
              </w:rPr>
              <w:t xml:space="preserve"> and ethics</w:t>
            </w:r>
            <w:r w:rsidR="00452F8F" w:rsidRPr="00894519">
              <w:rPr>
                <w:rFonts w:eastAsia="Arial" w:cstheme="minorHAnsi"/>
              </w:rPr>
              <w:t>;</w:t>
            </w:r>
            <w:r w:rsidR="0092492D" w:rsidRPr="00894519">
              <w:rPr>
                <w:rFonts w:eastAsia="Arial" w:cstheme="minorHAnsi"/>
              </w:rPr>
              <w:br/>
            </w:r>
          </w:p>
          <w:p w14:paraId="3CE446BC" w14:textId="7466E32C" w:rsidR="00EF28BD" w:rsidRPr="00894519" w:rsidRDefault="00BD34C8" w:rsidP="002B17DE">
            <w:pPr>
              <w:pStyle w:val="ListParagraph"/>
              <w:numPr>
                <w:ilvl w:val="1"/>
                <w:numId w:val="1"/>
              </w:numPr>
              <w:tabs>
                <w:tab w:val="left" w:pos="2586"/>
              </w:tabs>
              <w:rPr>
                <w:rFonts w:eastAsia="Arial" w:cstheme="minorHAnsi"/>
              </w:rPr>
            </w:pPr>
            <w:r w:rsidRPr="00894519">
              <w:rPr>
                <w:rFonts w:eastAsia="Arial" w:cstheme="minorHAnsi"/>
              </w:rPr>
              <w:t xml:space="preserve">collaboration with </w:t>
            </w:r>
            <w:r w:rsidR="000F2343" w:rsidRPr="00894519">
              <w:rPr>
                <w:rFonts w:eastAsia="Arial" w:cstheme="minorHAnsi"/>
              </w:rPr>
              <w:t xml:space="preserve">internal and external </w:t>
            </w:r>
            <w:r w:rsidRPr="00894519">
              <w:rPr>
                <w:rFonts w:eastAsia="Arial" w:cstheme="minorHAnsi"/>
              </w:rPr>
              <w:t>stakeholders to deliver sustainable best practice</w:t>
            </w:r>
            <w:r w:rsidR="00EF28BD" w:rsidRPr="00894519">
              <w:rPr>
                <w:rFonts w:eastAsia="Arial" w:cstheme="minorHAnsi"/>
              </w:rPr>
              <w:t>;</w:t>
            </w:r>
            <w:r w:rsidR="00EF28BD" w:rsidRPr="00894519">
              <w:rPr>
                <w:rFonts w:eastAsia="Arial" w:cstheme="minorHAnsi"/>
              </w:rPr>
              <w:br/>
            </w:r>
          </w:p>
          <w:p w14:paraId="40AC59CB" w14:textId="66040170" w:rsidR="00BD34C8" w:rsidRPr="00894519" w:rsidRDefault="00EF28BD" w:rsidP="002B17DE">
            <w:pPr>
              <w:pStyle w:val="ListParagraph"/>
              <w:numPr>
                <w:ilvl w:val="1"/>
                <w:numId w:val="1"/>
              </w:numPr>
              <w:tabs>
                <w:tab w:val="left" w:pos="2586"/>
              </w:tabs>
              <w:rPr>
                <w:rFonts w:eastAsia="Arial" w:cstheme="minorHAnsi"/>
              </w:rPr>
            </w:pPr>
            <w:r w:rsidRPr="00894519">
              <w:rPr>
                <w:rFonts w:eastAsia="Arial" w:cstheme="minorHAnsi"/>
              </w:rPr>
              <w:t xml:space="preserve">mitigating </w:t>
            </w:r>
            <w:r w:rsidR="006904D2" w:rsidRPr="00894519">
              <w:rPr>
                <w:rFonts w:eastAsia="Arial" w:cstheme="minorHAnsi"/>
              </w:rPr>
              <w:t xml:space="preserve">CC&amp;S </w:t>
            </w:r>
            <w:r w:rsidRPr="00894519">
              <w:rPr>
                <w:rFonts w:eastAsia="Arial" w:cstheme="minorHAnsi"/>
              </w:rPr>
              <w:t xml:space="preserve">risk and exploiting </w:t>
            </w:r>
            <w:r w:rsidR="006904D2" w:rsidRPr="00894519">
              <w:rPr>
                <w:rFonts w:eastAsia="Arial" w:cstheme="minorHAnsi"/>
              </w:rPr>
              <w:t xml:space="preserve">CC&amp;S </w:t>
            </w:r>
            <w:r w:rsidRPr="00894519">
              <w:rPr>
                <w:rFonts w:eastAsia="Arial" w:cstheme="minorHAnsi"/>
              </w:rPr>
              <w:t xml:space="preserve">opportunity to </w:t>
            </w:r>
            <w:r w:rsidR="006904D2" w:rsidRPr="00894519">
              <w:rPr>
                <w:rFonts w:eastAsia="Arial" w:cstheme="minorHAnsi"/>
              </w:rPr>
              <w:t xml:space="preserve">the </w:t>
            </w:r>
            <w:r w:rsidRPr="00894519">
              <w:rPr>
                <w:rFonts w:eastAsia="Arial" w:cstheme="minorHAnsi"/>
              </w:rPr>
              <w:t xml:space="preserve">supply chain </w:t>
            </w:r>
            <w:r w:rsidR="00664175" w:rsidRPr="00894519">
              <w:rPr>
                <w:rFonts w:eastAsia="Arial" w:cstheme="minorHAnsi"/>
              </w:rPr>
              <w:t xml:space="preserve">with a view to </w:t>
            </w:r>
            <w:r w:rsidR="006904D2" w:rsidRPr="00894519">
              <w:rPr>
                <w:rFonts w:eastAsia="Arial" w:cstheme="minorHAnsi"/>
              </w:rPr>
              <w:t>enhanc</w:t>
            </w:r>
            <w:r w:rsidR="00664175" w:rsidRPr="00894519">
              <w:rPr>
                <w:rFonts w:eastAsia="Arial" w:cstheme="minorHAnsi"/>
              </w:rPr>
              <w:t>ing</w:t>
            </w:r>
            <w:r w:rsidR="006904D2" w:rsidRPr="00894519">
              <w:rPr>
                <w:rFonts w:eastAsia="Arial" w:cstheme="minorHAnsi"/>
              </w:rPr>
              <w:t xml:space="preserve"> </w:t>
            </w:r>
            <w:r w:rsidRPr="00894519">
              <w:rPr>
                <w:rFonts w:eastAsia="Arial" w:cstheme="minorHAnsi"/>
              </w:rPr>
              <w:t>operational capability</w:t>
            </w:r>
            <w:r w:rsidR="00664175" w:rsidRPr="00894519">
              <w:rPr>
                <w:rFonts w:eastAsia="Arial" w:cstheme="minorHAnsi"/>
              </w:rPr>
              <w:t xml:space="preserve"> where possible</w:t>
            </w:r>
            <w:r w:rsidR="00452F8F" w:rsidRPr="00894519">
              <w:rPr>
                <w:rFonts w:eastAsia="Arial" w:cstheme="minorHAnsi"/>
              </w:rPr>
              <w:t>.</w:t>
            </w:r>
            <w:r w:rsidR="00910F48" w:rsidRPr="00894519">
              <w:rPr>
                <w:rFonts w:eastAsia="Arial" w:cstheme="minorHAnsi"/>
              </w:rPr>
              <w:br/>
            </w:r>
          </w:p>
          <w:p w14:paraId="78D3F920" w14:textId="0F302CA3" w:rsidR="002A176E" w:rsidRPr="00894519" w:rsidRDefault="00145CB1" w:rsidP="008536F2">
            <w:pPr>
              <w:pStyle w:val="ListParagraph"/>
              <w:numPr>
                <w:ilvl w:val="0"/>
                <w:numId w:val="1"/>
              </w:numPr>
              <w:tabs>
                <w:tab w:val="left" w:pos="2586"/>
              </w:tabs>
              <w:rPr>
                <w:rFonts w:eastAsia="Arial" w:cstheme="minorHAnsi"/>
              </w:rPr>
            </w:pPr>
            <w:r w:rsidRPr="00894519">
              <w:rPr>
                <w:rFonts w:eastAsia="Arial" w:cstheme="minorHAnsi"/>
              </w:rPr>
              <w:t xml:space="preserve">Lead the implementation of the </w:t>
            </w:r>
            <w:r w:rsidR="000F2343" w:rsidRPr="00894519">
              <w:rPr>
                <w:rFonts w:eastAsia="Arial" w:cstheme="minorHAnsi"/>
              </w:rPr>
              <w:t>logistics phase 2 plan,</w:t>
            </w:r>
            <w:r w:rsidRPr="00894519">
              <w:rPr>
                <w:rFonts w:eastAsia="Arial" w:cstheme="minorHAnsi"/>
              </w:rPr>
              <w:t xml:space="preserve"> working with </w:t>
            </w:r>
            <w:r w:rsidR="00894519" w:rsidRPr="00894519">
              <w:rPr>
                <w:rFonts w:eastAsia="Arial" w:cstheme="minorHAnsi"/>
              </w:rPr>
              <w:t xml:space="preserve">all </w:t>
            </w:r>
            <w:r w:rsidRPr="00894519">
              <w:rPr>
                <w:rFonts w:eastAsia="Arial" w:cstheme="minorHAnsi"/>
              </w:rPr>
              <w:t xml:space="preserve">TLBs </w:t>
            </w:r>
            <w:r w:rsidR="00894519" w:rsidRPr="00894519">
              <w:rPr>
                <w:rFonts w:eastAsia="Arial" w:cstheme="minorHAnsi"/>
              </w:rPr>
              <w:t>and as directed:</w:t>
            </w:r>
            <w:r w:rsidR="00894519" w:rsidRPr="00894519">
              <w:rPr>
                <w:rFonts w:eastAsia="Arial" w:cstheme="minorHAnsi"/>
              </w:rPr>
              <w:br/>
            </w:r>
            <w:r w:rsidR="00C675B9" w:rsidRPr="00894519">
              <w:rPr>
                <w:rFonts w:eastAsia="Arial" w:cstheme="minorHAnsi"/>
              </w:rPr>
              <w:t xml:space="preserve"> </w:t>
            </w:r>
          </w:p>
          <w:p w14:paraId="5668951D" w14:textId="45C4638B" w:rsidR="00073716" w:rsidRPr="00894519" w:rsidRDefault="00073716" w:rsidP="00073716">
            <w:pPr>
              <w:pStyle w:val="ListParagraph"/>
              <w:numPr>
                <w:ilvl w:val="1"/>
                <w:numId w:val="1"/>
              </w:numPr>
              <w:tabs>
                <w:tab w:val="left" w:pos="2586"/>
              </w:tabs>
              <w:rPr>
                <w:rFonts w:eastAsia="Arial" w:cstheme="minorHAnsi"/>
              </w:rPr>
            </w:pPr>
            <w:r w:rsidRPr="00894519">
              <w:rPr>
                <w:rFonts w:eastAsia="Arial" w:cstheme="minorHAnsi"/>
              </w:rPr>
              <w:t xml:space="preserve">Support SO1 CC&amp;S </w:t>
            </w:r>
            <w:r w:rsidR="0044648D" w:rsidRPr="00894519">
              <w:rPr>
                <w:rFonts w:eastAsia="Arial" w:cstheme="minorHAnsi"/>
              </w:rPr>
              <w:t xml:space="preserve">in providing logistics and supply chain considerations </w:t>
            </w:r>
            <w:r w:rsidR="00262B99" w:rsidRPr="00894519">
              <w:rPr>
                <w:rFonts w:eastAsia="Arial" w:cstheme="minorHAnsi"/>
              </w:rPr>
              <w:t xml:space="preserve">when evolving CC&amp;S communications, </w:t>
            </w:r>
            <w:proofErr w:type="gramStart"/>
            <w:r w:rsidR="00E96A3C" w:rsidRPr="00894519">
              <w:rPr>
                <w:rFonts w:eastAsia="Arial" w:cstheme="minorHAnsi"/>
              </w:rPr>
              <w:t>education</w:t>
            </w:r>
            <w:proofErr w:type="gramEnd"/>
            <w:r w:rsidR="00262B99" w:rsidRPr="00894519">
              <w:rPr>
                <w:rFonts w:eastAsia="Arial" w:cstheme="minorHAnsi"/>
              </w:rPr>
              <w:t xml:space="preserve"> and </w:t>
            </w:r>
            <w:r w:rsidR="0044648D" w:rsidRPr="00894519">
              <w:rPr>
                <w:rFonts w:eastAsia="Arial" w:cstheme="minorHAnsi"/>
              </w:rPr>
              <w:t>behavioural change</w:t>
            </w:r>
            <w:r w:rsidR="0092492D" w:rsidRPr="00894519">
              <w:rPr>
                <w:rFonts w:eastAsia="Arial" w:cstheme="minorHAnsi"/>
              </w:rPr>
              <w:t>;</w:t>
            </w:r>
            <w:r w:rsidR="0092492D" w:rsidRPr="00894519">
              <w:rPr>
                <w:rFonts w:eastAsia="Arial" w:cstheme="minorHAnsi"/>
              </w:rPr>
              <w:br/>
            </w:r>
          </w:p>
          <w:p w14:paraId="47D7DDBA" w14:textId="462D1A38" w:rsidR="00664175" w:rsidRPr="00894519" w:rsidRDefault="003866D3" w:rsidP="00073716">
            <w:pPr>
              <w:pStyle w:val="ListParagraph"/>
              <w:numPr>
                <w:ilvl w:val="1"/>
                <w:numId w:val="1"/>
              </w:numPr>
              <w:tabs>
                <w:tab w:val="left" w:pos="2586"/>
              </w:tabs>
              <w:rPr>
                <w:rFonts w:eastAsia="Arial" w:cstheme="minorHAnsi"/>
              </w:rPr>
            </w:pPr>
            <w:r w:rsidRPr="00894519">
              <w:rPr>
                <w:rFonts w:eastAsia="Arial" w:cstheme="minorHAnsi"/>
              </w:rPr>
              <w:t xml:space="preserve">Support sustainability champions throughout the RN to implement </w:t>
            </w:r>
            <w:r w:rsidR="00680AF3" w:rsidRPr="00894519">
              <w:rPr>
                <w:rFonts w:eastAsia="Arial" w:cstheme="minorHAnsi"/>
              </w:rPr>
              <w:t>logistics</w:t>
            </w:r>
            <w:r w:rsidR="00AE1FC1" w:rsidRPr="00894519">
              <w:rPr>
                <w:rFonts w:eastAsia="Arial" w:cstheme="minorHAnsi"/>
              </w:rPr>
              <w:t xml:space="preserve"> phase 2</w:t>
            </w:r>
            <w:r w:rsidR="00680AF3" w:rsidRPr="00894519">
              <w:rPr>
                <w:rFonts w:eastAsia="Arial" w:cstheme="minorHAnsi"/>
              </w:rPr>
              <w:t xml:space="preserve"> </w:t>
            </w:r>
            <w:r w:rsidR="000F2343" w:rsidRPr="00894519">
              <w:rPr>
                <w:rFonts w:eastAsia="Arial" w:cstheme="minorHAnsi"/>
              </w:rPr>
              <w:t xml:space="preserve">plan </w:t>
            </w:r>
            <w:r w:rsidR="00680AF3" w:rsidRPr="00894519">
              <w:rPr>
                <w:rFonts w:eastAsia="Arial" w:cstheme="minorHAnsi"/>
              </w:rPr>
              <w:t xml:space="preserve">and remove </w:t>
            </w:r>
            <w:r w:rsidR="00E94449" w:rsidRPr="00894519">
              <w:rPr>
                <w:rFonts w:eastAsia="Arial" w:cstheme="minorHAnsi"/>
              </w:rPr>
              <w:t>impediments</w:t>
            </w:r>
            <w:r w:rsidR="00680AF3" w:rsidRPr="00894519">
              <w:rPr>
                <w:rFonts w:eastAsia="Arial" w:cstheme="minorHAnsi"/>
              </w:rPr>
              <w:t xml:space="preserve"> to progress</w:t>
            </w:r>
            <w:r w:rsidR="0092492D" w:rsidRPr="00894519">
              <w:rPr>
                <w:rFonts w:eastAsia="Arial" w:cstheme="minorHAnsi"/>
              </w:rPr>
              <w:t>.</w:t>
            </w:r>
            <w:r w:rsidR="00894519" w:rsidRPr="00894519">
              <w:rPr>
                <w:rFonts w:eastAsia="Arial" w:cstheme="minorHAnsi"/>
              </w:rPr>
              <w:br/>
            </w:r>
          </w:p>
          <w:p w14:paraId="16BD067D" w14:textId="7885BC5D" w:rsidR="003866D3" w:rsidRPr="00894519" w:rsidRDefault="00664175" w:rsidP="00DD52EB">
            <w:pPr>
              <w:pStyle w:val="ListParagraph"/>
              <w:numPr>
                <w:ilvl w:val="0"/>
                <w:numId w:val="1"/>
              </w:numPr>
              <w:tabs>
                <w:tab w:val="left" w:pos="2586"/>
              </w:tabs>
              <w:rPr>
                <w:rFonts w:eastAsia="Arial" w:cstheme="minorHAnsi"/>
              </w:rPr>
            </w:pPr>
            <w:r w:rsidRPr="00894519">
              <w:rPr>
                <w:rFonts w:eastAsia="Arial" w:cstheme="minorHAnsi"/>
              </w:rPr>
              <w:t>Build and maintain a network of cross TLB Joint Supply Chain stakeholders to understand current supply chain improvement programmes and help embed CC&amp;S aims and objectives</w:t>
            </w:r>
            <w:r w:rsidR="00894519" w:rsidRPr="00894519">
              <w:rPr>
                <w:rFonts w:eastAsia="Arial" w:cstheme="minorHAnsi"/>
              </w:rPr>
              <w:t>.</w:t>
            </w:r>
            <w:r w:rsidR="0092492D" w:rsidRPr="00894519">
              <w:rPr>
                <w:rFonts w:eastAsia="Arial" w:cstheme="minorHAnsi"/>
              </w:rPr>
              <w:br/>
            </w:r>
          </w:p>
          <w:p w14:paraId="2C649194" w14:textId="049D9AA1" w:rsidR="003C161E" w:rsidRPr="00894519" w:rsidRDefault="006F3F72" w:rsidP="008536F2">
            <w:pPr>
              <w:pStyle w:val="ListParagraph"/>
              <w:numPr>
                <w:ilvl w:val="0"/>
                <w:numId w:val="1"/>
              </w:numPr>
              <w:tabs>
                <w:tab w:val="left" w:pos="2586"/>
              </w:tabs>
              <w:rPr>
                <w:rFonts w:eastAsia="Arial" w:cstheme="minorHAnsi"/>
              </w:rPr>
            </w:pPr>
            <w:r w:rsidRPr="00894519">
              <w:rPr>
                <w:rFonts w:eastAsia="Arial" w:cstheme="minorHAnsi"/>
              </w:rPr>
              <w:t>Develop and m</w:t>
            </w:r>
            <w:r w:rsidR="00E94449" w:rsidRPr="00894519">
              <w:rPr>
                <w:rFonts w:eastAsia="Arial" w:cstheme="minorHAnsi"/>
              </w:rPr>
              <w:t xml:space="preserve">aintain </w:t>
            </w:r>
            <w:r w:rsidR="00304753" w:rsidRPr="00894519">
              <w:rPr>
                <w:rFonts w:eastAsia="Arial" w:cstheme="minorHAnsi"/>
              </w:rPr>
              <w:t xml:space="preserve">expertise and awareness of regulations, legislation, restrictions, </w:t>
            </w:r>
            <w:proofErr w:type="gramStart"/>
            <w:r w:rsidR="00304753" w:rsidRPr="00894519">
              <w:rPr>
                <w:rFonts w:eastAsia="Arial" w:cstheme="minorHAnsi"/>
              </w:rPr>
              <w:t>controls</w:t>
            </w:r>
            <w:proofErr w:type="gramEnd"/>
            <w:r w:rsidR="00304753" w:rsidRPr="00894519">
              <w:rPr>
                <w:rFonts w:eastAsia="Arial" w:cstheme="minorHAnsi"/>
              </w:rPr>
              <w:t xml:space="preserve"> and certifications placed upon Gov Orgs</w:t>
            </w:r>
            <w:r w:rsidR="003C161E" w:rsidRPr="00894519">
              <w:rPr>
                <w:rFonts w:eastAsia="Arial" w:cstheme="minorHAnsi"/>
              </w:rPr>
              <w:t xml:space="preserve"> and its supply chain.</w:t>
            </w:r>
            <w:r w:rsidR="0092492D" w:rsidRPr="00894519">
              <w:rPr>
                <w:rFonts w:eastAsia="Arial" w:cstheme="minorHAnsi"/>
              </w:rPr>
              <w:br/>
            </w:r>
          </w:p>
          <w:p w14:paraId="71A9D8AE" w14:textId="0E8667C2" w:rsidR="001A23BA" w:rsidRPr="00894519" w:rsidRDefault="003C161E" w:rsidP="008536F2">
            <w:pPr>
              <w:pStyle w:val="ListParagraph"/>
              <w:numPr>
                <w:ilvl w:val="0"/>
                <w:numId w:val="1"/>
              </w:numPr>
              <w:tabs>
                <w:tab w:val="left" w:pos="2586"/>
              </w:tabs>
              <w:rPr>
                <w:rFonts w:eastAsia="Arial" w:cstheme="minorHAnsi"/>
              </w:rPr>
            </w:pPr>
            <w:r w:rsidRPr="00894519">
              <w:rPr>
                <w:rFonts w:eastAsia="Arial" w:cstheme="minorHAnsi"/>
              </w:rPr>
              <w:t xml:space="preserve">Participate </w:t>
            </w:r>
            <w:r w:rsidR="002A10C8" w:rsidRPr="00894519">
              <w:rPr>
                <w:rFonts w:eastAsia="Arial" w:cstheme="minorHAnsi"/>
              </w:rPr>
              <w:t xml:space="preserve">in specialist topic working groups internally and externally representing </w:t>
            </w:r>
            <w:r w:rsidR="00122809" w:rsidRPr="00894519">
              <w:rPr>
                <w:rFonts w:eastAsia="Arial" w:cstheme="minorHAnsi"/>
              </w:rPr>
              <w:t xml:space="preserve">RN logistics </w:t>
            </w:r>
            <w:r w:rsidR="00664175" w:rsidRPr="00894519">
              <w:rPr>
                <w:rFonts w:eastAsia="Arial" w:cstheme="minorHAnsi"/>
              </w:rPr>
              <w:t xml:space="preserve">and support </w:t>
            </w:r>
            <w:r w:rsidR="00122809" w:rsidRPr="00894519">
              <w:rPr>
                <w:rFonts w:eastAsia="Arial" w:cstheme="minorHAnsi"/>
              </w:rPr>
              <w:t>in UK or deployed, personally contributing to the advancement of the sustainability supply chain</w:t>
            </w:r>
            <w:r w:rsidR="001A23BA" w:rsidRPr="00894519">
              <w:rPr>
                <w:rFonts w:eastAsia="Arial" w:cstheme="minorHAnsi"/>
              </w:rPr>
              <w:t xml:space="preserve"> knowledge</w:t>
            </w:r>
            <w:r w:rsidR="0092492D" w:rsidRPr="00894519">
              <w:rPr>
                <w:rFonts w:eastAsia="Arial" w:cstheme="minorHAnsi"/>
              </w:rPr>
              <w:t>.</w:t>
            </w:r>
            <w:r w:rsidR="0092492D" w:rsidRPr="00894519">
              <w:rPr>
                <w:rFonts w:eastAsia="Arial" w:cstheme="minorHAnsi"/>
              </w:rPr>
              <w:br/>
            </w:r>
          </w:p>
          <w:p w14:paraId="78494E3A" w14:textId="7EC893A0" w:rsidR="002A10C8" w:rsidRPr="00894519" w:rsidRDefault="00307D22" w:rsidP="00307D22">
            <w:pPr>
              <w:pStyle w:val="ListParagraph"/>
              <w:numPr>
                <w:ilvl w:val="0"/>
                <w:numId w:val="1"/>
              </w:numPr>
              <w:tabs>
                <w:tab w:val="left" w:pos="2586"/>
              </w:tabs>
              <w:rPr>
                <w:rFonts w:eastAsia="Arial" w:cstheme="minorHAnsi"/>
              </w:rPr>
            </w:pPr>
            <w:r w:rsidRPr="00894519">
              <w:rPr>
                <w:rFonts w:eastAsia="Arial" w:cstheme="minorHAnsi"/>
              </w:rPr>
              <w:t>Proactively engage and manage relationships</w:t>
            </w:r>
            <w:r w:rsidR="0092492D" w:rsidRPr="00894519">
              <w:rPr>
                <w:rFonts w:eastAsia="Arial" w:cstheme="minorHAnsi"/>
              </w:rPr>
              <w:t xml:space="preserve"> within TLBs</w:t>
            </w:r>
            <w:r w:rsidR="00664175" w:rsidRPr="00894519">
              <w:rPr>
                <w:rFonts w:eastAsia="Arial" w:cstheme="minorHAnsi"/>
              </w:rPr>
              <w:t>, with the delivery partner</w:t>
            </w:r>
            <w:r w:rsidR="00CE7C70" w:rsidRPr="00894519">
              <w:rPr>
                <w:rFonts w:eastAsia="Arial" w:cstheme="minorHAnsi"/>
              </w:rPr>
              <w:t xml:space="preserve"> and in industry</w:t>
            </w:r>
            <w:r w:rsidR="0092492D" w:rsidRPr="00894519">
              <w:rPr>
                <w:rFonts w:eastAsia="Arial" w:cstheme="minorHAnsi"/>
              </w:rPr>
              <w:t>.</w:t>
            </w:r>
            <w:r w:rsidR="0092492D" w:rsidRPr="00894519">
              <w:rPr>
                <w:rFonts w:eastAsia="Arial" w:cstheme="minorHAnsi"/>
              </w:rPr>
              <w:br/>
            </w:r>
            <w:r w:rsidR="003C161E" w:rsidRPr="00894519">
              <w:rPr>
                <w:rFonts w:eastAsia="Arial" w:cstheme="minorHAnsi"/>
              </w:rPr>
              <w:t xml:space="preserve"> </w:t>
            </w:r>
          </w:p>
          <w:p w14:paraId="72B4BAF1" w14:textId="52A671E3" w:rsidR="005A4968" w:rsidRPr="00894519" w:rsidRDefault="008536F2" w:rsidP="02DDE081">
            <w:pPr>
              <w:pStyle w:val="ListParagraph"/>
              <w:numPr>
                <w:ilvl w:val="0"/>
                <w:numId w:val="1"/>
              </w:numPr>
              <w:tabs>
                <w:tab w:val="left" w:pos="2586"/>
              </w:tabs>
              <w:rPr>
                <w:rFonts w:eastAsia="Arial" w:cstheme="minorHAnsi"/>
              </w:rPr>
            </w:pPr>
            <w:r w:rsidRPr="00894519">
              <w:rPr>
                <w:rFonts w:eastAsia="Arial" w:cstheme="minorHAnsi"/>
              </w:rPr>
              <w:t>Lead the development of sustainability perfo</w:t>
            </w:r>
            <w:r w:rsidR="002A176E" w:rsidRPr="00894519">
              <w:rPr>
                <w:rFonts w:eastAsia="Arial" w:cstheme="minorHAnsi"/>
              </w:rPr>
              <w:t>rmance management</w:t>
            </w:r>
            <w:r w:rsidR="002128D8" w:rsidRPr="00894519">
              <w:rPr>
                <w:rFonts w:eastAsia="Arial" w:cstheme="minorHAnsi"/>
              </w:rPr>
              <w:t xml:space="preserve"> of Suppliers</w:t>
            </w:r>
            <w:r w:rsidR="0092492D" w:rsidRPr="00894519">
              <w:rPr>
                <w:rFonts w:eastAsia="Arial" w:cstheme="minorHAnsi"/>
              </w:rPr>
              <w:t>.</w:t>
            </w:r>
            <w:r w:rsidR="0092492D" w:rsidRPr="00894519">
              <w:rPr>
                <w:rFonts w:eastAsia="Arial" w:cstheme="minorHAnsi"/>
              </w:rPr>
              <w:br/>
            </w:r>
          </w:p>
          <w:p w14:paraId="1E96FB88" w14:textId="1A749AA0" w:rsidR="02DDE081" w:rsidRPr="00894519" w:rsidRDefault="005A4968" w:rsidP="02DDE081">
            <w:pPr>
              <w:pStyle w:val="ListParagraph"/>
              <w:numPr>
                <w:ilvl w:val="0"/>
                <w:numId w:val="1"/>
              </w:numPr>
              <w:tabs>
                <w:tab w:val="left" w:pos="2586"/>
              </w:tabs>
              <w:rPr>
                <w:rFonts w:eastAsia="Arial" w:cstheme="minorHAnsi"/>
              </w:rPr>
            </w:pPr>
            <w:r w:rsidRPr="00894519">
              <w:rPr>
                <w:rFonts w:eastAsia="Arial" w:cstheme="minorHAnsi"/>
              </w:rPr>
              <w:t>A</w:t>
            </w:r>
            <w:r w:rsidR="02DDE081" w:rsidRPr="00894519">
              <w:rPr>
                <w:rFonts w:eastAsia="Arial" w:cstheme="minorHAnsi"/>
              </w:rPr>
              <w:t>s required, deputise for SO</w:t>
            </w:r>
            <w:r w:rsidR="008C49DB" w:rsidRPr="00894519">
              <w:rPr>
                <w:rFonts w:eastAsia="Arial" w:cstheme="minorHAnsi"/>
              </w:rPr>
              <w:t>1 CC&amp;</w:t>
            </w:r>
            <w:proofErr w:type="gramStart"/>
            <w:r w:rsidR="008C49DB" w:rsidRPr="00894519">
              <w:rPr>
                <w:rFonts w:eastAsia="Arial" w:cstheme="minorHAnsi"/>
              </w:rPr>
              <w:t>S</w:t>
            </w:r>
            <w:proofErr w:type="gramEnd"/>
            <w:r w:rsidR="008C49DB" w:rsidRPr="00894519">
              <w:rPr>
                <w:rFonts w:eastAsia="Arial" w:cstheme="minorHAnsi"/>
              </w:rPr>
              <w:t xml:space="preserve"> </w:t>
            </w:r>
            <w:r w:rsidR="02DDE081" w:rsidRPr="00894519">
              <w:rPr>
                <w:rFonts w:eastAsia="Arial" w:cstheme="minorHAnsi"/>
              </w:rPr>
              <w:t xml:space="preserve">and represent </w:t>
            </w:r>
            <w:r w:rsidR="000A758E" w:rsidRPr="00894519">
              <w:rPr>
                <w:rFonts w:eastAsia="Arial" w:cstheme="minorHAnsi"/>
              </w:rPr>
              <w:t xml:space="preserve">CC&amp;S Team </w:t>
            </w:r>
            <w:r w:rsidR="02DDE081" w:rsidRPr="00894519">
              <w:rPr>
                <w:rFonts w:eastAsia="Arial" w:cstheme="minorHAnsi"/>
              </w:rPr>
              <w:t>at pan-Defence meetings.</w:t>
            </w:r>
          </w:p>
        </w:tc>
      </w:tr>
      <w:tr w:rsidR="02DDE081" w:rsidRPr="000A4E5B" w14:paraId="0CC0483C" w14:textId="77777777" w:rsidTr="000C530C">
        <w:tc>
          <w:tcPr>
            <w:tcW w:w="9016" w:type="dxa"/>
            <w:gridSpan w:val="9"/>
            <w:tcBorders>
              <w:top w:val="single" w:sz="8" w:space="0" w:color="auto"/>
              <w:left w:val="single" w:sz="8" w:space="0" w:color="auto"/>
              <w:bottom w:val="single" w:sz="8" w:space="0" w:color="auto"/>
              <w:right w:val="single" w:sz="8" w:space="0" w:color="auto"/>
            </w:tcBorders>
          </w:tcPr>
          <w:p w14:paraId="3650B04D" w14:textId="37D746FC" w:rsidR="02DDE081" w:rsidRPr="000A4E5B" w:rsidRDefault="02DDE081" w:rsidP="000A4E5B">
            <w:pPr>
              <w:rPr>
                <w:rFonts w:cstheme="minorHAnsi"/>
              </w:rPr>
            </w:pPr>
            <w:r w:rsidRPr="000A4E5B">
              <w:rPr>
                <w:rFonts w:eastAsia="Arial" w:cstheme="minorHAnsi"/>
                <w:b/>
                <w:bCs/>
              </w:rPr>
              <w:t>Pre Appt/Deployment Trg:</w:t>
            </w:r>
            <w:r w:rsidRPr="000A4E5B">
              <w:rPr>
                <w:rFonts w:eastAsia="Arial" w:cstheme="minorHAnsi"/>
              </w:rPr>
              <w:t xml:space="preserve"> Ability to undertake training once in role </w:t>
            </w:r>
            <w:r w:rsidR="00CE7C70" w:rsidRPr="000A4E5B">
              <w:rPr>
                <w:rFonts w:eastAsia="Arial" w:cstheme="minorHAnsi"/>
              </w:rPr>
              <w:t>–</w:t>
            </w:r>
            <w:r w:rsidRPr="000A4E5B">
              <w:rPr>
                <w:rFonts w:eastAsia="Arial" w:cstheme="minorHAnsi"/>
              </w:rPr>
              <w:t xml:space="preserve"> </w:t>
            </w:r>
            <w:r w:rsidR="00CE7C70" w:rsidRPr="000A4E5B">
              <w:rPr>
                <w:rFonts w:eastAsia="Arial" w:cstheme="minorHAnsi"/>
              </w:rPr>
              <w:t xml:space="preserve">including </w:t>
            </w:r>
            <w:r w:rsidR="00A4114A" w:rsidRPr="000A4E5B">
              <w:rPr>
                <w:rFonts w:eastAsia="Arial" w:cstheme="minorHAnsi"/>
              </w:rPr>
              <w:t xml:space="preserve">civilian CPD </w:t>
            </w:r>
            <w:r w:rsidR="00910F48" w:rsidRPr="000A4E5B">
              <w:rPr>
                <w:rFonts w:eastAsia="Arial" w:cstheme="minorHAnsi"/>
              </w:rPr>
              <w:t>such</w:t>
            </w:r>
            <w:r w:rsidR="00A4114A" w:rsidRPr="000A4E5B">
              <w:rPr>
                <w:rFonts w:eastAsia="Arial" w:cstheme="minorHAnsi"/>
              </w:rPr>
              <w:t xml:space="preserve"> as </w:t>
            </w:r>
            <w:r w:rsidR="00910F48" w:rsidRPr="000A4E5B">
              <w:rPr>
                <w:rFonts w:eastAsia="Arial" w:cstheme="minorHAnsi"/>
              </w:rPr>
              <w:t xml:space="preserve">Sustainable Supply Chain Management </w:t>
            </w:r>
            <w:r w:rsidR="006904D2" w:rsidRPr="000A4E5B">
              <w:rPr>
                <w:rFonts w:eastAsia="Arial" w:cstheme="minorHAnsi"/>
              </w:rPr>
              <w:t xml:space="preserve">(CISL) </w:t>
            </w:r>
            <w:r w:rsidR="00910F48" w:rsidRPr="000A4E5B">
              <w:rPr>
                <w:rFonts w:eastAsia="Arial" w:cstheme="minorHAnsi"/>
              </w:rPr>
              <w:t>online short course</w:t>
            </w:r>
            <w:r w:rsidR="000A4E5B" w:rsidRPr="000A4E5B">
              <w:rPr>
                <w:rFonts w:eastAsia="Arial" w:cstheme="minorHAnsi"/>
              </w:rPr>
              <w:t>.</w:t>
            </w:r>
            <w:r w:rsidRPr="000A4E5B">
              <w:rPr>
                <w:rFonts w:eastAsia="Arial" w:cstheme="minorHAnsi"/>
              </w:rPr>
              <w:t xml:space="preserve"> </w:t>
            </w:r>
          </w:p>
        </w:tc>
      </w:tr>
      <w:tr w:rsidR="02DDE081" w:rsidRPr="000A4E5B" w14:paraId="10A249F6" w14:textId="77777777" w:rsidTr="000C530C">
        <w:tc>
          <w:tcPr>
            <w:tcW w:w="9016" w:type="dxa"/>
            <w:gridSpan w:val="9"/>
            <w:tcBorders>
              <w:top w:val="single" w:sz="8" w:space="0" w:color="auto"/>
              <w:left w:val="single" w:sz="8" w:space="0" w:color="auto"/>
              <w:bottom w:val="single" w:sz="8" w:space="0" w:color="auto"/>
              <w:right w:val="single" w:sz="8" w:space="0" w:color="auto"/>
            </w:tcBorders>
          </w:tcPr>
          <w:p w14:paraId="1D546BF8" w14:textId="7738C2FE" w:rsidR="02DDE081" w:rsidRPr="000A4E5B" w:rsidRDefault="02DDE081" w:rsidP="000A4E5B">
            <w:pPr>
              <w:tabs>
                <w:tab w:val="left" w:pos="2586"/>
              </w:tabs>
              <w:rPr>
                <w:rFonts w:cstheme="minorHAnsi"/>
              </w:rPr>
            </w:pPr>
            <w:r w:rsidRPr="000A4E5B">
              <w:rPr>
                <w:rFonts w:eastAsia="Arial" w:cstheme="minorHAnsi"/>
                <w:b/>
                <w:bCs/>
              </w:rPr>
              <w:lastRenderedPageBreak/>
              <w:t>Domestic Considerations:</w:t>
            </w:r>
            <w:r w:rsidRPr="000A4E5B">
              <w:rPr>
                <w:rFonts w:eastAsia="Arial" w:cstheme="minorHAnsi"/>
              </w:rPr>
              <w:t xml:space="preserve">  Nil</w:t>
            </w:r>
            <w:r w:rsidR="00DB018E" w:rsidRPr="000A4E5B">
              <w:rPr>
                <w:rFonts w:eastAsia="Arial" w:cstheme="minorHAnsi"/>
              </w:rPr>
              <w:t>.  Remote working is fully supported with limited requirements for travel to NCHQ / DE&amp;S.</w:t>
            </w:r>
            <w:r w:rsidR="008642D4" w:rsidRPr="000A4E5B">
              <w:rPr>
                <w:rFonts w:eastAsia="Arial" w:cstheme="minorHAnsi"/>
              </w:rPr>
              <w:t xml:space="preserve"> Some travel to Supplier sites to be expected.</w:t>
            </w:r>
          </w:p>
        </w:tc>
      </w:tr>
      <w:tr w:rsidR="02DDE081" w:rsidRPr="000A4E5B" w14:paraId="765FA4D4" w14:textId="77777777" w:rsidTr="000C530C">
        <w:tc>
          <w:tcPr>
            <w:tcW w:w="2104" w:type="dxa"/>
            <w:tcBorders>
              <w:top w:val="single" w:sz="8" w:space="0" w:color="auto"/>
              <w:left w:val="single" w:sz="8" w:space="0" w:color="auto"/>
              <w:bottom w:val="single" w:sz="8" w:space="0" w:color="auto"/>
              <w:right w:val="single" w:sz="8" w:space="0" w:color="auto"/>
            </w:tcBorders>
            <w:shd w:val="clear" w:color="auto" w:fill="FFFFFF" w:themeFill="background1"/>
          </w:tcPr>
          <w:p w14:paraId="1FB6EE63" w14:textId="459725EF" w:rsidR="02DDE081" w:rsidRPr="000A4E5B" w:rsidRDefault="02DDE081" w:rsidP="000A4E5B">
            <w:pPr>
              <w:pStyle w:val="Heading6"/>
              <w:rPr>
                <w:rFonts w:asciiTheme="minorHAnsi" w:hAnsiTheme="minorHAnsi" w:cstheme="minorHAnsi"/>
              </w:rPr>
            </w:pPr>
            <w:r w:rsidRPr="000A4E5B">
              <w:rPr>
                <w:rFonts w:asciiTheme="minorHAnsi" w:eastAsia="Arial" w:hAnsiTheme="minorHAnsi" w:cstheme="minorHAnsi"/>
                <w:color w:val="000000" w:themeColor="text1"/>
              </w:rPr>
              <w:t>Performance Attributes</w:t>
            </w:r>
          </w:p>
        </w:tc>
        <w:tc>
          <w:tcPr>
            <w:tcW w:w="6912" w:type="dxa"/>
            <w:gridSpan w:val="8"/>
            <w:tcBorders>
              <w:top w:val="nil"/>
              <w:left w:val="single" w:sz="8" w:space="0" w:color="auto"/>
              <w:bottom w:val="single" w:sz="8" w:space="0" w:color="auto"/>
              <w:right w:val="single" w:sz="8" w:space="0" w:color="auto"/>
            </w:tcBorders>
          </w:tcPr>
          <w:p w14:paraId="3D855D3E" w14:textId="388D2105" w:rsidR="02DDE081" w:rsidRPr="000A4E5B" w:rsidRDefault="02DDE081" w:rsidP="000A4E5B">
            <w:pPr>
              <w:rPr>
                <w:rFonts w:cstheme="minorHAnsi"/>
              </w:rPr>
            </w:pPr>
            <w:r w:rsidRPr="000A4E5B">
              <w:rPr>
                <w:rFonts w:eastAsia="Arial" w:cstheme="minorHAnsi"/>
                <w:b/>
                <w:bCs/>
              </w:rPr>
              <w:t>Priority Component Features</w:t>
            </w:r>
          </w:p>
        </w:tc>
      </w:tr>
      <w:tr w:rsidR="02DDE081" w:rsidRPr="000A4E5B" w14:paraId="4C05DB56" w14:textId="77777777" w:rsidTr="000C530C">
        <w:trPr>
          <w:trHeight w:val="255"/>
        </w:trPr>
        <w:tc>
          <w:tcPr>
            <w:tcW w:w="2104" w:type="dxa"/>
            <w:tcBorders>
              <w:top w:val="single" w:sz="8" w:space="0" w:color="auto"/>
              <w:left w:val="single" w:sz="8" w:space="0" w:color="auto"/>
              <w:bottom w:val="single" w:sz="8" w:space="0" w:color="auto"/>
              <w:right w:val="single" w:sz="8" w:space="0" w:color="auto"/>
            </w:tcBorders>
            <w:shd w:val="clear" w:color="auto" w:fill="FFFFFF" w:themeFill="background1"/>
          </w:tcPr>
          <w:p w14:paraId="516453FD" w14:textId="53572E4D" w:rsidR="02DDE081" w:rsidRPr="000A4E5B" w:rsidRDefault="02DDE081" w:rsidP="000A4E5B">
            <w:pPr>
              <w:rPr>
                <w:rFonts w:cstheme="minorHAnsi"/>
              </w:rPr>
            </w:pPr>
            <w:r w:rsidRPr="000A4E5B">
              <w:rPr>
                <w:rFonts w:eastAsia="Arial" w:cstheme="minorHAnsi"/>
                <w:color w:val="000000" w:themeColor="text1"/>
              </w:rPr>
              <w:t>Professional Effectiveness</w:t>
            </w:r>
          </w:p>
        </w:tc>
        <w:tc>
          <w:tcPr>
            <w:tcW w:w="6912" w:type="dxa"/>
            <w:gridSpan w:val="8"/>
            <w:tcBorders>
              <w:top w:val="single" w:sz="8" w:space="0" w:color="auto"/>
              <w:left w:val="single" w:sz="8" w:space="0" w:color="auto"/>
              <w:bottom w:val="single" w:sz="8" w:space="0" w:color="auto"/>
              <w:right w:val="single" w:sz="8" w:space="0" w:color="auto"/>
            </w:tcBorders>
          </w:tcPr>
          <w:p w14:paraId="483490FE" w14:textId="39FE596A" w:rsidR="02DDE081" w:rsidRPr="000A4E5B" w:rsidRDefault="02DDE081" w:rsidP="000A4E5B">
            <w:pPr>
              <w:rPr>
                <w:rFonts w:cstheme="minorHAnsi"/>
              </w:rPr>
            </w:pPr>
            <w:r w:rsidRPr="000A4E5B">
              <w:rPr>
                <w:rFonts w:eastAsia="Arial" w:cstheme="minorHAnsi"/>
              </w:rPr>
              <w:t>Essential - Must be able to deliver consistently high levels of quality staff work and support.</w:t>
            </w:r>
          </w:p>
        </w:tc>
      </w:tr>
      <w:tr w:rsidR="02DDE081" w:rsidRPr="000A4E5B" w14:paraId="38699804" w14:textId="77777777" w:rsidTr="000C530C">
        <w:trPr>
          <w:trHeight w:val="270"/>
        </w:trPr>
        <w:tc>
          <w:tcPr>
            <w:tcW w:w="2104" w:type="dxa"/>
            <w:tcBorders>
              <w:top w:val="single" w:sz="8" w:space="0" w:color="auto"/>
              <w:left w:val="single" w:sz="8" w:space="0" w:color="auto"/>
              <w:bottom w:val="single" w:sz="8" w:space="0" w:color="auto"/>
              <w:right w:val="single" w:sz="8" w:space="0" w:color="auto"/>
            </w:tcBorders>
            <w:shd w:val="clear" w:color="auto" w:fill="FFFFFF" w:themeFill="background1"/>
          </w:tcPr>
          <w:p w14:paraId="6100ABD6" w14:textId="38022829" w:rsidR="02DDE081" w:rsidRPr="000A4E5B" w:rsidRDefault="02DDE081" w:rsidP="000A4E5B">
            <w:pPr>
              <w:rPr>
                <w:rFonts w:cstheme="minorHAnsi"/>
              </w:rPr>
            </w:pPr>
            <w:r w:rsidRPr="000A4E5B">
              <w:rPr>
                <w:rFonts w:eastAsia="Arial" w:cstheme="minorHAnsi"/>
                <w:color w:val="000000" w:themeColor="text1"/>
              </w:rPr>
              <w:t>Effective Intelligence</w:t>
            </w:r>
          </w:p>
        </w:tc>
        <w:tc>
          <w:tcPr>
            <w:tcW w:w="6912" w:type="dxa"/>
            <w:gridSpan w:val="8"/>
            <w:tcBorders>
              <w:top w:val="single" w:sz="8" w:space="0" w:color="auto"/>
              <w:left w:val="single" w:sz="8" w:space="0" w:color="auto"/>
              <w:bottom w:val="single" w:sz="8" w:space="0" w:color="auto"/>
              <w:right w:val="single" w:sz="8" w:space="0" w:color="auto"/>
            </w:tcBorders>
          </w:tcPr>
          <w:p w14:paraId="472FB79C" w14:textId="3D982F06" w:rsidR="02DDE081" w:rsidRPr="000A4E5B" w:rsidRDefault="02DDE081" w:rsidP="000A4E5B">
            <w:pPr>
              <w:rPr>
                <w:rFonts w:cstheme="minorHAnsi"/>
              </w:rPr>
            </w:pPr>
            <w:r w:rsidRPr="000A4E5B">
              <w:rPr>
                <w:rFonts w:eastAsia="Arial" w:cstheme="minorHAnsi"/>
              </w:rPr>
              <w:t>Essential - Must be able to interpret, analyse, problem solve and identify key strands from multiple so</w:t>
            </w:r>
            <w:r w:rsidR="000C530C" w:rsidRPr="000A4E5B">
              <w:rPr>
                <w:rFonts w:eastAsia="Arial" w:cstheme="minorHAnsi"/>
              </w:rPr>
              <w:t>u</w:t>
            </w:r>
            <w:r w:rsidRPr="000A4E5B">
              <w:rPr>
                <w:rFonts w:eastAsia="Arial" w:cstheme="minorHAnsi"/>
              </w:rPr>
              <w:t>rces of material.</w:t>
            </w:r>
          </w:p>
        </w:tc>
      </w:tr>
      <w:tr w:rsidR="02DDE081" w:rsidRPr="000A4E5B" w14:paraId="20B96FAA" w14:textId="77777777" w:rsidTr="000C530C">
        <w:trPr>
          <w:trHeight w:val="270"/>
        </w:trPr>
        <w:tc>
          <w:tcPr>
            <w:tcW w:w="2104" w:type="dxa"/>
            <w:tcBorders>
              <w:top w:val="single" w:sz="8" w:space="0" w:color="auto"/>
              <w:left w:val="single" w:sz="8" w:space="0" w:color="auto"/>
              <w:bottom w:val="single" w:sz="8" w:space="0" w:color="auto"/>
              <w:right w:val="single" w:sz="8" w:space="0" w:color="auto"/>
            </w:tcBorders>
            <w:shd w:val="clear" w:color="auto" w:fill="FFFFFF" w:themeFill="background1"/>
          </w:tcPr>
          <w:p w14:paraId="0C35AE10" w14:textId="721E05E6" w:rsidR="02DDE081" w:rsidRPr="000A4E5B" w:rsidRDefault="02DDE081" w:rsidP="000A4E5B">
            <w:pPr>
              <w:rPr>
                <w:rFonts w:cstheme="minorHAnsi"/>
              </w:rPr>
            </w:pPr>
            <w:r w:rsidRPr="000A4E5B">
              <w:rPr>
                <w:rFonts w:eastAsia="Arial" w:cstheme="minorHAnsi"/>
                <w:color w:val="000000" w:themeColor="text1"/>
              </w:rPr>
              <w:t>Initiative</w:t>
            </w:r>
          </w:p>
        </w:tc>
        <w:tc>
          <w:tcPr>
            <w:tcW w:w="6912" w:type="dxa"/>
            <w:gridSpan w:val="8"/>
            <w:tcBorders>
              <w:top w:val="single" w:sz="8" w:space="0" w:color="auto"/>
              <w:left w:val="single" w:sz="8" w:space="0" w:color="auto"/>
              <w:bottom w:val="single" w:sz="8" w:space="0" w:color="auto"/>
              <w:right w:val="single" w:sz="8" w:space="0" w:color="auto"/>
            </w:tcBorders>
          </w:tcPr>
          <w:p w14:paraId="6AC9D80E" w14:textId="76445CDC" w:rsidR="02DDE081" w:rsidRPr="000A4E5B" w:rsidRDefault="02DDE081" w:rsidP="000A4E5B">
            <w:pPr>
              <w:rPr>
                <w:rFonts w:cstheme="minorHAnsi"/>
              </w:rPr>
            </w:pPr>
            <w:r w:rsidRPr="000A4E5B">
              <w:rPr>
                <w:rFonts w:eastAsia="Arial" w:cstheme="minorHAnsi"/>
              </w:rPr>
              <w:t>Essential - Must be able to think strategically and influence future logistic plans in support of operations and major exercises.</w:t>
            </w:r>
          </w:p>
        </w:tc>
      </w:tr>
      <w:tr w:rsidR="02DDE081" w:rsidRPr="000A4E5B" w14:paraId="0AAA0925" w14:textId="77777777" w:rsidTr="000C530C">
        <w:trPr>
          <w:trHeight w:val="270"/>
        </w:trPr>
        <w:tc>
          <w:tcPr>
            <w:tcW w:w="2104" w:type="dxa"/>
            <w:tcBorders>
              <w:top w:val="single" w:sz="8" w:space="0" w:color="auto"/>
              <w:left w:val="single" w:sz="8" w:space="0" w:color="auto"/>
              <w:bottom w:val="single" w:sz="8" w:space="0" w:color="auto"/>
              <w:right w:val="single" w:sz="8" w:space="0" w:color="auto"/>
            </w:tcBorders>
            <w:shd w:val="clear" w:color="auto" w:fill="FFFFFF" w:themeFill="background1"/>
          </w:tcPr>
          <w:p w14:paraId="67FB3E42" w14:textId="07930C2E" w:rsidR="02DDE081" w:rsidRPr="000A4E5B" w:rsidRDefault="02DDE081" w:rsidP="000A4E5B">
            <w:pPr>
              <w:rPr>
                <w:rFonts w:cstheme="minorHAnsi"/>
              </w:rPr>
            </w:pPr>
            <w:r w:rsidRPr="000A4E5B">
              <w:rPr>
                <w:rFonts w:eastAsia="Arial" w:cstheme="minorHAnsi"/>
                <w:color w:val="000000" w:themeColor="text1"/>
              </w:rPr>
              <w:t>Powers of Communication</w:t>
            </w:r>
          </w:p>
        </w:tc>
        <w:tc>
          <w:tcPr>
            <w:tcW w:w="6912" w:type="dxa"/>
            <w:gridSpan w:val="8"/>
            <w:tcBorders>
              <w:top w:val="single" w:sz="8" w:space="0" w:color="auto"/>
              <w:left w:val="single" w:sz="8" w:space="0" w:color="auto"/>
              <w:bottom w:val="single" w:sz="8" w:space="0" w:color="auto"/>
              <w:right w:val="single" w:sz="8" w:space="0" w:color="auto"/>
            </w:tcBorders>
          </w:tcPr>
          <w:p w14:paraId="1059B4F0" w14:textId="0E0996B7" w:rsidR="02DDE081" w:rsidRPr="000A4E5B" w:rsidRDefault="02DDE081" w:rsidP="000A4E5B">
            <w:pPr>
              <w:rPr>
                <w:rFonts w:cstheme="minorHAnsi"/>
              </w:rPr>
            </w:pPr>
            <w:r w:rsidRPr="000A4E5B">
              <w:rPr>
                <w:rFonts w:eastAsia="Arial" w:cstheme="minorHAnsi"/>
              </w:rPr>
              <w:t>Essential - Good oral and written skills are required. Capable of briefing and communicating up to 1*.  IT literate.</w:t>
            </w:r>
          </w:p>
        </w:tc>
      </w:tr>
      <w:tr w:rsidR="02DDE081" w:rsidRPr="000A4E5B" w14:paraId="26531719" w14:textId="77777777" w:rsidTr="000C530C">
        <w:tc>
          <w:tcPr>
            <w:tcW w:w="210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ECBDB" w14:textId="2158A8B5" w:rsidR="02DDE081" w:rsidRPr="000A4E5B" w:rsidRDefault="02DDE081" w:rsidP="000A4E5B">
            <w:pPr>
              <w:pStyle w:val="Heading6"/>
              <w:rPr>
                <w:rFonts w:asciiTheme="minorHAnsi" w:hAnsiTheme="minorHAnsi" w:cstheme="minorHAnsi"/>
              </w:rPr>
            </w:pPr>
            <w:r w:rsidRPr="000A4E5B">
              <w:rPr>
                <w:rFonts w:asciiTheme="minorHAnsi" w:eastAsia="Arial" w:hAnsiTheme="minorHAnsi" w:cstheme="minorHAnsi"/>
                <w:color w:val="000000" w:themeColor="text1"/>
              </w:rPr>
              <w:t>Education/Training</w:t>
            </w:r>
          </w:p>
        </w:tc>
        <w:tc>
          <w:tcPr>
            <w:tcW w:w="1430" w:type="dxa"/>
            <w:gridSpan w:val="2"/>
            <w:tcBorders>
              <w:top w:val="single" w:sz="8" w:space="0" w:color="auto"/>
              <w:left w:val="single" w:sz="8" w:space="0" w:color="auto"/>
              <w:bottom w:val="single" w:sz="8" w:space="0" w:color="auto"/>
              <w:right w:val="single" w:sz="8" w:space="0" w:color="auto"/>
            </w:tcBorders>
          </w:tcPr>
          <w:p w14:paraId="0CE96443" w14:textId="78995B7A" w:rsidR="02DDE081" w:rsidRPr="000A4E5B" w:rsidRDefault="02DDE081" w:rsidP="000A4E5B">
            <w:pPr>
              <w:rPr>
                <w:rFonts w:cstheme="minorHAnsi"/>
              </w:rPr>
            </w:pPr>
            <w:r w:rsidRPr="000A4E5B">
              <w:rPr>
                <w:rFonts w:eastAsia="Arial" w:cstheme="minorHAnsi"/>
                <w:b/>
                <w:bCs/>
              </w:rPr>
              <w:t>Type</w:t>
            </w:r>
          </w:p>
        </w:tc>
        <w:tc>
          <w:tcPr>
            <w:tcW w:w="1134" w:type="dxa"/>
            <w:gridSpan w:val="2"/>
            <w:tcBorders>
              <w:top w:val="nil"/>
              <w:left w:val="nil"/>
              <w:bottom w:val="single" w:sz="8" w:space="0" w:color="auto"/>
              <w:right w:val="single" w:sz="8" w:space="0" w:color="auto"/>
            </w:tcBorders>
          </w:tcPr>
          <w:p w14:paraId="5681571E" w14:textId="21E43A40" w:rsidR="02DDE081" w:rsidRPr="000A4E5B" w:rsidRDefault="02DDE081" w:rsidP="000A4E5B">
            <w:pPr>
              <w:rPr>
                <w:rFonts w:cstheme="minorHAnsi"/>
              </w:rPr>
            </w:pPr>
            <w:proofErr w:type="spellStart"/>
            <w:r w:rsidRPr="000A4E5B">
              <w:rPr>
                <w:rFonts w:eastAsia="Arial" w:cstheme="minorHAnsi"/>
                <w:b/>
                <w:bCs/>
              </w:rPr>
              <w:t>Pri</w:t>
            </w:r>
            <w:proofErr w:type="spellEnd"/>
          </w:p>
        </w:tc>
        <w:tc>
          <w:tcPr>
            <w:tcW w:w="4348" w:type="dxa"/>
            <w:gridSpan w:val="4"/>
            <w:tcBorders>
              <w:top w:val="nil"/>
              <w:left w:val="single" w:sz="8" w:space="0" w:color="auto"/>
              <w:bottom w:val="single" w:sz="8" w:space="0" w:color="auto"/>
              <w:right w:val="single" w:sz="8" w:space="0" w:color="auto"/>
            </w:tcBorders>
          </w:tcPr>
          <w:p w14:paraId="00696D01" w14:textId="622599D7" w:rsidR="02DDE081" w:rsidRPr="000A4E5B" w:rsidRDefault="02DDE081" w:rsidP="000A4E5B">
            <w:pPr>
              <w:rPr>
                <w:rFonts w:cstheme="minorHAnsi"/>
              </w:rPr>
            </w:pPr>
            <w:r w:rsidRPr="000A4E5B">
              <w:rPr>
                <w:rFonts w:eastAsia="Arial" w:cstheme="minorHAnsi"/>
                <w:b/>
                <w:bCs/>
              </w:rPr>
              <w:t>Comments</w:t>
            </w:r>
          </w:p>
        </w:tc>
      </w:tr>
      <w:tr w:rsidR="00877C17" w:rsidRPr="000A4E5B" w14:paraId="3830DB51" w14:textId="77777777" w:rsidTr="00FB5EC2">
        <w:tc>
          <w:tcPr>
            <w:tcW w:w="2104" w:type="dxa"/>
            <w:vMerge w:val="restart"/>
            <w:tcBorders>
              <w:top w:val="single" w:sz="8" w:space="0" w:color="auto"/>
              <w:left w:val="single" w:sz="8" w:space="0" w:color="auto"/>
              <w:right w:val="single" w:sz="8" w:space="0" w:color="auto"/>
            </w:tcBorders>
            <w:shd w:val="clear" w:color="auto" w:fill="FFFFFF" w:themeFill="background1"/>
          </w:tcPr>
          <w:p w14:paraId="65B4D70D" w14:textId="1620DE44" w:rsidR="00877C17" w:rsidRPr="000A4E5B" w:rsidRDefault="00877C17" w:rsidP="000A4E5B">
            <w:pPr>
              <w:rPr>
                <w:rFonts w:cstheme="minorHAnsi"/>
              </w:rPr>
            </w:pPr>
            <w:r w:rsidRPr="000A4E5B">
              <w:rPr>
                <w:rFonts w:eastAsia="Arial" w:cstheme="minorHAnsi"/>
                <w:color w:val="000000" w:themeColor="text1"/>
              </w:rPr>
              <w:t>Military Quals</w:t>
            </w:r>
          </w:p>
        </w:tc>
        <w:tc>
          <w:tcPr>
            <w:tcW w:w="1430" w:type="dxa"/>
            <w:gridSpan w:val="2"/>
            <w:tcBorders>
              <w:top w:val="single" w:sz="8" w:space="0" w:color="auto"/>
              <w:left w:val="single" w:sz="8" w:space="0" w:color="auto"/>
              <w:bottom w:val="single" w:sz="8" w:space="0" w:color="auto"/>
              <w:right w:val="single" w:sz="8" w:space="0" w:color="auto"/>
            </w:tcBorders>
          </w:tcPr>
          <w:p w14:paraId="27DD1BB5" w14:textId="77777777" w:rsidR="00877C17" w:rsidRPr="000A4E5B" w:rsidRDefault="00877C17" w:rsidP="000A4E5B">
            <w:pPr>
              <w:rPr>
                <w:rFonts w:cstheme="minorHAnsi"/>
                <w:color w:val="262626"/>
                <w:lang w:eastAsia="en-GB"/>
              </w:rPr>
            </w:pPr>
            <w:r w:rsidRPr="000A4E5B">
              <w:rPr>
                <w:rFonts w:cstheme="minorHAnsi"/>
                <w:color w:val="262626"/>
                <w:lang w:eastAsia="en-GB"/>
              </w:rPr>
              <w:t>LPCB (LOGISTICS PROFESSIONAL COMMAND BOARD)</w:t>
            </w:r>
          </w:p>
          <w:p w14:paraId="76A580B1" w14:textId="413C9D03" w:rsidR="00877C17" w:rsidRPr="000A4E5B" w:rsidRDefault="00877C17" w:rsidP="000A4E5B">
            <w:pPr>
              <w:rPr>
                <w:rFonts w:cstheme="minorHAnsi"/>
              </w:rPr>
            </w:pPr>
          </w:p>
        </w:tc>
        <w:tc>
          <w:tcPr>
            <w:tcW w:w="1134" w:type="dxa"/>
            <w:gridSpan w:val="2"/>
            <w:tcBorders>
              <w:top w:val="single" w:sz="8" w:space="0" w:color="auto"/>
              <w:left w:val="nil"/>
              <w:bottom w:val="single" w:sz="8" w:space="0" w:color="auto"/>
              <w:right w:val="single" w:sz="8" w:space="0" w:color="auto"/>
            </w:tcBorders>
          </w:tcPr>
          <w:p w14:paraId="51970522" w14:textId="77777777" w:rsidR="00877C17" w:rsidRPr="000A4E5B" w:rsidRDefault="00877C17" w:rsidP="000A4E5B">
            <w:pPr>
              <w:rPr>
                <w:rFonts w:cstheme="minorHAnsi"/>
              </w:rPr>
            </w:pPr>
            <w:r w:rsidRPr="000A4E5B">
              <w:rPr>
                <w:rFonts w:cstheme="minorHAnsi"/>
              </w:rPr>
              <w:t>Essential</w:t>
            </w:r>
          </w:p>
          <w:p w14:paraId="62141421" w14:textId="77777777" w:rsidR="00877C17" w:rsidRPr="000A4E5B" w:rsidRDefault="00877C17" w:rsidP="000A4E5B">
            <w:pPr>
              <w:rPr>
                <w:rFonts w:cstheme="minorHAnsi"/>
              </w:rPr>
            </w:pPr>
          </w:p>
          <w:p w14:paraId="571EB4BC" w14:textId="77777777" w:rsidR="00877C17" w:rsidRPr="000A4E5B" w:rsidRDefault="00877C17" w:rsidP="000A4E5B">
            <w:pPr>
              <w:rPr>
                <w:rFonts w:cstheme="minorHAnsi"/>
              </w:rPr>
            </w:pPr>
          </w:p>
          <w:p w14:paraId="713AEB96" w14:textId="77777777" w:rsidR="00877C17" w:rsidRPr="000A4E5B" w:rsidRDefault="00877C17" w:rsidP="000A4E5B">
            <w:pPr>
              <w:rPr>
                <w:rFonts w:cstheme="minorHAnsi"/>
              </w:rPr>
            </w:pPr>
          </w:p>
          <w:p w14:paraId="46223E90" w14:textId="0F076BDA" w:rsidR="00877C17" w:rsidRPr="000A4E5B" w:rsidRDefault="00877C17" w:rsidP="000A4E5B">
            <w:pPr>
              <w:rPr>
                <w:rFonts w:cstheme="minorHAnsi"/>
              </w:rPr>
            </w:pPr>
          </w:p>
        </w:tc>
        <w:tc>
          <w:tcPr>
            <w:tcW w:w="4348" w:type="dxa"/>
            <w:gridSpan w:val="4"/>
            <w:tcBorders>
              <w:top w:val="single" w:sz="8" w:space="0" w:color="auto"/>
              <w:left w:val="single" w:sz="8" w:space="0" w:color="auto"/>
              <w:bottom w:val="single" w:sz="8" w:space="0" w:color="auto"/>
              <w:right w:val="single" w:sz="8" w:space="0" w:color="auto"/>
            </w:tcBorders>
          </w:tcPr>
          <w:p w14:paraId="7AE5FC2C" w14:textId="449330C9" w:rsidR="00877C17" w:rsidRPr="000A4E5B" w:rsidRDefault="00877C17" w:rsidP="000A4E5B">
            <w:pPr>
              <w:rPr>
                <w:rFonts w:cstheme="minorHAnsi"/>
              </w:rPr>
            </w:pPr>
            <w:r w:rsidRPr="000A4E5B">
              <w:rPr>
                <w:rFonts w:eastAsia="Arial" w:cstheme="minorHAnsi"/>
              </w:rPr>
              <w:t xml:space="preserve"> </w:t>
            </w:r>
          </w:p>
        </w:tc>
      </w:tr>
      <w:tr w:rsidR="00877C17" w:rsidRPr="000A4E5B" w14:paraId="29A2F4F4" w14:textId="77777777" w:rsidTr="00FB5EC2">
        <w:tc>
          <w:tcPr>
            <w:tcW w:w="2104" w:type="dxa"/>
            <w:vMerge/>
            <w:tcBorders>
              <w:left w:val="single" w:sz="8" w:space="0" w:color="auto"/>
              <w:right w:val="single" w:sz="8" w:space="0" w:color="auto"/>
            </w:tcBorders>
            <w:shd w:val="clear" w:color="auto" w:fill="FFFFFF" w:themeFill="background1"/>
          </w:tcPr>
          <w:p w14:paraId="3430A30C" w14:textId="77777777" w:rsidR="00877C17" w:rsidRPr="000A4E5B" w:rsidRDefault="00877C17" w:rsidP="000A4E5B">
            <w:pPr>
              <w:rPr>
                <w:rFonts w:eastAsia="Arial" w:cstheme="minorHAnsi"/>
                <w:color w:val="000000" w:themeColor="text1"/>
              </w:rPr>
            </w:pPr>
          </w:p>
        </w:tc>
        <w:tc>
          <w:tcPr>
            <w:tcW w:w="1430" w:type="dxa"/>
            <w:gridSpan w:val="2"/>
            <w:tcBorders>
              <w:top w:val="single" w:sz="8" w:space="0" w:color="auto"/>
              <w:left w:val="single" w:sz="8" w:space="0" w:color="auto"/>
              <w:bottom w:val="single" w:sz="8" w:space="0" w:color="auto"/>
              <w:right w:val="single" w:sz="8" w:space="0" w:color="auto"/>
            </w:tcBorders>
          </w:tcPr>
          <w:p w14:paraId="2F960A3F" w14:textId="77777777" w:rsidR="00877C17" w:rsidRPr="000A4E5B" w:rsidRDefault="00877C17" w:rsidP="000A4E5B">
            <w:pPr>
              <w:rPr>
                <w:rFonts w:cstheme="minorHAnsi"/>
                <w:color w:val="262626"/>
                <w:lang w:eastAsia="en-GB"/>
              </w:rPr>
            </w:pPr>
            <w:r w:rsidRPr="000A4E5B">
              <w:rPr>
                <w:rFonts w:cstheme="minorHAnsi"/>
                <w:color w:val="262626"/>
                <w:lang w:eastAsia="en-GB"/>
              </w:rPr>
              <w:t>Course (MWC 004)</w:t>
            </w:r>
          </w:p>
          <w:p w14:paraId="48EBD122" w14:textId="78DED1EA" w:rsidR="00877C17" w:rsidRPr="000A4E5B" w:rsidRDefault="00877C17" w:rsidP="000A4E5B">
            <w:pPr>
              <w:rPr>
                <w:rFonts w:cstheme="minorHAnsi"/>
                <w:color w:val="262626"/>
                <w:lang w:eastAsia="en-GB"/>
              </w:rPr>
            </w:pPr>
            <w:r w:rsidRPr="000A4E5B">
              <w:rPr>
                <w:rFonts w:cstheme="minorHAnsi"/>
                <w:color w:val="262626"/>
                <w:lang w:eastAsia="en-GB"/>
              </w:rPr>
              <w:t>Maritime Operations Logistics</w:t>
            </w:r>
          </w:p>
        </w:tc>
        <w:tc>
          <w:tcPr>
            <w:tcW w:w="1134" w:type="dxa"/>
            <w:gridSpan w:val="2"/>
            <w:tcBorders>
              <w:top w:val="single" w:sz="8" w:space="0" w:color="auto"/>
              <w:left w:val="nil"/>
              <w:bottom w:val="single" w:sz="8" w:space="0" w:color="auto"/>
              <w:right w:val="single" w:sz="8" w:space="0" w:color="auto"/>
            </w:tcBorders>
          </w:tcPr>
          <w:p w14:paraId="1562B435" w14:textId="77777777" w:rsidR="00877C17" w:rsidRPr="000A4E5B" w:rsidRDefault="00877C17" w:rsidP="000A4E5B">
            <w:pPr>
              <w:rPr>
                <w:rFonts w:cstheme="minorHAnsi"/>
              </w:rPr>
            </w:pPr>
            <w:r w:rsidRPr="000A4E5B">
              <w:rPr>
                <w:rFonts w:cstheme="minorHAnsi"/>
              </w:rPr>
              <w:t>Essential</w:t>
            </w:r>
          </w:p>
          <w:p w14:paraId="19C2F406" w14:textId="77777777" w:rsidR="00877C17" w:rsidRPr="000A4E5B" w:rsidRDefault="00877C17" w:rsidP="000A4E5B">
            <w:pPr>
              <w:rPr>
                <w:rFonts w:cstheme="minorHAnsi"/>
              </w:rPr>
            </w:pPr>
          </w:p>
        </w:tc>
        <w:tc>
          <w:tcPr>
            <w:tcW w:w="4348" w:type="dxa"/>
            <w:gridSpan w:val="4"/>
            <w:tcBorders>
              <w:top w:val="single" w:sz="8" w:space="0" w:color="auto"/>
              <w:left w:val="single" w:sz="8" w:space="0" w:color="auto"/>
              <w:bottom w:val="single" w:sz="8" w:space="0" w:color="auto"/>
              <w:right w:val="single" w:sz="8" w:space="0" w:color="auto"/>
            </w:tcBorders>
          </w:tcPr>
          <w:p w14:paraId="67184885" w14:textId="77777777" w:rsidR="00877C17" w:rsidRPr="000A4E5B" w:rsidRDefault="00877C17" w:rsidP="000A4E5B">
            <w:pPr>
              <w:rPr>
                <w:rFonts w:eastAsia="Arial" w:cstheme="minorHAnsi"/>
              </w:rPr>
            </w:pPr>
          </w:p>
        </w:tc>
      </w:tr>
      <w:tr w:rsidR="00877C17" w:rsidRPr="000A4E5B" w14:paraId="604659E4" w14:textId="77777777" w:rsidTr="00FB5EC2">
        <w:tc>
          <w:tcPr>
            <w:tcW w:w="2104" w:type="dxa"/>
            <w:vMerge/>
            <w:tcBorders>
              <w:left w:val="single" w:sz="8" w:space="0" w:color="auto"/>
              <w:bottom w:val="single" w:sz="8" w:space="0" w:color="auto"/>
              <w:right w:val="single" w:sz="8" w:space="0" w:color="auto"/>
            </w:tcBorders>
            <w:shd w:val="clear" w:color="auto" w:fill="FFFFFF" w:themeFill="background1"/>
          </w:tcPr>
          <w:p w14:paraId="093609D2" w14:textId="77777777" w:rsidR="00877C17" w:rsidRPr="000A4E5B" w:rsidRDefault="00877C17" w:rsidP="000A4E5B">
            <w:pPr>
              <w:rPr>
                <w:rFonts w:eastAsia="Arial" w:cstheme="minorHAnsi"/>
                <w:color w:val="000000" w:themeColor="text1"/>
              </w:rPr>
            </w:pPr>
          </w:p>
        </w:tc>
        <w:tc>
          <w:tcPr>
            <w:tcW w:w="1430" w:type="dxa"/>
            <w:gridSpan w:val="2"/>
            <w:tcBorders>
              <w:top w:val="single" w:sz="8" w:space="0" w:color="auto"/>
              <w:left w:val="single" w:sz="8" w:space="0" w:color="auto"/>
              <w:bottom w:val="single" w:sz="8" w:space="0" w:color="auto"/>
              <w:right w:val="single" w:sz="8" w:space="0" w:color="auto"/>
            </w:tcBorders>
          </w:tcPr>
          <w:p w14:paraId="79236393" w14:textId="4D604705" w:rsidR="00877C17" w:rsidRPr="000A4E5B" w:rsidRDefault="00877C17" w:rsidP="000A4E5B">
            <w:pPr>
              <w:rPr>
                <w:rFonts w:cstheme="minorHAnsi"/>
                <w:color w:val="262626"/>
                <w:lang w:eastAsia="en-GB"/>
              </w:rPr>
            </w:pPr>
            <w:r w:rsidRPr="000A4E5B">
              <w:rPr>
                <w:rFonts w:cstheme="minorHAnsi"/>
                <w:color w:val="262626"/>
                <w:lang w:eastAsia="en-GB"/>
              </w:rPr>
              <w:t>ICSC(M)</w:t>
            </w:r>
          </w:p>
        </w:tc>
        <w:tc>
          <w:tcPr>
            <w:tcW w:w="1134" w:type="dxa"/>
            <w:gridSpan w:val="2"/>
            <w:tcBorders>
              <w:top w:val="single" w:sz="8" w:space="0" w:color="auto"/>
              <w:left w:val="nil"/>
              <w:bottom w:val="single" w:sz="8" w:space="0" w:color="auto"/>
              <w:right w:val="single" w:sz="8" w:space="0" w:color="auto"/>
            </w:tcBorders>
          </w:tcPr>
          <w:p w14:paraId="5DB00323" w14:textId="2AC13C53" w:rsidR="00877C17" w:rsidRPr="000A4E5B" w:rsidRDefault="00877C17" w:rsidP="000A4E5B">
            <w:pPr>
              <w:rPr>
                <w:rFonts w:cstheme="minorHAnsi"/>
              </w:rPr>
            </w:pPr>
            <w:r w:rsidRPr="000A4E5B">
              <w:rPr>
                <w:rFonts w:cstheme="minorHAnsi"/>
              </w:rPr>
              <w:t>Desirable</w:t>
            </w:r>
          </w:p>
        </w:tc>
        <w:tc>
          <w:tcPr>
            <w:tcW w:w="4348" w:type="dxa"/>
            <w:gridSpan w:val="4"/>
            <w:tcBorders>
              <w:top w:val="single" w:sz="8" w:space="0" w:color="auto"/>
              <w:left w:val="single" w:sz="8" w:space="0" w:color="auto"/>
              <w:bottom w:val="single" w:sz="8" w:space="0" w:color="auto"/>
              <w:right w:val="single" w:sz="8" w:space="0" w:color="auto"/>
            </w:tcBorders>
          </w:tcPr>
          <w:p w14:paraId="44753A32" w14:textId="77777777" w:rsidR="00877C17" w:rsidRPr="000A4E5B" w:rsidRDefault="00877C17" w:rsidP="000A4E5B">
            <w:pPr>
              <w:rPr>
                <w:rFonts w:eastAsia="Arial" w:cstheme="minorHAnsi"/>
              </w:rPr>
            </w:pPr>
          </w:p>
        </w:tc>
      </w:tr>
      <w:tr w:rsidR="02DDE081" w:rsidRPr="000A4E5B" w14:paraId="4855F94A" w14:textId="77777777" w:rsidTr="000C530C">
        <w:tc>
          <w:tcPr>
            <w:tcW w:w="2104" w:type="dxa"/>
            <w:tcBorders>
              <w:top w:val="single" w:sz="8" w:space="0" w:color="auto"/>
              <w:left w:val="single" w:sz="8" w:space="0" w:color="auto"/>
              <w:bottom w:val="single" w:sz="8" w:space="0" w:color="auto"/>
              <w:right w:val="single" w:sz="8" w:space="0" w:color="auto"/>
            </w:tcBorders>
            <w:shd w:val="clear" w:color="auto" w:fill="FFFFFF" w:themeFill="background1"/>
          </w:tcPr>
          <w:p w14:paraId="44E8B845" w14:textId="7C1B9E27" w:rsidR="02DDE081" w:rsidRPr="000A4E5B" w:rsidRDefault="02DDE081" w:rsidP="000A4E5B">
            <w:pPr>
              <w:rPr>
                <w:rFonts w:cstheme="minorHAnsi"/>
              </w:rPr>
            </w:pPr>
            <w:r w:rsidRPr="000A4E5B">
              <w:rPr>
                <w:rFonts w:eastAsia="Arial" w:cstheme="minorHAnsi"/>
                <w:color w:val="000000" w:themeColor="text1"/>
              </w:rPr>
              <w:t>Other Quals/Competencies</w:t>
            </w:r>
          </w:p>
        </w:tc>
        <w:tc>
          <w:tcPr>
            <w:tcW w:w="1430" w:type="dxa"/>
            <w:gridSpan w:val="2"/>
            <w:tcBorders>
              <w:top w:val="single" w:sz="8" w:space="0" w:color="auto"/>
              <w:left w:val="single" w:sz="8" w:space="0" w:color="auto"/>
              <w:bottom w:val="single" w:sz="8" w:space="0" w:color="auto"/>
              <w:right w:val="single" w:sz="8" w:space="0" w:color="auto"/>
            </w:tcBorders>
          </w:tcPr>
          <w:p w14:paraId="2282D3BD" w14:textId="2CE89542" w:rsidR="02DDE081" w:rsidRPr="000A4E5B" w:rsidRDefault="00C24914" w:rsidP="000A4E5B">
            <w:pPr>
              <w:rPr>
                <w:rFonts w:cstheme="minorHAnsi"/>
              </w:rPr>
            </w:pPr>
            <w:r w:rsidRPr="000A4E5B">
              <w:rPr>
                <w:rFonts w:cstheme="minorHAnsi"/>
              </w:rPr>
              <w:t>CC&amp;S</w:t>
            </w:r>
          </w:p>
        </w:tc>
        <w:tc>
          <w:tcPr>
            <w:tcW w:w="1134" w:type="dxa"/>
            <w:gridSpan w:val="2"/>
            <w:tcBorders>
              <w:top w:val="single" w:sz="8" w:space="0" w:color="auto"/>
              <w:left w:val="nil"/>
              <w:bottom w:val="single" w:sz="8" w:space="0" w:color="auto"/>
              <w:right w:val="single" w:sz="8" w:space="0" w:color="auto"/>
            </w:tcBorders>
          </w:tcPr>
          <w:p w14:paraId="149A84D2" w14:textId="349A8989" w:rsidR="02DDE081" w:rsidRPr="000A4E5B" w:rsidRDefault="00C24914" w:rsidP="000A4E5B">
            <w:pPr>
              <w:rPr>
                <w:rFonts w:cstheme="minorHAnsi"/>
              </w:rPr>
            </w:pPr>
            <w:r w:rsidRPr="000A4E5B">
              <w:rPr>
                <w:rFonts w:cstheme="minorHAnsi"/>
              </w:rPr>
              <w:t>Desirable</w:t>
            </w:r>
          </w:p>
        </w:tc>
        <w:tc>
          <w:tcPr>
            <w:tcW w:w="4348" w:type="dxa"/>
            <w:gridSpan w:val="4"/>
            <w:tcBorders>
              <w:top w:val="single" w:sz="8" w:space="0" w:color="auto"/>
              <w:left w:val="single" w:sz="8" w:space="0" w:color="auto"/>
              <w:bottom w:val="single" w:sz="8" w:space="0" w:color="auto"/>
              <w:right w:val="single" w:sz="8" w:space="0" w:color="auto"/>
            </w:tcBorders>
          </w:tcPr>
          <w:p w14:paraId="08A4730D" w14:textId="50C2C123" w:rsidR="02DDE081" w:rsidRPr="000A4E5B" w:rsidRDefault="02DDE081" w:rsidP="000A4E5B">
            <w:pPr>
              <w:rPr>
                <w:rFonts w:cstheme="minorHAnsi"/>
              </w:rPr>
            </w:pPr>
            <w:r w:rsidRPr="000A4E5B">
              <w:rPr>
                <w:rFonts w:eastAsia="Arial" w:cstheme="minorHAnsi"/>
              </w:rPr>
              <w:t xml:space="preserve">Ability to undertake training once in role. </w:t>
            </w:r>
            <w:r w:rsidR="00C24914" w:rsidRPr="000A4E5B">
              <w:rPr>
                <w:rFonts w:eastAsia="Arial" w:cstheme="minorHAnsi"/>
              </w:rPr>
              <w:t>CC&amp;S courses available</w:t>
            </w:r>
            <w:r w:rsidR="003B0581" w:rsidRPr="000A4E5B">
              <w:rPr>
                <w:rFonts w:eastAsia="Arial" w:cstheme="minorHAnsi"/>
              </w:rPr>
              <w:t xml:space="preserve"> / although previous qualifications in </w:t>
            </w:r>
            <w:r w:rsidR="00B77054" w:rsidRPr="000A4E5B">
              <w:rPr>
                <w:rFonts w:eastAsia="Arial" w:cstheme="minorHAnsi"/>
              </w:rPr>
              <w:t>Sustainability an advantage</w:t>
            </w:r>
          </w:p>
        </w:tc>
      </w:tr>
      <w:tr w:rsidR="02DDE081" w:rsidRPr="000A4E5B" w14:paraId="40FCD761" w14:textId="77777777" w:rsidTr="000C530C">
        <w:tc>
          <w:tcPr>
            <w:tcW w:w="2104" w:type="dxa"/>
            <w:tcBorders>
              <w:top w:val="single" w:sz="8" w:space="0" w:color="auto"/>
              <w:left w:val="single" w:sz="8" w:space="0" w:color="auto"/>
              <w:bottom w:val="single" w:sz="8" w:space="0" w:color="auto"/>
              <w:right w:val="single" w:sz="8" w:space="0" w:color="auto"/>
            </w:tcBorders>
            <w:shd w:val="clear" w:color="auto" w:fill="FFFFFF" w:themeFill="background1"/>
          </w:tcPr>
          <w:p w14:paraId="7CFFF0DB" w14:textId="44D6E996" w:rsidR="02DDE081" w:rsidRPr="000A4E5B" w:rsidRDefault="02DDE081" w:rsidP="000A4E5B">
            <w:pPr>
              <w:rPr>
                <w:rFonts w:cstheme="minorHAnsi"/>
              </w:rPr>
            </w:pPr>
            <w:r w:rsidRPr="000A4E5B">
              <w:rPr>
                <w:rFonts w:eastAsia="Arial" w:cstheme="minorHAnsi"/>
                <w:color w:val="000000" w:themeColor="text1"/>
              </w:rPr>
              <w:t>Education</w:t>
            </w:r>
          </w:p>
        </w:tc>
        <w:tc>
          <w:tcPr>
            <w:tcW w:w="1430" w:type="dxa"/>
            <w:gridSpan w:val="2"/>
            <w:tcBorders>
              <w:top w:val="single" w:sz="8" w:space="0" w:color="auto"/>
              <w:left w:val="single" w:sz="8" w:space="0" w:color="auto"/>
              <w:bottom w:val="single" w:sz="8" w:space="0" w:color="auto"/>
              <w:right w:val="single" w:sz="8" w:space="0" w:color="auto"/>
            </w:tcBorders>
          </w:tcPr>
          <w:p w14:paraId="03709399" w14:textId="244A62E2" w:rsidR="02DDE081" w:rsidRPr="000A4E5B" w:rsidRDefault="02DDE081" w:rsidP="000A4E5B">
            <w:pPr>
              <w:rPr>
                <w:rFonts w:cstheme="minorHAnsi"/>
              </w:rPr>
            </w:pPr>
            <w:r w:rsidRPr="000A4E5B">
              <w:rPr>
                <w:rFonts w:eastAsia="Arial" w:cstheme="minorHAnsi"/>
              </w:rPr>
              <w:t xml:space="preserve"> </w:t>
            </w:r>
            <w:r w:rsidR="00505933" w:rsidRPr="000A4E5B">
              <w:rPr>
                <w:rFonts w:eastAsia="Arial" w:cstheme="minorHAnsi"/>
              </w:rPr>
              <w:t xml:space="preserve">BSc / </w:t>
            </w:r>
            <w:proofErr w:type="gramStart"/>
            <w:r w:rsidR="00505933" w:rsidRPr="000A4E5B">
              <w:rPr>
                <w:rFonts w:eastAsia="Arial" w:cstheme="minorHAnsi"/>
              </w:rPr>
              <w:t>Masters in Environmental Sciences</w:t>
            </w:r>
            <w:proofErr w:type="gramEnd"/>
            <w:r w:rsidR="00505933" w:rsidRPr="000A4E5B">
              <w:rPr>
                <w:rFonts w:eastAsia="Arial" w:cstheme="minorHAnsi"/>
              </w:rPr>
              <w:t xml:space="preserve"> or </w:t>
            </w:r>
            <w:r w:rsidR="00F02970" w:rsidRPr="000A4E5B">
              <w:rPr>
                <w:rFonts w:eastAsia="Arial" w:cstheme="minorHAnsi"/>
              </w:rPr>
              <w:t>MBA</w:t>
            </w:r>
            <w:r w:rsidR="00C65431" w:rsidRPr="000A4E5B">
              <w:rPr>
                <w:rFonts w:eastAsia="Arial" w:cstheme="minorHAnsi"/>
              </w:rPr>
              <w:t xml:space="preserve"> or Masters Supply Chain Management</w:t>
            </w:r>
          </w:p>
        </w:tc>
        <w:tc>
          <w:tcPr>
            <w:tcW w:w="1134" w:type="dxa"/>
            <w:gridSpan w:val="2"/>
            <w:tcBorders>
              <w:top w:val="single" w:sz="8" w:space="0" w:color="auto"/>
              <w:left w:val="nil"/>
              <w:bottom w:val="single" w:sz="8" w:space="0" w:color="auto"/>
              <w:right w:val="single" w:sz="8" w:space="0" w:color="auto"/>
            </w:tcBorders>
          </w:tcPr>
          <w:p w14:paraId="1540C4BE" w14:textId="2F57FA16" w:rsidR="02DDE081" w:rsidRPr="000A4E5B" w:rsidRDefault="02DDE081" w:rsidP="000A4E5B">
            <w:pPr>
              <w:rPr>
                <w:rFonts w:cstheme="minorHAnsi"/>
              </w:rPr>
            </w:pPr>
            <w:r w:rsidRPr="000A4E5B">
              <w:rPr>
                <w:rFonts w:eastAsia="Arial" w:cstheme="minorHAnsi"/>
              </w:rPr>
              <w:t xml:space="preserve"> </w:t>
            </w:r>
            <w:r w:rsidR="00C65431" w:rsidRPr="000A4E5B">
              <w:rPr>
                <w:rFonts w:eastAsia="Arial" w:cstheme="minorHAnsi"/>
              </w:rPr>
              <w:t>Desirable</w:t>
            </w:r>
          </w:p>
        </w:tc>
        <w:tc>
          <w:tcPr>
            <w:tcW w:w="4348" w:type="dxa"/>
            <w:gridSpan w:val="4"/>
            <w:tcBorders>
              <w:top w:val="single" w:sz="8" w:space="0" w:color="auto"/>
              <w:left w:val="single" w:sz="8" w:space="0" w:color="auto"/>
              <w:bottom w:val="single" w:sz="8" w:space="0" w:color="auto"/>
              <w:right w:val="single" w:sz="8" w:space="0" w:color="auto"/>
            </w:tcBorders>
          </w:tcPr>
          <w:p w14:paraId="47B19FE9" w14:textId="56085EC8" w:rsidR="02DDE081" w:rsidRPr="000A4E5B" w:rsidRDefault="02DDE081" w:rsidP="000A4E5B">
            <w:pPr>
              <w:rPr>
                <w:rFonts w:cstheme="minorHAnsi"/>
              </w:rPr>
            </w:pPr>
            <w:r w:rsidRPr="000A4E5B">
              <w:rPr>
                <w:rFonts w:eastAsia="Arial" w:cstheme="minorHAnsi"/>
              </w:rPr>
              <w:t xml:space="preserve"> </w:t>
            </w:r>
          </w:p>
        </w:tc>
      </w:tr>
      <w:tr w:rsidR="02DDE081" w:rsidRPr="000A4E5B" w14:paraId="439BCF96" w14:textId="77777777" w:rsidTr="000C530C">
        <w:tc>
          <w:tcPr>
            <w:tcW w:w="2104" w:type="dxa"/>
            <w:tcBorders>
              <w:top w:val="single" w:sz="8" w:space="0" w:color="auto"/>
              <w:left w:val="single" w:sz="8" w:space="0" w:color="auto"/>
              <w:bottom w:val="single" w:sz="8" w:space="0" w:color="auto"/>
              <w:right w:val="single" w:sz="8" w:space="0" w:color="auto"/>
            </w:tcBorders>
            <w:shd w:val="clear" w:color="auto" w:fill="FFFFFF" w:themeFill="background1"/>
          </w:tcPr>
          <w:p w14:paraId="7CEB390F" w14:textId="23D9A437" w:rsidR="02DDE081" w:rsidRPr="000A4E5B" w:rsidRDefault="02DDE081" w:rsidP="000A4E5B">
            <w:pPr>
              <w:rPr>
                <w:rFonts w:cstheme="minorHAnsi"/>
              </w:rPr>
            </w:pPr>
            <w:r w:rsidRPr="000A4E5B">
              <w:rPr>
                <w:rFonts w:eastAsia="Arial" w:cstheme="minorHAnsi"/>
                <w:color w:val="000000" w:themeColor="text1"/>
              </w:rPr>
              <w:t>Language</w:t>
            </w:r>
          </w:p>
        </w:tc>
        <w:tc>
          <w:tcPr>
            <w:tcW w:w="1430" w:type="dxa"/>
            <w:gridSpan w:val="2"/>
            <w:tcBorders>
              <w:top w:val="single" w:sz="8" w:space="0" w:color="auto"/>
              <w:left w:val="single" w:sz="8" w:space="0" w:color="auto"/>
              <w:bottom w:val="single" w:sz="8" w:space="0" w:color="auto"/>
              <w:right w:val="single" w:sz="8" w:space="0" w:color="auto"/>
            </w:tcBorders>
          </w:tcPr>
          <w:p w14:paraId="6B608EB8" w14:textId="7D0D3DB3" w:rsidR="02DDE081" w:rsidRPr="000A4E5B" w:rsidRDefault="02DDE081" w:rsidP="000A4E5B">
            <w:pPr>
              <w:rPr>
                <w:rFonts w:cstheme="minorHAnsi"/>
              </w:rPr>
            </w:pPr>
            <w:r w:rsidRPr="000A4E5B">
              <w:rPr>
                <w:rFonts w:eastAsia="Arial" w:cstheme="minorHAnsi"/>
              </w:rPr>
              <w:t xml:space="preserve"> </w:t>
            </w:r>
          </w:p>
        </w:tc>
        <w:tc>
          <w:tcPr>
            <w:tcW w:w="1134" w:type="dxa"/>
            <w:gridSpan w:val="2"/>
            <w:tcBorders>
              <w:top w:val="single" w:sz="8" w:space="0" w:color="auto"/>
              <w:left w:val="nil"/>
              <w:bottom w:val="single" w:sz="8" w:space="0" w:color="auto"/>
              <w:right w:val="single" w:sz="8" w:space="0" w:color="auto"/>
            </w:tcBorders>
          </w:tcPr>
          <w:p w14:paraId="0230CF4B" w14:textId="24D55AE5" w:rsidR="02DDE081" w:rsidRPr="000A4E5B" w:rsidRDefault="02DDE081" w:rsidP="000A4E5B">
            <w:pPr>
              <w:rPr>
                <w:rFonts w:cstheme="minorHAnsi"/>
              </w:rPr>
            </w:pPr>
            <w:r w:rsidRPr="000A4E5B">
              <w:rPr>
                <w:rFonts w:eastAsia="Arial" w:cstheme="minorHAnsi"/>
              </w:rPr>
              <w:t xml:space="preserve"> </w:t>
            </w:r>
          </w:p>
        </w:tc>
        <w:tc>
          <w:tcPr>
            <w:tcW w:w="4348" w:type="dxa"/>
            <w:gridSpan w:val="4"/>
            <w:tcBorders>
              <w:top w:val="single" w:sz="8" w:space="0" w:color="auto"/>
              <w:left w:val="single" w:sz="8" w:space="0" w:color="auto"/>
              <w:bottom w:val="single" w:sz="8" w:space="0" w:color="auto"/>
              <w:right w:val="single" w:sz="8" w:space="0" w:color="auto"/>
            </w:tcBorders>
          </w:tcPr>
          <w:p w14:paraId="4551C734" w14:textId="714F0A67" w:rsidR="02DDE081" w:rsidRPr="000A4E5B" w:rsidRDefault="02DDE081" w:rsidP="000A4E5B">
            <w:pPr>
              <w:rPr>
                <w:rFonts w:cstheme="minorHAnsi"/>
              </w:rPr>
            </w:pPr>
            <w:r w:rsidRPr="000A4E5B">
              <w:rPr>
                <w:rFonts w:eastAsia="Arial" w:cstheme="minorHAnsi"/>
              </w:rPr>
              <w:t xml:space="preserve"> </w:t>
            </w:r>
          </w:p>
        </w:tc>
      </w:tr>
      <w:tr w:rsidR="02DDE081" w:rsidRPr="000A4E5B" w14:paraId="06003D0B" w14:textId="77777777" w:rsidTr="000C530C">
        <w:tc>
          <w:tcPr>
            <w:tcW w:w="2104" w:type="dxa"/>
            <w:tcBorders>
              <w:top w:val="single" w:sz="8" w:space="0" w:color="auto"/>
              <w:left w:val="single" w:sz="8" w:space="0" w:color="auto"/>
              <w:bottom w:val="single" w:sz="8" w:space="0" w:color="auto"/>
              <w:right w:val="single" w:sz="8" w:space="0" w:color="auto"/>
            </w:tcBorders>
            <w:shd w:val="clear" w:color="auto" w:fill="FFFFFF" w:themeFill="background1"/>
          </w:tcPr>
          <w:p w14:paraId="4636A248" w14:textId="10463684" w:rsidR="02DDE081" w:rsidRPr="000A4E5B" w:rsidRDefault="02DDE081" w:rsidP="000A4E5B">
            <w:pPr>
              <w:pStyle w:val="Heading5"/>
              <w:rPr>
                <w:rFonts w:asciiTheme="minorHAnsi" w:hAnsiTheme="minorHAnsi" w:cstheme="minorHAnsi"/>
              </w:rPr>
            </w:pPr>
            <w:r w:rsidRPr="000A4E5B">
              <w:rPr>
                <w:rFonts w:asciiTheme="minorHAnsi" w:eastAsia="Arial" w:hAnsiTheme="minorHAnsi" w:cstheme="minorHAnsi"/>
                <w:color w:val="000000" w:themeColor="text1"/>
              </w:rPr>
              <w:lastRenderedPageBreak/>
              <w:t>Experience</w:t>
            </w:r>
          </w:p>
        </w:tc>
        <w:tc>
          <w:tcPr>
            <w:tcW w:w="1430" w:type="dxa"/>
            <w:gridSpan w:val="2"/>
            <w:tcBorders>
              <w:top w:val="single" w:sz="8" w:space="0" w:color="auto"/>
              <w:left w:val="single" w:sz="8" w:space="0" w:color="auto"/>
              <w:bottom w:val="single" w:sz="8" w:space="0" w:color="auto"/>
              <w:right w:val="single" w:sz="8" w:space="0" w:color="auto"/>
            </w:tcBorders>
          </w:tcPr>
          <w:p w14:paraId="67C94530" w14:textId="1BFECD1C" w:rsidR="02DDE081" w:rsidRPr="000A4E5B" w:rsidRDefault="02DDE081" w:rsidP="000A4E5B">
            <w:pPr>
              <w:rPr>
                <w:rFonts w:cstheme="minorHAnsi"/>
              </w:rPr>
            </w:pPr>
            <w:r w:rsidRPr="000A4E5B">
              <w:rPr>
                <w:rFonts w:eastAsia="Arial" w:cstheme="minorHAnsi"/>
              </w:rPr>
              <w:t xml:space="preserve"> </w:t>
            </w:r>
          </w:p>
        </w:tc>
        <w:tc>
          <w:tcPr>
            <w:tcW w:w="1134" w:type="dxa"/>
            <w:gridSpan w:val="2"/>
            <w:tcBorders>
              <w:top w:val="single" w:sz="8" w:space="0" w:color="auto"/>
              <w:left w:val="nil"/>
              <w:bottom w:val="single" w:sz="8" w:space="0" w:color="auto"/>
              <w:right w:val="single" w:sz="8" w:space="0" w:color="auto"/>
            </w:tcBorders>
          </w:tcPr>
          <w:p w14:paraId="5ADA79E2" w14:textId="54563541" w:rsidR="02DDE081" w:rsidRPr="000A4E5B" w:rsidRDefault="02DDE081" w:rsidP="000A4E5B">
            <w:pPr>
              <w:rPr>
                <w:rFonts w:cstheme="minorHAnsi"/>
              </w:rPr>
            </w:pPr>
            <w:r w:rsidRPr="000A4E5B">
              <w:rPr>
                <w:rFonts w:eastAsia="Arial" w:cstheme="minorHAnsi"/>
              </w:rPr>
              <w:t xml:space="preserve"> </w:t>
            </w:r>
          </w:p>
        </w:tc>
        <w:tc>
          <w:tcPr>
            <w:tcW w:w="4348" w:type="dxa"/>
            <w:gridSpan w:val="4"/>
            <w:tcBorders>
              <w:top w:val="single" w:sz="8" w:space="0" w:color="auto"/>
              <w:left w:val="single" w:sz="8" w:space="0" w:color="auto"/>
              <w:bottom w:val="single" w:sz="8" w:space="0" w:color="auto"/>
              <w:right w:val="single" w:sz="8" w:space="0" w:color="auto"/>
            </w:tcBorders>
          </w:tcPr>
          <w:p w14:paraId="6AA0D9B0" w14:textId="53093B77" w:rsidR="02DDE081" w:rsidRPr="000A4E5B" w:rsidRDefault="02DDE081" w:rsidP="000A4E5B">
            <w:pPr>
              <w:rPr>
                <w:rFonts w:cstheme="minorHAnsi"/>
              </w:rPr>
            </w:pPr>
            <w:r w:rsidRPr="000A4E5B">
              <w:rPr>
                <w:rFonts w:eastAsia="Arial" w:cstheme="minorHAnsi"/>
              </w:rPr>
              <w:t xml:space="preserve"> </w:t>
            </w:r>
          </w:p>
        </w:tc>
      </w:tr>
      <w:tr w:rsidR="02DDE081" w:rsidRPr="000A4E5B" w14:paraId="776E0265" w14:textId="77777777" w:rsidTr="000C530C">
        <w:trPr>
          <w:trHeight w:val="225"/>
        </w:trPr>
        <w:tc>
          <w:tcPr>
            <w:tcW w:w="2104" w:type="dxa"/>
            <w:tcBorders>
              <w:top w:val="single" w:sz="8" w:space="0" w:color="auto"/>
              <w:left w:val="single" w:sz="8" w:space="0" w:color="auto"/>
              <w:bottom w:val="single" w:sz="8" w:space="0" w:color="auto"/>
              <w:right w:val="single" w:sz="8" w:space="0" w:color="auto"/>
            </w:tcBorders>
            <w:shd w:val="clear" w:color="auto" w:fill="FFFFFF" w:themeFill="background1"/>
          </w:tcPr>
          <w:p w14:paraId="02A33FBD" w14:textId="1E69C324" w:rsidR="02DDE081" w:rsidRPr="000A4E5B" w:rsidRDefault="02DDE081" w:rsidP="000A4E5B">
            <w:pPr>
              <w:rPr>
                <w:rFonts w:cstheme="minorHAnsi"/>
              </w:rPr>
            </w:pPr>
            <w:r w:rsidRPr="000A4E5B">
              <w:rPr>
                <w:rFonts w:eastAsia="Arial" w:cstheme="minorHAnsi"/>
                <w:color w:val="000000" w:themeColor="text1"/>
              </w:rPr>
              <w:t>Service/Arm/OGD</w:t>
            </w:r>
          </w:p>
        </w:tc>
        <w:tc>
          <w:tcPr>
            <w:tcW w:w="1430" w:type="dxa"/>
            <w:gridSpan w:val="2"/>
            <w:tcBorders>
              <w:top w:val="single" w:sz="8" w:space="0" w:color="auto"/>
              <w:left w:val="single" w:sz="8" w:space="0" w:color="auto"/>
              <w:bottom w:val="single" w:sz="8" w:space="0" w:color="auto"/>
              <w:right w:val="single" w:sz="8" w:space="0" w:color="auto"/>
            </w:tcBorders>
          </w:tcPr>
          <w:p w14:paraId="27667B83" w14:textId="7D0CDE20" w:rsidR="02DDE081" w:rsidRPr="000A4E5B" w:rsidRDefault="02DDE081" w:rsidP="000A4E5B">
            <w:pPr>
              <w:rPr>
                <w:rFonts w:cstheme="minorHAnsi"/>
              </w:rPr>
            </w:pPr>
            <w:r w:rsidRPr="000A4E5B">
              <w:rPr>
                <w:rFonts w:eastAsia="Arial" w:cstheme="minorHAnsi"/>
              </w:rPr>
              <w:t>RN</w:t>
            </w:r>
          </w:p>
        </w:tc>
        <w:tc>
          <w:tcPr>
            <w:tcW w:w="1134" w:type="dxa"/>
            <w:gridSpan w:val="2"/>
            <w:tcBorders>
              <w:top w:val="single" w:sz="8" w:space="0" w:color="auto"/>
              <w:left w:val="nil"/>
              <w:bottom w:val="single" w:sz="8" w:space="0" w:color="auto"/>
              <w:right w:val="single" w:sz="8" w:space="0" w:color="auto"/>
            </w:tcBorders>
          </w:tcPr>
          <w:p w14:paraId="2C919087" w14:textId="0E9411B8" w:rsidR="02DDE081" w:rsidRPr="000A4E5B" w:rsidRDefault="02DDE081" w:rsidP="000A4E5B">
            <w:pPr>
              <w:rPr>
                <w:rFonts w:cstheme="minorHAnsi"/>
              </w:rPr>
            </w:pPr>
            <w:r w:rsidRPr="000A4E5B">
              <w:rPr>
                <w:rFonts w:eastAsia="Arial" w:cstheme="minorHAnsi"/>
              </w:rPr>
              <w:t>Essential</w:t>
            </w:r>
          </w:p>
        </w:tc>
        <w:tc>
          <w:tcPr>
            <w:tcW w:w="4348" w:type="dxa"/>
            <w:gridSpan w:val="4"/>
            <w:tcBorders>
              <w:top w:val="single" w:sz="8" w:space="0" w:color="auto"/>
              <w:left w:val="single" w:sz="8" w:space="0" w:color="auto"/>
              <w:bottom w:val="single" w:sz="8" w:space="0" w:color="auto"/>
              <w:right w:val="single" w:sz="8" w:space="0" w:color="auto"/>
            </w:tcBorders>
          </w:tcPr>
          <w:p w14:paraId="0D1C0CC7" w14:textId="025F3E01" w:rsidR="02DDE081" w:rsidRPr="000A4E5B" w:rsidRDefault="02DDE081" w:rsidP="000A4E5B">
            <w:pPr>
              <w:rPr>
                <w:rFonts w:cstheme="minorHAnsi"/>
              </w:rPr>
            </w:pPr>
            <w:r w:rsidRPr="000A4E5B">
              <w:rPr>
                <w:rFonts w:eastAsia="Arial" w:cstheme="minorHAnsi"/>
              </w:rPr>
              <w:t>Must have experience of tri-service structures, staff branches and the delivery of log effect.</w:t>
            </w:r>
          </w:p>
        </w:tc>
      </w:tr>
      <w:tr w:rsidR="02DDE081" w:rsidRPr="000A4E5B" w14:paraId="3F92809E" w14:textId="77777777" w:rsidTr="000C530C">
        <w:trPr>
          <w:trHeight w:val="225"/>
        </w:trPr>
        <w:tc>
          <w:tcPr>
            <w:tcW w:w="2104" w:type="dxa"/>
            <w:tcBorders>
              <w:top w:val="single" w:sz="8" w:space="0" w:color="auto"/>
              <w:left w:val="single" w:sz="8" w:space="0" w:color="auto"/>
              <w:bottom w:val="single" w:sz="8" w:space="0" w:color="auto"/>
              <w:right w:val="single" w:sz="8" w:space="0" w:color="auto"/>
            </w:tcBorders>
            <w:shd w:val="clear" w:color="auto" w:fill="FFFFFF" w:themeFill="background1"/>
          </w:tcPr>
          <w:p w14:paraId="0FA7FC22" w14:textId="2D8BD090" w:rsidR="02DDE081" w:rsidRPr="000A4E5B" w:rsidRDefault="02DDE081" w:rsidP="000A4E5B">
            <w:pPr>
              <w:rPr>
                <w:rFonts w:cstheme="minorHAnsi"/>
              </w:rPr>
            </w:pPr>
            <w:r w:rsidRPr="000A4E5B">
              <w:rPr>
                <w:rFonts w:eastAsia="Arial" w:cstheme="minorHAnsi"/>
                <w:color w:val="000000" w:themeColor="text1"/>
              </w:rPr>
              <w:t>Operational</w:t>
            </w:r>
          </w:p>
        </w:tc>
        <w:tc>
          <w:tcPr>
            <w:tcW w:w="1430" w:type="dxa"/>
            <w:gridSpan w:val="2"/>
            <w:tcBorders>
              <w:top w:val="single" w:sz="8" w:space="0" w:color="auto"/>
              <w:left w:val="single" w:sz="8" w:space="0" w:color="auto"/>
              <w:bottom w:val="single" w:sz="8" w:space="0" w:color="auto"/>
              <w:right w:val="single" w:sz="8" w:space="0" w:color="auto"/>
            </w:tcBorders>
          </w:tcPr>
          <w:p w14:paraId="107FFCDE" w14:textId="5470F4A0" w:rsidR="02DDE081" w:rsidRPr="000A4E5B" w:rsidRDefault="02DDE081" w:rsidP="000A4E5B">
            <w:pPr>
              <w:rPr>
                <w:rFonts w:cstheme="minorHAnsi"/>
              </w:rPr>
            </w:pPr>
            <w:r w:rsidRPr="000A4E5B">
              <w:rPr>
                <w:rFonts w:eastAsia="Arial" w:cstheme="minorHAnsi"/>
              </w:rPr>
              <w:t>Any</w:t>
            </w:r>
          </w:p>
        </w:tc>
        <w:tc>
          <w:tcPr>
            <w:tcW w:w="1134" w:type="dxa"/>
            <w:gridSpan w:val="2"/>
            <w:tcBorders>
              <w:top w:val="single" w:sz="8" w:space="0" w:color="auto"/>
              <w:left w:val="nil"/>
              <w:bottom w:val="single" w:sz="8" w:space="0" w:color="auto"/>
              <w:right w:val="single" w:sz="8" w:space="0" w:color="auto"/>
            </w:tcBorders>
          </w:tcPr>
          <w:p w14:paraId="64F03AA7" w14:textId="1250E11C" w:rsidR="02DDE081" w:rsidRPr="000A4E5B" w:rsidRDefault="00664175" w:rsidP="000A4E5B">
            <w:pPr>
              <w:rPr>
                <w:rFonts w:cstheme="minorHAnsi"/>
              </w:rPr>
            </w:pPr>
            <w:r w:rsidRPr="000A4E5B">
              <w:rPr>
                <w:rFonts w:eastAsia="Arial" w:cstheme="minorHAnsi"/>
              </w:rPr>
              <w:t>Desirable</w:t>
            </w:r>
          </w:p>
        </w:tc>
        <w:tc>
          <w:tcPr>
            <w:tcW w:w="4348" w:type="dxa"/>
            <w:gridSpan w:val="4"/>
            <w:tcBorders>
              <w:top w:val="single" w:sz="8" w:space="0" w:color="auto"/>
              <w:left w:val="single" w:sz="8" w:space="0" w:color="auto"/>
              <w:bottom w:val="single" w:sz="8" w:space="0" w:color="auto"/>
              <w:right w:val="single" w:sz="8" w:space="0" w:color="auto"/>
            </w:tcBorders>
          </w:tcPr>
          <w:p w14:paraId="7D5C921F" w14:textId="6BC728D1" w:rsidR="02DDE081" w:rsidRPr="000A4E5B" w:rsidRDefault="02DDE081" w:rsidP="000A4E5B">
            <w:pPr>
              <w:rPr>
                <w:rFonts w:cstheme="minorHAnsi"/>
              </w:rPr>
            </w:pPr>
            <w:r w:rsidRPr="000A4E5B">
              <w:rPr>
                <w:rFonts w:eastAsia="Arial" w:cstheme="minorHAnsi"/>
              </w:rPr>
              <w:t xml:space="preserve">Experience of </w:t>
            </w:r>
            <w:r w:rsidR="00664175" w:rsidRPr="000A4E5B">
              <w:rPr>
                <w:rFonts w:eastAsia="Arial" w:cstheme="minorHAnsi"/>
              </w:rPr>
              <w:t xml:space="preserve">Op </w:t>
            </w:r>
            <w:r w:rsidRPr="000A4E5B">
              <w:rPr>
                <w:rFonts w:eastAsia="Arial" w:cstheme="minorHAnsi"/>
              </w:rPr>
              <w:t xml:space="preserve">Logs in </w:t>
            </w:r>
            <w:r w:rsidR="000E2068" w:rsidRPr="000A4E5B">
              <w:rPr>
                <w:rFonts w:cstheme="minorHAnsi"/>
              </w:rPr>
              <w:t>PJHQ J4</w:t>
            </w:r>
            <w:r w:rsidR="00664175" w:rsidRPr="000A4E5B">
              <w:rPr>
                <w:rFonts w:cstheme="minorHAnsi"/>
              </w:rPr>
              <w:t xml:space="preserve">, </w:t>
            </w:r>
            <w:r w:rsidR="000E2068" w:rsidRPr="000A4E5B">
              <w:rPr>
                <w:rFonts w:cstheme="minorHAnsi"/>
              </w:rPr>
              <w:t>MOC</w:t>
            </w:r>
            <w:r w:rsidR="00664175" w:rsidRPr="000A4E5B">
              <w:rPr>
                <w:rFonts w:cstheme="minorHAnsi"/>
              </w:rPr>
              <w:t>, or in a deployed Operational J4 role.</w:t>
            </w:r>
          </w:p>
        </w:tc>
      </w:tr>
      <w:tr w:rsidR="02DDE081" w:rsidRPr="000A4E5B" w14:paraId="07CE019F" w14:textId="77777777" w:rsidTr="000C530C">
        <w:tc>
          <w:tcPr>
            <w:tcW w:w="2104" w:type="dxa"/>
            <w:tcBorders>
              <w:top w:val="single" w:sz="8" w:space="0" w:color="auto"/>
              <w:left w:val="single" w:sz="8" w:space="0" w:color="auto"/>
              <w:bottom w:val="single" w:sz="8" w:space="0" w:color="auto"/>
              <w:right w:val="single" w:sz="8" w:space="0" w:color="auto"/>
            </w:tcBorders>
            <w:shd w:val="clear" w:color="auto" w:fill="FFFFFF" w:themeFill="background1"/>
          </w:tcPr>
          <w:p w14:paraId="4C7589DA" w14:textId="252CE16F" w:rsidR="02DDE081" w:rsidRPr="000A4E5B" w:rsidRDefault="02DDE081" w:rsidP="000A4E5B">
            <w:pPr>
              <w:rPr>
                <w:rFonts w:cstheme="minorHAnsi"/>
              </w:rPr>
            </w:pPr>
            <w:r w:rsidRPr="000A4E5B">
              <w:rPr>
                <w:rFonts w:eastAsia="Arial" w:cstheme="minorHAnsi"/>
                <w:color w:val="000000" w:themeColor="text1"/>
              </w:rPr>
              <w:t>Staff</w:t>
            </w:r>
          </w:p>
        </w:tc>
        <w:tc>
          <w:tcPr>
            <w:tcW w:w="1430" w:type="dxa"/>
            <w:gridSpan w:val="2"/>
            <w:tcBorders>
              <w:top w:val="single" w:sz="8" w:space="0" w:color="auto"/>
              <w:left w:val="single" w:sz="8" w:space="0" w:color="auto"/>
              <w:bottom w:val="single" w:sz="8" w:space="0" w:color="auto"/>
              <w:right w:val="single" w:sz="8" w:space="0" w:color="auto"/>
            </w:tcBorders>
          </w:tcPr>
          <w:p w14:paraId="6E38D9C7" w14:textId="3E85A8BA" w:rsidR="02DDE081" w:rsidRPr="000A4E5B" w:rsidRDefault="00507C06" w:rsidP="000A4E5B">
            <w:pPr>
              <w:rPr>
                <w:rFonts w:cstheme="minorHAnsi"/>
              </w:rPr>
            </w:pPr>
            <w:r w:rsidRPr="000A4E5B">
              <w:rPr>
                <w:rFonts w:eastAsia="Arial" w:cstheme="minorHAnsi"/>
              </w:rPr>
              <w:t>J</w:t>
            </w:r>
            <w:r w:rsidR="02DDE081" w:rsidRPr="000A4E5B">
              <w:rPr>
                <w:rFonts w:eastAsia="Arial" w:cstheme="minorHAnsi"/>
              </w:rPr>
              <w:t>4</w:t>
            </w:r>
          </w:p>
        </w:tc>
        <w:tc>
          <w:tcPr>
            <w:tcW w:w="1134" w:type="dxa"/>
            <w:gridSpan w:val="2"/>
            <w:tcBorders>
              <w:top w:val="single" w:sz="8" w:space="0" w:color="auto"/>
              <w:left w:val="nil"/>
              <w:bottom w:val="single" w:sz="8" w:space="0" w:color="auto"/>
              <w:right w:val="single" w:sz="8" w:space="0" w:color="auto"/>
            </w:tcBorders>
          </w:tcPr>
          <w:p w14:paraId="06CBB6D1" w14:textId="6A61A1CD" w:rsidR="02DDE081" w:rsidRPr="000A4E5B" w:rsidRDefault="02DDE081" w:rsidP="000A4E5B">
            <w:pPr>
              <w:rPr>
                <w:rFonts w:cstheme="minorHAnsi"/>
              </w:rPr>
            </w:pPr>
            <w:r w:rsidRPr="000A4E5B">
              <w:rPr>
                <w:rFonts w:eastAsia="Arial" w:cstheme="minorHAnsi"/>
              </w:rPr>
              <w:t>Desirable</w:t>
            </w:r>
          </w:p>
        </w:tc>
        <w:tc>
          <w:tcPr>
            <w:tcW w:w="4348" w:type="dxa"/>
            <w:gridSpan w:val="4"/>
            <w:tcBorders>
              <w:top w:val="single" w:sz="8" w:space="0" w:color="auto"/>
              <w:left w:val="single" w:sz="8" w:space="0" w:color="auto"/>
              <w:bottom w:val="single" w:sz="8" w:space="0" w:color="auto"/>
              <w:right w:val="single" w:sz="8" w:space="0" w:color="auto"/>
            </w:tcBorders>
          </w:tcPr>
          <w:p w14:paraId="4CC68107" w14:textId="208D485D" w:rsidR="02DDE081" w:rsidRPr="000A4E5B" w:rsidRDefault="02DDE081" w:rsidP="000A4E5B">
            <w:pPr>
              <w:rPr>
                <w:rFonts w:cstheme="minorHAnsi"/>
              </w:rPr>
            </w:pPr>
            <w:r w:rsidRPr="000A4E5B">
              <w:rPr>
                <w:rFonts w:eastAsia="Arial" w:cstheme="minorHAnsi"/>
              </w:rPr>
              <w:t>Prior staff experience will be a</w:t>
            </w:r>
            <w:r w:rsidR="00507C06" w:rsidRPr="000A4E5B">
              <w:rPr>
                <w:rFonts w:eastAsia="Arial" w:cstheme="minorHAnsi"/>
              </w:rPr>
              <w:t>n</w:t>
            </w:r>
            <w:r w:rsidRPr="000A4E5B">
              <w:rPr>
                <w:rFonts w:eastAsia="Arial" w:cstheme="minorHAnsi"/>
              </w:rPr>
              <w:t xml:space="preserve"> advantage.</w:t>
            </w:r>
          </w:p>
        </w:tc>
      </w:tr>
      <w:tr w:rsidR="02DDE081" w:rsidRPr="000A4E5B" w14:paraId="1462F659" w14:textId="77777777" w:rsidTr="000C530C">
        <w:tc>
          <w:tcPr>
            <w:tcW w:w="2104" w:type="dxa"/>
            <w:tcBorders>
              <w:top w:val="single" w:sz="8" w:space="0" w:color="auto"/>
              <w:left w:val="single" w:sz="8" w:space="0" w:color="auto"/>
              <w:bottom w:val="single" w:sz="8" w:space="0" w:color="auto"/>
              <w:right w:val="single" w:sz="8" w:space="0" w:color="auto"/>
            </w:tcBorders>
            <w:shd w:val="clear" w:color="auto" w:fill="FFFFFF" w:themeFill="background1"/>
          </w:tcPr>
          <w:p w14:paraId="402C2739" w14:textId="77305A27" w:rsidR="02DDE081" w:rsidRPr="000A4E5B" w:rsidRDefault="02DDE081" w:rsidP="000A4E5B">
            <w:pPr>
              <w:rPr>
                <w:rFonts w:cstheme="minorHAnsi"/>
              </w:rPr>
            </w:pPr>
            <w:r w:rsidRPr="000A4E5B">
              <w:rPr>
                <w:rFonts w:eastAsia="Arial" w:cstheme="minorHAnsi"/>
                <w:color w:val="000000" w:themeColor="text1"/>
              </w:rPr>
              <w:t>Command</w:t>
            </w:r>
          </w:p>
        </w:tc>
        <w:tc>
          <w:tcPr>
            <w:tcW w:w="1430" w:type="dxa"/>
            <w:gridSpan w:val="2"/>
            <w:tcBorders>
              <w:top w:val="single" w:sz="8" w:space="0" w:color="auto"/>
              <w:left w:val="single" w:sz="8" w:space="0" w:color="auto"/>
              <w:bottom w:val="single" w:sz="8" w:space="0" w:color="auto"/>
              <w:right w:val="single" w:sz="8" w:space="0" w:color="auto"/>
            </w:tcBorders>
          </w:tcPr>
          <w:p w14:paraId="25E39FB2" w14:textId="4E3E4393" w:rsidR="02DDE081" w:rsidRPr="000A4E5B" w:rsidRDefault="02DDE081" w:rsidP="000A4E5B">
            <w:pPr>
              <w:rPr>
                <w:rFonts w:cstheme="minorHAnsi"/>
              </w:rPr>
            </w:pPr>
            <w:r w:rsidRPr="000A4E5B">
              <w:rPr>
                <w:rFonts w:eastAsia="Arial" w:cstheme="minorHAnsi"/>
              </w:rPr>
              <w:t xml:space="preserve"> </w:t>
            </w:r>
          </w:p>
        </w:tc>
        <w:tc>
          <w:tcPr>
            <w:tcW w:w="1134" w:type="dxa"/>
            <w:gridSpan w:val="2"/>
            <w:tcBorders>
              <w:top w:val="single" w:sz="8" w:space="0" w:color="auto"/>
              <w:left w:val="nil"/>
              <w:bottom w:val="single" w:sz="8" w:space="0" w:color="auto"/>
              <w:right w:val="single" w:sz="8" w:space="0" w:color="auto"/>
            </w:tcBorders>
          </w:tcPr>
          <w:p w14:paraId="47FC165D" w14:textId="13EEB94B" w:rsidR="02DDE081" w:rsidRPr="000A4E5B" w:rsidRDefault="00E720D0" w:rsidP="000A4E5B">
            <w:pPr>
              <w:rPr>
                <w:rFonts w:cstheme="minorHAnsi"/>
              </w:rPr>
            </w:pPr>
            <w:r w:rsidRPr="000A4E5B">
              <w:rPr>
                <w:rFonts w:eastAsia="Arial" w:cstheme="minorHAnsi"/>
              </w:rPr>
              <w:t>Essential</w:t>
            </w:r>
          </w:p>
        </w:tc>
        <w:tc>
          <w:tcPr>
            <w:tcW w:w="4348" w:type="dxa"/>
            <w:gridSpan w:val="4"/>
            <w:tcBorders>
              <w:top w:val="single" w:sz="8" w:space="0" w:color="auto"/>
              <w:left w:val="single" w:sz="8" w:space="0" w:color="auto"/>
              <w:bottom w:val="single" w:sz="8" w:space="0" w:color="auto"/>
              <w:right w:val="single" w:sz="8" w:space="0" w:color="auto"/>
            </w:tcBorders>
          </w:tcPr>
          <w:p w14:paraId="46288AFB" w14:textId="0AA61F1F" w:rsidR="02DDE081" w:rsidRPr="000A4E5B" w:rsidRDefault="000E2068" w:rsidP="000A4E5B">
            <w:pPr>
              <w:rPr>
                <w:rFonts w:cstheme="minorHAnsi"/>
              </w:rPr>
            </w:pPr>
            <w:r w:rsidRPr="000A4E5B">
              <w:rPr>
                <w:rFonts w:cstheme="minorHAnsi"/>
              </w:rPr>
              <w:t>JSC team in NCHQ Log Plans</w:t>
            </w:r>
            <w:r w:rsidR="00664175" w:rsidRPr="000A4E5B">
              <w:rPr>
                <w:rFonts w:cstheme="minorHAnsi"/>
              </w:rPr>
              <w:t xml:space="preserve"> or DE&amp;S supply chain management/transformation roles</w:t>
            </w:r>
            <w:r w:rsidR="00E720D0" w:rsidRPr="000A4E5B">
              <w:rPr>
                <w:rFonts w:cstheme="minorHAnsi"/>
              </w:rPr>
              <w:t xml:space="preserve"> or similar Joint Supply Chain management </w:t>
            </w:r>
            <w:proofErr w:type="gramStart"/>
            <w:r w:rsidR="00E720D0" w:rsidRPr="000A4E5B">
              <w:rPr>
                <w:rFonts w:cstheme="minorHAnsi"/>
              </w:rPr>
              <w:t>role</w:t>
            </w:r>
            <w:proofErr w:type="gramEnd"/>
            <w:r w:rsidR="00E720D0" w:rsidRPr="000A4E5B">
              <w:rPr>
                <w:rFonts w:cstheme="minorHAnsi"/>
              </w:rPr>
              <w:t xml:space="preserve"> (</w:t>
            </w:r>
            <w:proofErr w:type="spellStart"/>
            <w:r w:rsidR="00E720D0" w:rsidRPr="000A4E5B">
              <w:rPr>
                <w:rFonts w:cstheme="minorHAnsi"/>
              </w:rPr>
              <w:t>ie</w:t>
            </w:r>
            <w:proofErr w:type="spellEnd"/>
            <w:r w:rsidR="00E720D0" w:rsidRPr="000A4E5B">
              <w:rPr>
                <w:rFonts w:cstheme="minorHAnsi"/>
              </w:rPr>
              <w:t xml:space="preserve"> Def </w:t>
            </w:r>
            <w:proofErr w:type="spellStart"/>
            <w:r w:rsidR="00E720D0" w:rsidRPr="000A4E5B">
              <w:rPr>
                <w:rFonts w:cstheme="minorHAnsi"/>
              </w:rPr>
              <w:t>Spt</w:t>
            </w:r>
            <w:proofErr w:type="spellEnd"/>
            <w:r w:rsidR="00E720D0" w:rsidRPr="000A4E5B">
              <w:rPr>
                <w:rFonts w:cstheme="minorHAnsi"/>
              </w:rPr>
              <w:t xml:space="preserve">, DSCOM </w:t>
            </w:r>
            <w:proofErr w:type="spellStart"/>
            <w:r w:rsidR="00E720D0" w:rsidRPr="000A4E5B">
              <w:rPr>
                <w:rFonts w:cstheme="minorHAnsi"/>
              </w:rPr>
              <w:t>ect</w:t>
            </w:r>
            <w:proofErr w:type="spellEnd"/>
            <w:r w:rsidR="00E720D0" w:rsidRPr="000A4E5B">
              <w:rPr>
                <w:rFonts w:cstheme="minorHAnsi"/>
              </w:rPr>
              <w:t xml:space="preserve">) offering understand of JSC methods and practicalities. </w:t>
            </w:r>
          </w:p>
        </w:tc>
      </w:tr>
      <w:tr w:rsidR="02DDE081" w:rsidRPr="000A4E5B" w14:paraId="629F09E2" w14:textId="77777777" w:rsidTr="000C530C">
        <w:tc>
          <w:tcPr>
            <w:tcW w:w="2104" w:type="dxa"/>
            <w:tcBorders>
              <w:top w:val="single" w:sz="8" w:space="0" w:color="auto"/>
              <w:left w:val="single" w:sz="8" w:space="0" w:color="auto"/>
              <w:bottom w:val="single" w:sz="8" w:space="0" w:color="auto"/>
              <w:right w:val="single" w:sz="8" w:space="0" w:color="auto"/>
            </w:tcBorders>
            <w:shd w:val="clear" w:color="auto" w:fill="FFFFFF" w:themeFill="background1"/>
          </w:tcPr>
          <w:p w14:paraId="5136CB1E" w14:textId="5FF84DDD" w:rsidR="02DDE081" w:rsidRPr="000A4E5B" w:rsidRDefault="02DDE081" w:rsidP="000A4E5B">
            <w:pPr>
              <w:rPr>
                <w:rFonts w:cstheme="minorHAnsi"/>
              </w:rPr>
            </w:pPr>
            <w:r w:rsidRPr="000A4E5B">
              <w:rPr>
                <w:rFonts w:eastAsia="Arial" w:cstheme="minorHAnsi"/>
                <w:color w:val="000000" w:themeColor="text1"/>
              </w:rPr>
              <w:t>Fields/Trades</w:t>
            </w:r>
          </w:p>
        </w:tc>
        <w:tc>
          <w:tcPr>
            <w:tcW w:w="1430" w:type="dxa"/>
            <w:gridSpan w:val="2"/>
            <w:tcBorders>
              <w:top w:val="single" w:sz="8" w:space="0" w:color="auto"/>
              <w:left w:val="single" w:sz="8" w:space="0" w:color="auto"/>
              <w:bottom w:val="single" w:sz="8" w:space="0" w:color="auto"/>
              <w:right w:val="single" w:sz="8" w:space="0" w:color="auto"/>
            </w:tcBorders>
          </w:tcPr>
          <w:p w14:paraId="7CBB2FD6" w14:textId="521F7E11" w:rsidR="02DDE081" w:rsidRPr="000A4E5B" w:rsidRDefault="02DDE081" w:rsidP="000A4E5B">
            <w:pPr>
              <w:rPr>
                <w:rFonts w:cstheme="minorHAnsi"/>
              </w:rPr>
            </w:pPr>
            <w:r w:rsidRPr="000A4E5B">
              <w:rPr>
                <w:rFonts w:eastAsia="Arial" w:cstheme="minorHAnsi"/>
              </w:rPr>
              <w:t>Logistics</w:t>
            </w:r>
          </w:p>
        </w:tc>
        <w:tc>
          <w:tcPr>
            <w:tcW w:w="1134" w:type="dxa"/>
            <w:gridSpan w:val="2"/>
            <w:tcBorders>
              <w:top w:val="single" w:sz="8" w:space="0" w:color="auto"/>
              <w:left w:val="nil"/>
              <w:bottom w:val="single" w:sz="8" w:space="0" w:color="auto"/>
              <w:right w:val="single" w:sz="8" w:space="0" w:color="auto"/>
            </w:tcBorders>
          </w:tcPr>
          <w:p w14:paraId="0D1C5682" w14:textId="61B54915" w:rsidR="02DDE081" w:rsidRPr="000A4E5B" w:rsidRDefault="02DDE081" w:rsidP="000A4E5B">
            <w:pPr>
              <w:rPr>
                <w:rFonts w:cstheme="minorHAnsi"/>
              </w:rPr>
            </w:pPr>
            <w:r w:rsidRPr="000A4E5B">
              <w:rPr>
                <w:rFonts w:eastAsia="Arial" w:cstheme="minorHAnsi"/>
              </w:rPr>
              <w:t>Essential</w:t>
            </w:r>
          </w:p>
        </w:tc>
        <w:tc>
          <w:tcPr>
            <w:tcW w:w="4348" w:type="dxa"/>
            <w:gridSpan w:val="4"/>
            <w:tcBorders>
              <w:top w:val="single" w:sz="8" w:space="0" w:color="auto"/>
              <w:left w:val="single" w:sz="8" w:space="0" w:color="auto"/>
              <w:bottom w:val="single" w:sz="8" w:space="0" w:color="auto"/>
              <w:right w:val="single" w:sz="8" w:space="0" w:color="auto"/>
            </w:tcBorders>
          </w:tcPr>
          <w:p w14:paraId="0617AF0C" w14:textId="09C41249" w:rsidR="02DDE081" w:rsidRPr="000A4E5B" w:rsidRDefault="02DDE081" w:rsidP="000A4E5B">
            <w:pPr>
              <w:rPr>
                <w:rFonts w:cstheme="minorHAnsi"/>
              </w:rPr>
            </w:pPr>
            <w:r w:rsidRPr="000A4E5B">
              <w:rPr>
                <w:rFonts w:eastAsia="Arial" w:cstheme="minorHAnsi"/>
              </w:rPr>
              <w:t xml:space="preserve"> </w:t>
            </w:r>
          </w:p>
        </w:tc>
      </w:tr>
      <w:tr w:rsidR="02DDE081" w:rsidRPr="000A4E5B" w14:paraId="4C846E75" w14:textId="77777777" w:rsidTr="000C530C">
        <w:tc>
          <w:tcPr>
            <w:tcW w:w="2104" w:type="dxa"/>
            <w:tcBorders>
              <w:top w:val="single" w:sz="8" w:space="0" w:color="auto"/>
              <w:left w:val="single" w:sz="8" w:space="0" w:color="auto"/>
              <w:bottom w:val="single" w:sz="8" w:space="0" w:color="auto"/>
              <w:right w:val="single" w:sz="8" w:space="0" w:color="auto"/>
            </w:tcBorders>
            <w:shd w:val="clear" w:color="auto" w:fill="FFFFFF" w:themeFill="background1"/>
          </w:tcPr>
          <w:p w14:paraId="63B22122" w14:textId="38C047AF" w:rsidR="02DDE081" w:rsidRPr="000A4E5B" w:rsidRDefault="02DDE081" w:rsidP="000A4E5B">
            <w:pPr>
              <w:rPr>
                <w:rFonts w:cstheme="minorHAnsi"/>
              </w:rPr>
            </w:pPr>
            <w:r w:rsidRPr="000A4E5B">
              <w:rPr>
                <w:rFonts w:eastAsia="Arial" w:cstheme="minorHAnsi"/>
                <w:color w:val="000000" w:themeColor="text1"/>
              </w:rPr>
              <w:t>Environments</w:t>
            </w:r>
          </w:p>
        </w:tc>
        <w:tc>
          <w:tcPr>
            <w:tcW w:w="1430" w:type="dxa"/>
            <w:gridSpan w:val="2"/>
            <w:tcBorders>
              <w:top w:val="single" w:sz="8" w:space="0" w:color="auto"/>
              <w:left w:val="single" w:sz="8" w:space="0" w:color="auto"/>
              <w:bottom w:val="single" w:sz="8" w:space="0" w:color="auto"/>
              <w:right w:val="single" w:sz="8" w:space="0" w:color="auto"/>
            </w:tcBorders>
          </w:tcPr>
          <w:p w14:paraId="0D259091" w14:textId="6C6D936A" w:rsidR="02DDE081" w:rsidRPr="000A4E5B" w:rsidRDefault="02DDE081" w:rsidP="000A4E5B">
            <w:pPr>
              <w:rPr>
                <w:rFonts w:cstheme="minorHAnsi"/>
              </w:rPr>
            </w:pPr>
            <w:r w:rsidRPr="000A4E5B">
              <w:rPr>
                <w:rFonts w:eastAsia="Arial" w:cstheme="minorHAnsi"/>
              </w:rPr>
              <w:t>Joint</w:t>
            </w:r>
          </w:p>
        </w:tc>
        <w:tc>
          <w:tcPr>
            <w:tcW w:w="1134" w:type="dxa"/>
            <w:gridSpan w:val="2"/>
            <w:tcBorders>
              <w:top w:val="single" w:sz="8" w:space="0" w:color="auto"/>
              <w:left w:val="nil"/>
              <w:bottom w:val="single" w:sz="8" w:space="0" w:color="auto"/>
              <w:right w:val="single" w:sz="8" w:space="0" w:color="auto"/>
            </w:tcBorders>
          </w:tcPr>
          <w:p w14:paraId="7D2A58F1" w14:textId="7B87920B" w:rsidR="02DDE081" w:rsidRPr="000A4E5B" w:rsidRDefault="02DDE081" w:rsidP="000A4E5B">
            <w:pPr>
              <w:rPr>
                <w:rFonts w:cstheme="minorHAnsi"/>
              </w:rPr>
            </w:pPr>
            <w:r w:rsidRPr="000A4E5B">
              <w:rPr>
                <w:rFonts w:eastAsia="Arial" w:cstheme="minorHAnsi"/>
              </w:rPr>
              <w:t>Essential</w:t>
            </w:r>
          </w:p>
        </w:tc>
        <w:tc>
          <w:tcPr>
            <w:tcW w:w="4348" w:type="dxa"/>
            <w:gridSpan w:val="4"/>
            <w:tcBorders>
              <w:top w:val="single" w:sz="8" w:space="0" w:color="auto"/>
              <w:left w:val="single" w:sz="8" w:space="0" w:color="auto"/>
              <w:bottom w:val="single" w:sz="8" w:space="0" w:color="auto"/>
              <w:right w:val="single" w:sz="8" w:space="0" w:color="auto"/>
            </w:tcBorders>
          </w:tcPr>
          <w:p w14:paraId="7760417C" w14:textId="56B8F616" w:rsidR="02DDE081" w:rsidRPr="000A4E5B" w:rsidRDefault="02DDE081" w:rsidP="000A4E5B">
            <w:pPr>
              <w:rPr>
                <w:rFonts w:cstheme="minorHAnsi"/>
              </w:rPr>
            </w:pPr>
          </w:p>
        </w:tc>
      </w:tr>
      <w:tr w:rsidR="02DDE081" w:rsidRPr="000A4E5B" w14:paraId="2334021B" w14:textId="77777777" w:rsidTr="000C530C">
        <w:tc>
          <w:tcPr>
            <w:tcW w:w="2104" w:type="dxa"/>
            <w:tcBorders>
              <w:top w:val="single" w:sz="8" w:space="0" w:color="auto"/>
              <w:left w:val="single" w:sz="8" w:space="0" w:color="auto"/>
              <w:bottom w:val="single" w:sz="8" w:space="0" w:color="auto"/>
              <w:right w:val="single" w:sz="8" w:space="0" w:color="auto"/>
            </w:tcBorders>
          </w:tcPr>
          <w:p w14:paraId="27671CE2" w14:textId="1939B930" w:rsidR="02DDE081" w:rsidRPr="000A4E5B" w:rsidRDefault="02DDE081" w:rsidP="000A4E5B">
            <w:pPr>
              <w:rPr>
                <w:rFonts w:cstheme="minorHAnsi"/>
              </w:rPr>
            </w:pPr>
            <w:r w:rsidRPr="000A4E5B">
              <w:rPr>
                <w:rFonts w:eastAsia="Arial" w:cstheme="minorHAnsi"/>
                <w:b/>
                <w:bCs/>
              </w:rPr>
              <w:t>Other Comments</w:t>
            </w:r>
          </w:p>
        </w:tc>
        <w:tc>
          <w:tcPr>
            <w:tcW w:w="6912" w:type="dxa"/>
            <w:gridSpan w:val="8"/>
            <w:tcBorders>
              <w:top w:val="single" w:sz="8" w:space="0" w:color="auto"/>
              <w:left w:val="single" w:sz="8" w:space="0" w:color="auto"/>
              <w:bottom w:val="single" w:sz="8" w:space="0" w:color="auto"/>
              <w:right w:val="single" w:sz="8" w:space="0" w:color="auto"/>
            </w:tcBorders>
          </w:tcPr>
          <w:p w14:paraId="17DF5915" w14:textId="53546446" w:rsidR="02DDE081" w:rsidRPr="000A4E5B" w:rsidRDefault="00481514" w:rsidP="000A4E5B">
            <w:pPr>
              <w:rPr>
                <w:rFonts w:cstheme="minorHAnsi"/>
              </w:rPr>
            </w:pPr>
            <w:r w:rsidRPr="000A4E5B">
              <w:rPr>
                <w:rFonts w:eastAsia="Arial" w:cstheme="minorHAnsi"/>
              </w:rPr>
              <w:t xml:space="preserve">Rank is far less important than </w:t>
            </w:r>
            <w:r w:rsidR="00943E52" w:rsidRPr="000A4E5B">
              <w:rPr>
                <w:rFonts w:eastAsia="Arial" w:cstheme="minorHAnsi"/>
              </w:rPr>
              <w:t xml:space="preserve">recent J4 </w:t>
            </w:r>
            <w:r w:rsidRPr="000A4E5B">
              <w:rPr>
                <w:rFonts w:eastAsia="Arial" w:cstheme="minorHAnsi"/>
              </w:rPr>
              <w:t>experience</w:t>
            </w:r>
            <w:r w:rsidR="00235DF0" w:rsidRPr="000A4E5B">
              <w:rPr>
                <w:rFonts w:eastAsia="Arial" w:cstheme="minorHAnsi"/>
              </w:rPr>
              <w:t xml:space="preserve">.  </w:t>
            </w:r>
            <w:r w:rsidR="00C812B1" w:rsidRPr="000A4E5B">
              <w:rPr>
                <w:rFonts w:eastAsia="Arial" w:cstheme="minorHAnsi"/>
              </w:rPr>
              <w:t xml:space="preserve">Initiative and sound work ethic will be critical to success.  </w:t>
            </w:r>
            <w:r w:rsidR="00235DF0" w:rsidRPr="000A4E5B">
              <w:rPr>
                <w:rFonts w:eastAsia="Arial" w:cstheme="minorHAnsi"/>
              </w:rPr>
              <w:t>CC&amp;S education can be offered at no cost to the individual.</w:t>
            </w:r>
            <w:r w:rsidR="00C812B1" w:rsidRPr="000A4E5B">
              <w:rPr>
                <w:rFonts w:eastAsia="Arial" w:cstheme="minorHAnsi"/>
              </w:rPr>
              <w:t xml:space="preserve"> </w:t>
            </w:r>
          </w:p>
        </w:tc>
      </w:tr>
      <w:tr w:rsidR="02DDE081" w:rsidRPr="000A4E5B" w14:paraId="45E18C55" w14:textId="77777777" w:rsidTr="000A4E5B">
        <w:tc>
          <w:tcPr>
            <w:tcW w:w="2684" w:type="dxa"/>
            <w:gridSpan w:val="2"/>
            <w:tcBorders>
              <w:top w:val="single" w:sz="8" w:space="0" w:color="auto"/>
              <w:left w:val="single" w:sz="8" w:space="0" w:color="auto"/>
              <w:bottom w:val="single" w:sz="8" w:space="0" w:color="auto"/>
              <w:right w:val="single" w:sz="8" w:space="0" w:color="auto"/>
            </w:tcBorders>
          </w:tcPr>
          <w:p w14:paraId="260ACFD4" w14:textId="3CDFDB54" w:rsidR="02DDE081" w:rsidRPr="000A4E5B" w:rsidRDefault="02DDE081" w:rsidP="000A4E5B">
            <w:pPr>
              <w:rPr>
                <w:rFonts w:cstheme="minorHAnsi"/>
              </w:rPr>
            </w:pPr>
            <w:r w:rsidRPr="000A4E5B">
              <w:rPr>
                <w:rFonts w:eastAsia="Arial" w:cstheme="minorHAnsi"/>
                <w:b/>
                <w:bCs/>
              </w:rPr>
              <w:t xml:space="preserve"> Originator:</w:t>
            </w:r>
            <w:r w:rsidRPr="000A4E5B">
              <w:rPr>
                <w:rFonts w:eastAsia="Arial" w:cstheme="minorHAnsi"/>
              </w:rPr>
              <w:t xml:space="preserve"> </w:t>
            </w:r>
            <w:r w:rsidR="002E0F2A" w:rsidRPr="000A4E5B">
              <w:rPr>
                <w:rFonts w:eastAsia="Arial" w:cstheme="minorHAnsi"/>
              </w:rPr>
              <w:t>S WEBSTER</w:t>
            </w:r>
          </w:p>
        </w:tc>
        <w:tc>
          <w:tcPr>
            <w:tcW w:w="1975" w:type="dxa"/>
            <w:gridSpan w:val="2"/>
            <w:tcBorders>
              <w:top w:val="nil"/>
              <w:left w:val="nil"/>
              <w:bottom w:val="single" w:sz="8" w:space="0" w:color="auto"/>
              <w:right w:val="single" w:sz="8" w:space="0" w:color="auto"/>
            </w:tcBorders>
          </w:tcPr>
          <w:p w14:paraId="3B87CA36" w14:textId="58E613D2" w:rsidR="02DDE081" w:rsidRPr="000A4E5B" w:rsidRDefault="02DDE081" w:rsidP="000A4E5B">
            <w:pPr>
              <w:rPr>
                <w:rFonts w:cstheme="minorHAnsi"/>
              </w:rPr>
            </w:pPr>
            <w:r w:rsidRPr="000A4E5B">
              <w:rPr>
                <w:rFonts w:eastAsia="Arial" w:cstheme="minorHAnsi"/>
              </w:rPr>
              <w:t xml:space="preserve"> </w:t>
            </w:r>
            <w:r w:rsidRPr="000A4E5B">
              <w:rPr>
                <w:rFonts w:eastAsia="Arial" w:cstheme="minorHAnsi"/>
                <w:b/>
                <w:bCs/>
              </w:rPr>
              <w:t xml:space="preserve">Appt:  </w:t>
            </w:r>
            <w:r w:rsidRPr="000A4E5B">
              <w:rPr>
                <w:rFonts w:eastAsia="Arial" w:cstheme="minorHAnsi"/>
              </w:rPr>
              <w:t>SO</w:t>
            </w:r>
            <w:r w:rsidR="00DC0A78" w:rsidRPr="000A4E5B">
              <w:rPr>
                <w:rFonts w:eastAsia="Arial" w:cstheme="minorHAnsi"/>
              </w:rPr>
              <w:t>1 CC&amp;S</w:t>
            </w:r>
            <w:r w:rsidRPr="000A4E5B">
              <w:rPr>
                <w:rFonts w:eastAsia="Arial" w:cstheme="minorHAnsi"/>
                <w:b/>
                <w:bCs/>
              </w:rPr>
              <w:t xml:space="preserve"> </w:t>
            </w:r>
          </w:p>
        </w:tc>
        <w:tc>
          <w:tcPr>
            <w:tcW w:w="2986" w:type="dxa"/>
            <w:gridSpan w:val="4"/>
            <w:tcBorders>
              <w:top w:val="nil"/>
              <w:left w:val="nil"/>
              <w:bottom w:val="single" w:sz="8" w:space="0" w:color="auto"/>
              <w:right w:val="single" w:sz="8" w:space="0" w:color="auto"/>
            </w:tcBorders>
          </w:tcPr>
          <w:p w14:paraId="24241EAA" w14:textId="0F77D282" w:rsidR="02DDE081" w:rsidRPr="000A4E5B" w:rsidRDefault="02DDE081" w:rsidP="000A4E5B">
            <w:pPr>
              <w:rPr>
                <w:rFonts w:cstheme="minorHAnsi"/>
              </w:rPr>
            </w:pPr>
            <w:r w:rsidRPr="000A4E5B">
              <w:rPr>
                <w:rFonts w:eastAsia="Arial" w:cstheme="minorHAnsi"/>
              </w:rPr>
              <w:t xml:space="preserve"> </w:t>
            </w:r>
            <w:r w:rsidRPr="000A4E5B">
              <w:rPr>
                <w:rFonts w:eastAsia="Arial" w:cstheme="minorHAnsi"/>
                <w:b/>
                <w:bCs/>
                <w:lang w:val="de"/>
              </w:rPr>
              <w:t>E-mail</w:t>
            </w:r>
            <w:r w:rsidR="00DC0A78" w:rsidRPr="000A4E5B">
              <w:rPr>
                <w:rFonts w:eastAsia="Arial" w:cstheme="minorHAnsi"/>
                <w:b/>
                <w:bCs/>
                <w:lang w:val="de"/>
              </w:rPr>
              <w:t>:</w:t>
            </w:r>
            <w:r w:rsidR="00DC0A78" w:rsidRPr="000A4E5B">
              <w:rPr>
                <w:rFonts w:eastAsia="Arial" w:cstheme="minorHAnsi"/>
                <w:lang w:val="de"/>
              </w:rPr>
              <w:t xml:space="preserve"> sally.webster</w:t>
            </w:r>
            <w:r w:rsidR="002E0F2A" w:rsidRPr="000A4E5B">
              <w:rPr>
                <w:rFonts w:eastAsia="Arial" w:cstheme="minorHAnsi"/>
                <w:lang w:val="de"/>
              </w:rPr>
              <w:t>384@mod.gov.uk</w:t>
            </w:r>
          </w:p>
        </w:tc>
        <w:tc>
          <w:tcPr>
            <w:tcW w:w="1371" w:type="dxa"/>
            <w:tcBorders>
              <w:top w:val="nil"/>
              <w:left w:val="nil"/>
              <w:bottom w:val="single" w:sz="8" w:space="0" w:color="auto"/>
              <w:right w:val="single" w:sz="8" w:space="0" w:color="auto"/>
            </w:tcBorders>
          </w:tcPr>
          <w:p w14:paraId="740D09E8" w14:textId="2B3AB28D" w:rsidR="02DDE081" w:rsidRPr="000A4E5B" w:rsidRDefault="02DDE081" w:rsidP="000A4E5B">
            <w:pPr>
              <w:rPr>
                <w:rFonts w:cstheme="minorHAnsi"/>
              </w:rPr>
            </w:pPr>
            <w:r w:rsidRPr="000A4E5B">
              <w:rPr>
                <w:rFonts w:eastAsia="Arial" w:cstheme="minorHAnsi"/>
                <w:b/>
                <w:bCs/>
              </w:rPr>
              <w:t xml:space="preserve">Tel: </w:t>
            </w:r>
          </w:p>
        </w:tc>
      </w:tr>
      <w:tr w:rsidR="02DDE081" w:rsidRPr="000A4E5B" w14:paraId="2E1AC492" w14:textId="77777777" w:rsidTr="005C06DB">
        <w:tc>
          <w:tcPr>
            <w:tcW w:w="2684" w:type="dxa"/>
            <w:gridSpan w:val="2"/>
            <w:tcBorders>
              <w:top w:val="single" w:sz="8" w:space="0" w:color="auto"/>
              <w:left w:val="single" w:sz="8" w:space="0" w:color="auto"/>
              <w:bottom w:val="single" w:sz="8" w:space="0" w:color="auto"/>
              <w:right w:val="single" w:sz="8" w:space="0" w:color="auto"/>
            </w:tcBorders>
            <w:shd w:val="clear" w:color="auto" w:fill="auto"/>
          </w:tcPr>
          <w:p w14:paraId="5B7D1F71" w14:textId="42ED8D3C" w:rsidR="02DDE081" w:rsidRPr="005C06DB" w:rsidRDefault="02DDE081" w:rsidP="000A4E5B">
            <w:pPr>
              <w:rPr>
                <w:rFonts w:cstheme="minorHAnsi"/>
              </w:rPr>
            </w:pPr>
            <w:r w:rsidRPr="005C06DB">
              <w:rPr>
                <w:rFonts w:eastAsia="Arial" w:cstheme="minorHAnsi"/>
                <w:b/>
                <w:bCs/>
              </w:rPr>
              <w:t xml:space="preserve"> Auth by 2</w:t>
            </w:r>
            <w:r w:rsidRPr="005C06DB">
              <w:rPr>
                <w:rFonts w:eastAsia="Arial" w:cstheme="minorHAnsi"/>
                <w:b/>
                <w:bCs/>
                <w:vertAlign w:val="superscript"/>
              </w:rPr>
              <w:t>nd</w:t>
            </w:r>
            <w:r w:rsidRPr="005C06DB">
              <w:rPr>
                <w:rFonts w:eastAsia="Arial" w:cstheme="minorHAnsi"/>
                <w:b/>
                <w:bCs/>
              </w:rPr>
              <w:t xml:space="preserve"> RO:</w:t>
            </w:r>
            <w:r w:rsidRPr="005C06DB">
              <w:rPr>
                <w:rFonts w:eastAsia="Arial" w:cstheme="minorHAnsi"/>
              </w:rPr>
              <w:t xml:space="preserve"> </w:t>
            </w:r>
            <w:r w:rsidR="002E0F2A" w:rsidRPr="005C06DB">
              <w:rPr>
                <w:rFonts w:eastAsia="Arial" w:cstheme="minorHAnsi"/>
              </w:rPr>
              <w:t xml:space="preserve">Lisa </w:t>
            </w:r>
            <w:r w:rsidR="005C06DB" w:rsidRPr="005C06DB">
              <w:rPr>
                <w:rFonts w:eastAsia="Arial" w:cstheme="minorHAnsi"/>
              </w:rPr>
              <w:t>Hammock</w:t>
            </w:r>
          </w:p>
        </w:tc>
        <w:tc>
          <w:tcPr>
            <w:tcW w:w="1975" w:type="dxa"/>
            <w:gridSpan w:val="2"/>
            <w:tcBorders>
              <w:top w:val="single" w:sz="8" w:space="0" w:color="auto"/>
              <w:left w:val="nil"/>
              <w:bottom w:val="single" w:sz="8" w:space="0" w:color="auto"/>
              <w:right w:val="single" w:sz="8" w:space="0" w:color="auto"/>
            </w:tcBorders>
          </w:tcPr>
          <w:p w14:paraId="223D786D" w14:textId="3D09F454" w:rsidR="02DDE081" w:rsidRPr="000A4E5B" w:rsidRDefault="02DDE081" w:rsidP="000A4E5B">
            <w:pPr>
              <w:rPr>
                <w:rFonts w:cstheme="minorHAnsi"/>
              </w:rPr>
            </w:pPr>
            <w:r w:rsidRPr="000A4E5B">
              <w:rPr>
                <w:rFonts w:eastAsia="Arial" w:cstheme="minorHAnsi"/>
              </w:rPr>
              <w:t xml:space="preserve"> </w:t>
            </w:r>
            <w:r w:rsidRPr="000A4E5B">
              <w:rPr>
                <w:rFonts w:eastAsia="Arial" w:cstheme="minorHAnsi"/>
                <w:b/>
                <w:bCs/>
              </w:rPr>
              <w:t xml:space="preserve">Appt:  </w:t>
            </w:r>
            <w:r w:rsidR="005C06DB">
              <w:rPr>
                <w:rFonts w:eastAsia="Arial" w:cstheme="minorHAnsi"/>
              </w:rPr>
              <w:t>CCS PM</w:t>
            </w:r>
          </w:p>
        </w:tc>
        <w:tc>
          <w:tcPr>
            <w:tcW w:w="2986" w:type="dxa"/>
            <w:gridSpan w:val="4"/>
            <w:tcBorders>
              <w:top w:val="single" w:sz="8" w:space="0" w:color="auto"/>
              <w:left w:val="nil"/>
              <w:bottom w:val="single" w:sz="8" w:space="0" w:color="auto"/>
              <w:right w:val="single" w:sz="8" w:space="0" w:color="auto"/>
            </w:tcBorders>
          </w:tcPr>
          <w:p w14:paraId="6D2724D4" w14:textId="62F3E741" w:rsidR="02DDE081" w:rsidRPr="000A4E5B" w:rsidRDefault="02DDE081" w:rsidP="000A4E5B">
            <w:pPr>
              <w:rPr>
                <w:rFonts w:cstheme="minorHAnsi"/>
              </w:rPr>
            </w:pPr>
            <w:r w:rsidRPr="000A4E5B">
              <w:rPr>
                <w:rFonts w:eastAsia="Arial" w:cstheme="minorHAnsi"/>
              </w:rPr>
              <w:t xml:space="preserve"> </w:t>
            </w:r>
            <w:r w:rsidRPr="000A4E5B">
              <w:rPr>
                <w:rFonts w:eastAsia="Arial" w:cstheme="minorHAnsi"/>
                <w:b/>
                <w:bCs/>
                <w:lang w:val="de"/>
              </w:rPr>
              <w:t>E-mail:</w:t>
            </w:r>
            <w:r w:rsidRPr="000A4E5B">
              <w:rPr>
                <w:rFonts w:eastAsia="Arial" w:cstheme="minorHAnsi"/>
                <w:lang w:val="de"/>
              </w:rPr>
              <w:t xml:space="preserve"> </w:t>
            </w:r>
          </w:p>
        </w:tc>
        <w:tc>
          <w:tcPr>
            <w:tcW w:w="1371" w:type="dxa"/>
            <w:tcBorders>
              <w:top w:val="single" w:sz="8" w:space="0" w:color="auto"/>
              <w:left w:val="nil"/>
              <w:bottom w:val="single" w:sz="8" w:space="0" w:color="auto"/>
              <w:right w:val="single" w:sz="8" w:space="0" w:color="auto"/>
            </w:tcBorders>
          </w:tcPr>
          <w:p w14:paraId="71586DA0" w14:textId="0CB6134B" w:rsidR="02DDE081" w:rsidRPr="000A4E5B" w:rsidRDefault="02DDE081" w:rsidP="000A4E5B">
            <w:pPr>
              <w:rPr>
                <w:rFonts w:eastAsia="Arial" w:cstheme="minorHAnsi"/>
                <w:b/>
                <w:bCs/>
              </w:rPr>
            </w:pPr>
            <w:r w:rsidRPr="000A4E5B">
              <w:rPr>
                <w:rFonts w:eastAsia="Arial" w:cstheme="minorHAnsi"/>
                <w:b/>
                <w:bCs/>
              </w:rPr>
              <w:t xml:space="preserve">Date: </w:t>
            </w:r>
            <w:r w:rsidR="00481514" w:rsidRPr="000A4E5B">
              <w:rPr>
                <w:rFonts w:eastAsia="Arial" w:cstheme="minorHAnsi"/>
                <w:b/>
                <w:bCs/>
              </w:rPr>
              <w:t>26 Nov 22</w:t>
            </w:r>
          </w:p>
        </w:tc>
      </w:tr>
    </w:tbl>
    <w:p w14:paraId="5E5787A5" w14:textId="485F7284" w:rsidR="004C319E" w:rsidRDefault="004C319E" w:rsidP="02DDE081"/>
    <w:p w14:paraId="10B90EDE" w14:textId="267C171E" w:rsidR="00390F79" w:rsidRDefault="00390F79" w:rsidP="02DDE081"/>
    <w:p w14:paraId="018FA3C8" w14:textId="77777777" w:rsidR="00390F79" w:rsidRDefault="00390F79" w:rsidP="02DDE081"/>
    <w:sectPr w:rsidR="00390F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23F0"/>
    <w:multiLevelType w:val="hybridMultilevel"/>
    <w:tmpl w:val="5388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FCAC24"/>
    <w:rsid w:val="00030936"/>
    <w:rsid w:val="00035E6F"/>
    <w:rsid w:val="00071112"/>
    <w:rsid w:val="00073716"/>
    <w:rsid w:val="00076043"/>
    <w:rsid w:val="000A4E5B"/>
    <w:rsid w:val="000A758E"/>
    <w:rsid w:val="000C530C"/>
    <w:rsid w:val="000D6869"/>
    <w:rsid w:val="000E2068"/>
    <w:rsid w:val="000F2343"/>
    <w:rsid w:val="00122809"/>
    <w:rsid w:val="00145CB1"/>
    <w:rsid w:val="001956BB"/>
    <w:rsid w:val="001A23BA"/>
    <w:rsid w:val="001C4134"/>
    <w:rsid w:val="001C677B"/>
    <w:rsid w:val="002128D8"/>
    <w:rsid w:val="00226358"/>
    <w:rsid w:val="00235DF0"/>
    <w:rsid w:val="00262B99"/>
    <w:rsid w:val="002A10C8"/>
    <w:rsid w:val="002A176E"/>
    <w:rsid w:val="002B17DE"/>
    <w:rsid w:val="002E0F2A"/>
    <w:rsid w:val="002F3B83"/>
    <w:rsid w:val="00304753"/>
    <w:rsid w:val="00305827"/>
    <w:rsid w:val="00307A06"/>
    <w:rsid w:val="00307D22"/>
    <w:rsid w:val="00346E57"/>
    <w:rsid w:val="00374306"/>
    <w:rsid w:val="003866D3"/>
    <w:rsid w:val="00390F79"/>
    <w:rsid w:val="003B0581"/>
    <w:rsid w:val="003C161E"/>
    <w:rsid w:val="0044648D"/>
    <w:rsid w:val="00452F8F"/>
    <w:rsid w:val="00457265"/>
    <w:rsid w:val="004578D7"/>
    <w:rsid w:val="00481514"/>
    <w:rsid w:val="004A2411"/>
    <w:rsid w:val="004C319E"/>
    <w:rsid w:val="004F4517"/>
    <w:rsid w:val="00505933"/>
    <w:rsid w:val="00506441"/>
    <w:rsid w:val="00507C06"/>
    <w:rsid w:val="005A4968"/>
    <w:rsid w:val="005C06DB"/>
    <w:rsid w:val="005F179F"/>
    <w:rsid w:val="00662E49"/>
    <w:rsid w:val="00664175"/>
    <w:rsid w:val="00680AF3"/>
    <w:rsid w:val="006904D2"/>
    <w:rsid w:val="00697C23"/>
    <w:rsid w:val="006E5A94"/>
    <w:rsid w:val="006F3F72"/>
    <w:rsid w:val="006F5CDC"/>
    <w:rsid w:val="006F5F9D"/>
    <w:rsid w:val="00723824"/>
    <w:rsid w:val="007263E1"/>
    <w:rsid w:val="008246C1"/>
    <w:rsid w:val="0083432A"/>
    <w:rsid w:val="00841523"/>
    <w:rsid w:val="008536F2"/>
    <w:rsid w:val="008642D4"/>
    <w:rsid w:val="00870F8F"/>
    <w:rsid w:val="00877C17"/>
    <w:rsid w:val="00894519"/>
    <w:rsid w:val="008973F9"/>
    <w:rsid w:val="008C49DB"/>
    <w:rsid w:val="008D0672"/>
    <w:rsid w:val="008D2369"/>
    <w:rsid w:val="00910F48"/>
    <w:rsid w:val="0092492D"/>
    <w:rsid w:val="00943E52"/>
    <w:rsid w:val="009E51AF"/>
    <w:rsid w:val="00A4114A"/>
    <w:rsid w:val="00AE094D"/>
    <w:rsid w:val="00AE1FC1"/>
    <w:rsid w:val="00AF6DEA"/>
    <w:rsid w:val="00B236E3"/>
    <w:rsid w:val="00B248B9"/>
    <w:rsid w:val="00B77054"/>
    <w:rsid w:val="00B8703E"/>
    <w:rsid w:val="00BA6B5D"/>
    <w:rsid w:val="00BC28B2"/>
    <w:rsid w:val="00BD34C8"/>
    <w:rsid w:val="00BE0170"/>
    <w:rsid w:val="00C04B0F"/>
    <w:rsid w:val="00C171F6"/>
    <w:rsid w:val="00C24914"/>
    <w:rsid w:val="00C3037D"/>
    <w:rsid w:val="00C35E64"/>
    <w:rsid w:val="00C40E70"/>
    <w:rsid w:val="00C418E8"/>
    <w:rsid w:val="00C47718"/>
    <w:rsid w:val="00C65431"/>
    <w:rsid w:val="00C675B9"/>
    <w:rsid w:val="00C812B1"/>
    <w:rsid w:val="00CE7C70"/>
    <w:rsid w:val="00D2482B"/>
    <w:rsid w:val="00D309B2"/>
    <w:rsid w:val="00D4243D"/>
    <w:rsid w:val="00D924DE"/>
    <w:rsid w:val="00DA0BF9"/>
    <w:rsid w:val="00DA47A3"/>
    <w:rsid w:val="00DB018E"/>
    <w:rsid w:val="00DB2DD7"/>
    <w:rsid w:val="00DB4097"/>
    <w:rsid w:val="00DB7E13"/>
    <w:rsid w:val="00DC0A78"/>
    <w:rsid w:val="00DD52EB"/>
    <w:rsid w:val="00E13B1C"/>
    <w:rsid w:val="00E255CE"/>
    <w:rsid w:val="00E541A8"/>
    <w:rsid w:val="00E720D0"/>
    <w:rsid w:val="00E94449"/>
    <w:rsid w:val="00E96A3C"/>
    <w:rsid w:val="00EA46C5"/>
    <w:rsid w:val="00EF28BD"/>
    <w:rsid w:val="00EF6CDA"/>
    <w:rsid w:val="00F02970"/>
    <w:rsid w:val="00F640FE"/>
    <w:rsid w:val="00F81845"/>
    <w:rsid w:val="00F93C18"/>
    <w:rsid w:val="00FB1A31"/>
    <w:rsid w:val="00FB506C"/>
    <w:rsid w:val="02DDE081"/>
    <w:rsid w:val="11FCAC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AC24"/>
  <w15:chartTrackingRefBased/>
  <w15:docId w15:val="{D1AF120B-DBD4-4E54-8713-53A21910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8536F2"/>
    <w:pPr>
      <w:ind w:left="720"/>
      <w:contextualSpacing/>
    </w:pPr>
  </w:style>
  <w:style w:type="character" w:styleId="CommentReference">
    <w:name w:val="annotation reference"/>
    <w:basedOn w:val="DefaultParagraphFont"/>
    <w:uiPriority w:val="99"/>
    <w:semiHidden/>
    <w:unhideWhenUsed/>
    <w:rsid w:val="00E720D0"/>
    <w:rPr>
      <w:sz w:val="16"/>
      <w:szCs w:val="16"/>
    </w:rPr>
  </w:style>
  <w:style w:type="paragraph" w:styleId="CommentText">
    <w:name w:val="annotation text"/>
    <w:basedOn w:val="Normal"/>
    <w:link w:val="CommentTextChar"/>
    <w:uiPriority w:val="99"/>
    <w:semiHidden/>
    <w:unhideWhenUsed/>
    <w:rsid w:val="00E720D0"/>
    <w:pPr>
      <w:spacing w:line="240" w:lineRule="auto"/>
    </w:pPr>
    <w:rPr>
      <w:sz w:val="20"/>
      <w:szCs w:val="20"/>
    </w:rPr>
  </w:style>
  <w:style w:type="character" w:customStyle="1" w:styleId="CommentTextChar">
    <w:name w:val="Comment Text Char"/>
    <w:basedOn w:val="DefaultParagraphFont"/>
    <w:link w:val="CommentText"/>
    <w:uiPriority w:val="99"/>
    <w:semiHidden/>
    <w:rsid w:val="00E720D0"/>
    <w:rPr>
      <w:sz w:val="20"/>
      <w:szCs w:val="20"/>
    </w:rPr>
  </w:style>
  <w:style w:type="paragraph" w:styleId="CommentSubject">
    <w:name w:val="annotation subject"/>
    <w:basedOn w:val="CommentText"/>
    <w:next w:val="CommentText"/>
    <w:link w:val="CommentSubjectChar"/>
    <w:uiPriority w:val="99"/>
    <w:semiHidden/>
    <w:unhideWhenUsed/>
    <w:rsid w:val="00E720D0"/>
    <w:rPr>
      <w:b/>
      <w:bCs/>
    </w:rPr>
  </w:style>
  <w:style w:type="character" w:customStyle="1" w:styleId="CommentSubjectChar">
    <w:name w:val="Comment Subject Char"/>
    <w:basedOn w:val="CommentTextChar"/>
    <w:link w:val="CommentSubject"/>
    <w:uiPriority w:val="99"/>
    <w:semiHidden/>
    <w:rsid w:val="00E720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4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68355C416F274FB1E418F26059A0E9" ma:contentTypeVersion="6" ma:contentTypeDescription="Create a new document." ma:contentTypeScope="" ma:versionID="042326ee4c46d6d49fc128b0bb759643">
  <xsd:schema xmlns:xsd="http://www.w3.org/2001/XMLSchema" xmlns:xs="http://www.w3.org/2001/XMLSchema" xmlns:p="http://schemas.microsoft.com/office/2006/metadata/properties" xmlns:ns2="cfc98f12-39dc-495e-91a2-828f8b9bdda6" xmlns:ns3="de9b53f5-8625-4a06-98db-c3e5a8bb551f" targetNamespace="http://schemas.microsoft.com/office/2006/metadata/properties" ma:root="true" ma:fieldsID="ebd949a9dd33a36a97c7733ebc24d0f2" ns2:_="" ns3:_="">
    <xsd:import namespace="cfc98f12-39dc-495e-91a2-828f8b9bdda6"/>
    <xsd:import namespace="de9b53f5-8625-4a06-98db-c3e5a8bb55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98f12-39dc-495e-91a2-828f8b9bd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9b53f5-8625-4a06-98db-c3e5a8bb55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E9427-5B99-4C10-87D3-404A955BC574}">
  <ds:schemaRefs>
    <ds:schemaRef ds:uri="http://schemas.microsoft.com/sharepoint/v3/contenttype/forms"/>
  </ds:schemaRefs>
</ds:datastoreItem>
</file>

<file path=customXml/itemProps2.xml><?xml version="1.0" encoding="utf-8"?>
<ds:datastoreItem xmlns:ds="http://schemas.openxmlformats.org/officeDocument/2006/customXml" ds:itemID="{2A72A980-6DCD-4ADD-B6AA-CC2287F44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98f12-39dc-495e-91a2-828f8b9bdda6"/>
    <ds:schemaRef ds:uri="de9b53f5-8625-4a06-98db-c3e5a8bb5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Sally Cdr (NAVY DNS-CCS SO1)</dc:creator>
  <cp:keywords/>
  <dc:description/>
  <cp:lastModifiedBy>Ainsley, Leah Leading Rate (NAVY PEOPLE-CM RES FTRS LH)</cp:lastModifiedBy>
  <cp:revision>2</cp:revision>
  <dcterms:created xsi:type="dcterms:W3CDTF">2023-01-04T14:21:00Z</dcterms:created>
  <dcterms:modified xsi:type="dcterms:W3CDTF">2023-01-04T14:21:00Z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2022-11-09T09:31:47Z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1f51a53c-9299-4302-8aed-4a613d51b9a4</vt:lpwstr>
  </property>
  <property fmtid="{D5CDD505-2E9C-101B-9397-08002B2CF9AE}" pid="8" name="MSIP_Label_d8a60473-494b-4586-a1bb-b0e663054676_ContentBits">
    <vt:lpwstr>0</vt:lpwstr>
  </property>
</Properties>
</file>