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6EA4" w14:textId="77777777" w:rsidR="00887744" w:rsidRPr="000A09F9" w:rsidRDefault="00887744" w:rsidP="00887744">
      <w:pPr>
        <w:jc w:val="right"/>
        <w:rPr>
          <w:rFonts w:cs="Arial"/>
          <w:b/>
          <w:szCs w:val="22"/>
        </w:rPr>
      </w:pPr>
      <w:r w:rsidRPr="000A09F9">
        <w:rPr>
          <w:rFonts w:cs="Arial"/>
          <w:b/>
          <w:szCs w:val="22"/>
        </w:rPr>
        <w:t>ANNEX A TO</w:t>
      </w:r>
    </w:p>
    <w:p w14:paraId="478361C5" w14:textId="77777777" w:rsidR="00887744" w:rsidRPr="000A09F9" w:rsidRDefault="00887744" w:rsidP="00887744">
      <w:pPr>
        <w:ind w:left="7938"/>
        <w:jc w:val="right"/>
        <w:rPr>
          <w:rFonts w:cs="Arial"/>
          <w:b/>
          <w:szCs w:val="22"/>
        </w:rPr>
      </w:pPr>
      <w:r w:rsidRPr="000A09F9">
        <w:rPr>
          <w:rFonts w:cs="Arial"/>
          <w:b/>
          <w:szCs w:val="22"/>
        </w:rPr>
        <w:t>CHAPTER 3</w:t>
      </w:r>
    </w:p>
    <w:p w14:paraId="164A9464" w14:textId="77777777" w:rsidR="00887744" w:rsidRPr="000A09F9" w:rsidRDefault="00887744" w:rsidP="00887744">
      <w:pPr>
        <w:ind w:left="7938"/>
        <w:jc w:val="right"/>
        <w:rPr>
          <w:rFonts w:cs="Arial"/>
          <w:b/>
          <w:szCs w:val="22"/>
        </w:rPr>
      </w:pPr>
      <w:r w:rsidRPr="000A09F9">
        <w:rPr>
          <w:rFonts w:cs="Arial"/>
          <w:b/>
          <w:szCs w:val="22"/>
        </w:rPr>
        <w:t>JSP 755</w:t>
      </w:r>
    </w:p>
    <w:p w14:paraId="462B814A" w14:textId="77777777" w:rsidR="00887744" w:rsidRPr="000A09F9" w:rsidRDefault="00887744" w:rsidP="00887744">
      <w:pPr>
        <w:rPr>
          <w:rFonts w:cs="Arial"/>
          <w:b/>
          <w:szCs w:val="22"/>
        </w:rPr>
      </w:pPr>
      <w:bookmarkStart w:id="0" w:name="Ch2Sct2AnnexD"/>
      <w:bookmarkEnd w:id="0"/>
    </w:p>
    <w:p w14:paraId="0E0BE03C" w14:textId="77777777" w:rsidR="00887744" w:rsidRDefault="00887744" w:rsidP="00887744">
      <w:pPr>
        <w:jc w:val="center"/>
        <w:rPr>
          <w:rFonts w:cs="Arial"/>
          <w:b/>
          <w:sz w:val="22"/>
          <w:szCs w:val="22"/>
        </w:rPr>
      </w:pPr>
      <w:r w:rsidRPr="000A09F9">
        <w:rPr>
          <w:rFonts w:cs="Arial"/>
          <w:b/>
          <w:sz w:val="28"/>
          <w:szCs w:val="22"/>
        </w:rPr>
        <w:t>JOB SPECIFICATION TEMPLATE</w:t>
      </w:r>
    </w:p>
    <w:p w14:paraId="78A603EF" w14:textId="77777777" w:rsidR="00887744" w:rsidRPr="000A09F9" w:rsidRDefault="00887744" w:rsidP="00887744">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887744" w14:paraId="3F3D2A4C" w14:textId="77777777" w:rsidTr="00456431">
        <w:tc>
          <w:tcPr>
            <w:tcW w:w="10881" w:type="dxa"/>
            <w:gridSpan w:val="11"/>
            <w:tcBorders>
              <w:top w:val="nil"/>
              <w:left w:val="nil"/>
              <w:bottom w:val="nil"/>
              <w:right w:val="nil"/>
            </w:tcBorders>
            <w:shd w:val="clear" w:color="auto" w:fill="FFFFFF"/>
          </w:tcPr>
          <w:p w14:paraId="13F1D320" w14:textId="77777777" w:rsidR="00887744" w:rsidRPr="00CD2FBD" w:rsidRDefault="00887744" w:rsidP="00456431">
            <w:pPr>
              <w:widowControl w:val="0"/>
              <w:autoSpaceDE w:val="0"/>
              <w:autoSpaceDN w:val="0"/>
              <w:adjustRightInd w:val="0"/>
              <w:ind w:left="108" w:right="108"/>
              <w:jc w:val="center"/>
              <w:rPr>
                <w:rFonts w:cs="Arial"/>
                <w:b/>
                <w:bCs/>
                <w:color w:val="000000"/>
              </w:rPr>
            </w:pPr>
            <w:r w:rsidRPr="00CD2FBD">
              <w:rPr>
                <w:rFonts w:cs="Arial"/>
                <w:b/>
                <w:bCs/>
                <w:color w:val="000000"/>
              </w:rPr>
              <w:t xml:space="preserve">Profile of Position: </w:t>
            </w:r>
          </w:p>
        </w:tc>
      </w:tr>
      <w:tr w:rsidR="00887744" w14:paraId="0F03FC97" w14:textId="77777777" w:rsidTr="00456431">
        <w:tc>
          <w:tcPr>
            <w:tcW w:w="10881" w:type="dxa"/>
            <w:gridSpan w:val="11"/>
            <w:tcBorders>
              <w:top w:val="nil"/>
              <w:left w:val="nil"/>
              <w:bottom w:val="single" w:sz="4" w:space="0" w:color="000000"/>
              <w:right w:val="nil"/>
            </w:tcBorders>
            <w:shd w:val="clear" w:color="auto" w:fill="FFFFFF"/>
          </w:tcPr>
          <w:p w14:paraId="3042D577" w14:textId="77777777" w:rsidR="00887744" w:rsidRPr="00CD2FBD" w:rsidRDefault="00887744" w:rsidP="00456431">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887744" w14:paraId="054F6CE1"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6FDF5D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7CCE96E" w14:textId="686A5A9B" w:rsidR="00887744" w:rsidRPr="001C131B" w:rsidRDefault="00246A1A" w:rsidP="00456431">
            <w:pPr>
              <w:widowControl w:val="0"/>
              <w:autoSpaceDE w:val="0"/>
              <w:autoSpaceDN w:val="0"/>
              <w:adjustRightInd w:val="0"/>
              <w:ind w:left="108" w:right="108"/>
              <w:rPr>
                <w:rFonts w:cs="Arial"/>
                <w:sz w:val="22"/>
                <w:szCs w:val="22"/>
              </w:rPr>
            </w:pPr>
            <w:r w:rsidRPr="001C131B">
              <w:rPr>
                <w:rFonts w:cs="Arial"/>
                <w:sz w:val="22"/>
                <w:szCs w:val="22"/>
              </w:rPr>
              <w:t>O</w:t>
            </w:r>
            <w:r w:rsidR="00F21E83">
              <w:rPr>
                <w:rFonts w:cs="Arial"/>
                <w:sz w:val="22"/>
                <w:szCs w:val="22"/>
              </w:rPr>
              <w:t>R</w:t>
            </w:r>
            <w:r w:rsidR="00304DEB">
              <w:rPr>
                <w:rFonts w:cs="Arial"/>
                <w:sz w:val="22"/>
                <w:szCs w:val="22"/>
              </w:rPr>
              <w:t>9</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B24273C"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01EF75" w14:textId="17480F88" w:rsidR="00887744" w:rsidRPr="001C131B" w:rsidRDefault="00246A1A" w:rsidP="00246A1A">
            <w:pPr>
              <w:rPr>
                <w:rFonts w:cs="Arial"/>
                <w:sz w:val="22"/>
                <w:szCs w:val="22"/>
              </w:rPr>
            </w:pPr>
            <w:r w:rsidRPr="001C131B">
              <w:rPr>
                <w:rFonts w:cs="Arial"/>
                <w:sz w:val="22"/>
                <w:szCs w:val="22"/>
              </w:rPr>
              <w:t>FOST FAS SHORE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4C19F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8E11D9" w14:textId="1A5B6BCE"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N5316A</w:t>
            </w:r>
          </w:p>
        </w:tc>
      </w:tr>
      <w:tr w:rsidR="00887744" w14:paraId="3566171F"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310AC4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1AF31DC" w14:textId="512CC002" w:rsidR="00887744" w:rsidRPr="001C131B" w:rsidRDefault="0041164B" w:rsidP="00456431">
            <w:pPr>
              <w:widowControl w:val="0"/>
              <w:autoSpaceDE w:val="0"/>
              <w:autoSpaceDN w:val="0"/>
              <w:adjustRightInd w:val="0"/>
              <w:ind w:left="108" w:right="108"/>
              <w:rPr>
                <w:rFonts w:cs="Arial"/>
                <w:sz w:val="22"/>
                <w:szCs w:val="22"/>
              </w:rPr>
            </w:pPr>
            <w:r>
              <w:rPr>
                <w:rFonts w:cs="Arial"/>
                <w:sz w:val="22"/>
                <w:szCs w:val="22"/>
              </w:rPr>
              <w:t>OR</w:t>
            </w:r>
            <w:r w:rsidR="00304DEB">
              <w:rPr>
                <w:rFonts w:cs="Arial"/>
                <w:sz w:val="22"/>
                <w:szCs w:val="22"/>
              </w:rPr>
              <w:t>7</w:t>
            </w:r>
            <w:r>
              <w:rPr>
                <w:rFonts w:cs="Arial"/>
                <w:sz w:val="22"/>
                <w:szCs w:val="22"/>
              </w:rPr>
              <w:t>-</w:t>
            </w:r>
            <w:r w:rsidR="00246A1A" w:rsidRPr="001C131B">
              <w:rPr>
                <w:rFonts w:cs="Arial"/>
                <w:sz w:val="22"/>
                <w:szCs w:val="22"/>
              </w:rPr>
              <w:t>OR</w:t>
            </w:r>
            <w:r w:rsidR="00304DEB">
              <w:rPr>
                <w:rFonts w:cs="Arial"/>
                <w:sz w:val="22"/>
                <w:szCs w:val="22"/>
              </w:rPr>
              <w:t>9</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918929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BDC576" w14:textId="26DE0F62" w:rsidR="00887744" w:rsidRPr="001C131B" w:rsidRDefault="0041164B" w:rsidP="00DB72A9">
            <w:pPr>
              <w:widowControl w:val="0"/>
              <w:autoSpaceDE w:val="0"/>
              <w:autoSpaceDN w:val="0"/>
              <w:adjustRightInd w:val="0"/>
              <w:ind w:right="108"/>
              <w:rPr>
                <w:rFonts w:cs="Arial"/>
                <w:sz w:val="22"/>
                <w:szCs w:val="22"/>
              </w:rPr>
            </w:pPr>
            <w:r>
              <w:rPr>
                <w:rFonts w:cs="Arial"/>
                <w:color w:val="000000" w:themeColor="text1"/>
                <w:sz w:val="22"/>
                <w:szCs w:val="22"/>
              </w:rPr>
              <w:t>Shore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4D28B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1EEC8F" w14:textId="4C392674"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0252370"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891CCB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C666043" w14:textId="339DFEF8"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R</w:t>
            </w:r>
            <w:r w:rsidR="00D87E1D" w:rsidRPr="001C131B">
              <w:rPr>
                <w:rFonts w:cs="Arial"/>
                <w:sz w:val="22"/>
                <w:szCs w:val="22"/>
              </w:rPr>
              <w:t xml:space="preserve">oyal </w:t>
            </w:r>
            <w:r w:rsidRPr="001C131B">
              <w:rPr>
                <w:rFonts w:cs="Arial"/>
                <w:sz w:val="22"/>
                <w:szCs w:val="22"/>
              </w:rPr>
              <w:t>N</w:t>
            </w:r>
            <w:r w:rsidR="00D87E1D" w:rsidRPr="001C131B">
              <w:rPr>
                <w:rFonts w:cs="Arial"/>
                <w:sz w:val="22"/>
                <w:szCs w:val="22"/>
              </w:rPr>
              <w:t>avy</w:t>
            </w:r>
            <w:r w:rsidRPr="001C131B">
              <w:rPr>
                <w:rFonts w:cs="Arial"/>
                <w:sz w:val="22"/>
                <w:szCs w:val="22"/>
              </w:rPr>
              <w:t xml:space="preserve"> </w:t>
            </w:r>
            <w:r w:rsidR="0041164B">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87F2D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7CB9F7" w14:textId="60FA7D08" w:rsidR="00887744" w:rsidRPr="001C131B" w:rsidRDefault="009B63B1" w:rsidP="00456431">
            <w:pPr>
              <w:widowControl w:val="0"/>
              <w:autoSpaceDE w:val="0"/>
              <w:autoSpaceDN w:val="0"/>
              <w:adjustRightInd w:val="0"/>
              <w:ind w:left="108" w:right="108"/>
              <w:rPr>
                <w:rFonts w:cs="Arial"/>
                <w:sz w:val="22"/>
                <w:szCs w:val="22"/>
              </w:rPr>
            </w:pPr>
            <w:r>
              <w:rPr>
                <w:rFonts w:cs="Arial"/>
                <w:sz w:val="22"/>
                <w:szCs w:val="22"/>
              </w:rPr>
              <w:t>RN</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F6FCB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535F9C" w14:textId="77777777" w:rsidR="002F67FE" w:rsidRPr="001C131B" w:rsidRDefault="002F67FE" w:rsidP="002F67FE">
            <w:pPr>
              <w:rPr>
                <w:rFonts w:cs="Arial"/>
                <w:sz w:val="22"/>
                <w:szCs w:val="22"/>
                <w:lang w:eastAsia="en-GB"/>
              </w:rPr>
            </w:pPr>
            <w:r w:rsidRPr="001C131B">
              <w:rPr>
                <w:rFonts w:cs="Arial"/>
                <w:sz w:val="22"/>
                <w:szCs w:val="22"/>
              </w:rPr>
              <w:t>HELENSBURGH (CLYDE SUBMARINE BASE)</w:t>
            </w:r>
          </w:p>
          <w:p w14:paraId="1D48E27A" w14:textId="54FC7DF1" w:rsidR="00887744" w:rsidRPr="001C131B" w:rsidRDefault="00887744" w:rsidP="00456431">
            <w:pPr>
              <w:widowControl w:val="0"/>
              <w:autoSpaceDE w:val="0"/>
              <w:autoSpaceDN w:val="0"/>
              <w:adjustRightInd w:val="0"/>
              <w:ind w:left="108" w:right="108"/>
              <w:rPr>
                <w:rFonts w:cs="Arial"/>
                <w:sz w:val="22"/>
                <w:szCs w:val="22"/>
              </w:rPr>
            </w:pPr>
          </w:p>
        </w:tc>
      </w:tr>
      <w:tr w:rsidR="009B63B1" w14:paraId="7107864B"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D2D3E" w14:textId="7D0A67D9"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8E26" w14:textId="289FD7A3" w:rsidR="009B63B1" w:rsidRPr="001C131B" w:rsidRDefault="00304DEB" w:rsidP="009B63B1">
            <w:pPr>
              <w:widowControl w:val="0"/>
              <w:autoSpaceDE w:val="0"/>
              <w:autoSpaceDN w:val="0"/>
              <w:adjustRightInd w:val="0"/>
              <w:ind w:left="108" w:right="108"/>
              <w:rPr>
                <w:rFonts w:cs="Arial"/>
                <w:sz w:val="22"/>
                <w:szCs w:val="22"/>
              </w:rPr>
            </w:pPr>
            <w:r>
              <w:rPr>
                <w:rFonts w:cs="Arial"/>
                <w:color w:val="000000" w:themeColor="text1"/>
                <w:sz w:val="22"/>
                <w:szCs w:val="22"/>
              </w:rPr>
              <w:t>Jan 22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530D8F" w14:textId="5F36369E"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3C2B46" w14:textId="779966E3" w:rsidR="009B63B1" w:rsidRPr="001C131B" w:rsidRDefault="009B63B1" w:rsidP="009B63B1">
            <w:pPr>
              <w:widowControl w:val="0"/>
              <w:autoSpaceDE w:val="0"/>
              <w:autoSpaceDN w:val="0"/>
              <w:adjustRightInd w:val="0"/>
              <w:ind w:left="108" w:right="108"/>
              <w:rPr>
                <w:rFonts w:cs="Arial"/>
                <w:sz w:val="22"/>
                <w:szCs w:val="22"/>
              </w:rPr>
            </w:pPr>
            <w:proofErr w:type="spellStart"/>
            <w:r>
              <w:rPr>
                <w:rFonts w:cs="Arial"/>
                <w:color w:val="000000" w:themeColor="text1"/>
                <w:sz w:val="22"/>
                <w:szCs w:val="22"/>
              </w:rPr>
              <w:t>Lifed</w:t>
            </w:r>
            <w:proofErr w:type="spellEnd"/>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54EDE1" w14:textId="346FFFE0"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Workforce Requirement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369539" w14:textId="7AC9C85D" w:rsidR="009B63B1" w:rsidRPr="001C131B" w:rsidRDefault="009B63B1" w:rsidP="009B63B1">
            <w:pPr>
              <w:widowControl w:val="0"/>
              <w:autoSpaceDE w:val="0"/>
              <w:autoSpaceDN w:val="0"/>
              <w:adjustRightInd w:val="0"/>
              <w:ind w:left="108" w:right="108"/>
              <w:rPr>
                <w:rFonts w:cs="Arial"/>
                <w:sz w:val="22"/>
                <w:szCs w:val="22"/>
              </w:rPr>
            </w:pPr>
            <w:r>
              <w:rPr>
                <w:rFonts w:cs="Arial"/>
                <w:color w:val="000000" w:themeColor="text1"/>
                <w:sz w:val="22"/>
                <w:szCs w:val="22"/>
              </w:rPr>
              <w:t>Yes – Royal Navy</w:t>
            </w:r>
          </w:p>
        </w:tc>
      </w:tr>
      <w:tr w:rsidR="009B63B1" w14:paraId="12611720"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7DC3D" w14:textId="0DF2E66B"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8E6B4" w14:textId="1D3004E4" w:rsidR="009B63B1" w:rsidRPr="001C131B" w:rsidRDefault="009B63B1" w:rsidP="009B63B1">
            <w:pPr>
              <w:widowControl w:val="0"/>
              <w:autoSpaceDE w:val="0"/>
              <w:autoSpaceDN w:val="0"/>
              <w:adjustRightInd w:val="0"/>
              <w:ind w:left="108" w:right="108"/>
              <w:rPr>
                <w:rFonts w:cs="Arial"/>
                <w:i/>
                <w:iCs/>
                <w:sz w:val="22"/>
                <w:szCs w:val="22"/>
              </w:rPr>
            </w:pPr>
            <w:r w:rsidRPr="00EF7882">
              <w:rPr>
                <w:rFonts w:cs="Arial"/>
                <w:sz w:val="22"/>
                <w:szCs w:val="22"/>
              </w:rPr>
              <w:t xml:space="preserve">RN - Active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07595D" w14:textId="4AA3218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FC13AF" w14:textId="0F03278D" w:rsidR="009B63B1" w:rsidRPr="001C131B" w:rsidRDefault="009B63B1" w:rsidP="009B63B1">
            <w:pPr>
              <w:widowControl w:val="0"/>
              <w:autoSpaceDE w:val="0"/>
              <w:autoSpaceDN w:val="0"/>
              <w:adjustRightInd w:val="0"/>
              <w:ind w:left="108" w:right="108"/>
              <w:rPr>
                <w:rFonts w:cs="Arial"/>
                <w:sz w:val="22"/>
                <w:szCs w:val="22"/>
              </w:rPr>
            </w:pPr>
            <w:proofErr w:type="spellStart"/>
            <w:r w:rsidRPr="000776C2">
              <w:rPr>
                <w:rFonts w:cs="Arial"/>
                <w:i/>
                <w:iCs/>
                <w:sz w:val="22"/>
                <w:szCs w:val="22"/>
              </w:rPr>
              <w:t>Estabs</w:t>
            </w:r>
            <w:proofErr w:type="spellEnd"/>
            <w:r w:rsidRPr="000776C2">
              <w:rPr>
                <w:rFonts w:cs="Arial"/>
                <w:i/>
                <w:iCs/>
                <w:sz w:val="22"/>
                <w:szCs w:val="22"/>
              </w:rPr>
              <w:t xml:space="preserve">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8C04AE" w14:textId="33537A82"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9C5477" w14:textId="363706C8" w:rsidR="009B63B1" w:rsidRPr="001C131B" w:rsidRDefault="009B63B1" w:rsidP="009B63B1">
            <w:pPr>
              <w:widowControl w:val="0"/>
              <w:autoSpaceDE w:val="0"/>
              <w:autoSpaceDN w:val="0"/>
              <w:adjustRightInd w:val="0"/>
              <w:ind w:left="108" w:right="108"/>
              <w:rPr>
                <w:rFonts w:cs="Arial"/>
                <w:sz w:val="22"/>
                <w:szCs w:val="22"/>
              </w:rPr>
            </w:pPr>
            <w:proofErr w:type="spellStart"/>
            <w:r w:rsidRPr="000776C2">
              <w:rPr>
                <w:rFonts w:cs="Arial"/>
                <w:i/>
                <w:iCs/>
                <w:sz w:val="22"/>
                <w:szCs w:val="22"/>
              </w:rPr>
              <w:t>Estabs</w:t>
            </w:r>
            <w:proofErr w:type="spellEnd"/>
            <w:r w:rsidRPr="000776C2">
              <w:rPr>
                <w:rFonts w:cs="Arial"/>
                <w:i/>
                <w:iCs/>
                <w:sz w:val="22"/>
                <w:szCs w:val="22"/>
              </w:rPr>
              <w:t xml:space="preserve"> to complete</w:t>
            </w:r>
          </w:p>
        </w:tc>
      </w:tr>
      <w:tr w:rsidR="009B63B1" w14:paraId="67D4F790" w14:textId="77777777" w:rsidTr="00857128">
        <w:trPr>
          <w:trHeight w:val="714"/>
        </w:trPr>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0DB73" w14:textId="7B48CA2C"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A6CA" w14:textId="19FC4A53" w:rsidR="009B63B1" w:rsidRPr="001C131B" w:rsidRDefault="009B63B1" w:rsidP="009B63B1">
            <w:pPr>
              <w:widowControl w:val="0"/>
              <w:autoSpaceDE w:val="0"/>
              <w:autoSpaceDN w:val="0"/>
              <w:adjustRightInd w:val="0"/>
              <w:ind w:left="108" w:right="108"/>
              <w:rPr>
                <w:rFonts w:cs="Arial"/>
                <w:i/>
                <w:iCs/>
                <w:sz w:val="22"/>
                <w:szCs w:val="22"/>
              </w:rPr>
            </w:pPr>
            <w:r w:rsidRPr="0031755F">
              <w:rPr>
                <w:rFonts w:cs="Arial"/>
                <w:i/>
                <w:iCs/>
                <w:sz w:val="22"/>
                <w:szCs w:val="22"/>
              </w:rPr>
              <w:t>FTRS BM to complete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9E6F52" w14:textId="0F085977"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2171C2" w14:textId="5B507ED2" w:rsidR="009B63B1" w:rsidRPr="001C131B" w:rsidRDefault="009B63B1" w:rsidP="009B63B1">
            <w:pPr>
              <w:widowControl w:val="0"/>
              <w:autoSpaceDE w:val="0"/>
              <w:autoSpaceDN w:val="0"/>
              <w:adjustRightInd w:val="0"/>
              <w:ind w:left="108" w:right="108"/>
              <w:rPr>
                <w:rFonts w:cs="Arial"/>
                <w:sz w:val="22"/>
                <w:szCs w:val="22"/>
              </w:rPr>
            </w:pPr>
            <w:r w:rsidRPr="0031755F">
              <w:rPr>
                <w:rFonts w:cs="Arial"/>
                <w:i/>
                <w:iCs/>
                <w:sz w:val="22"/>
                <w:szCs w:val="22"/>
              </w:rPr>
              <w:t>FTRS BM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E15F892" w14:textId="333F513E"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EDAB63" w14:textId="24973EC1" w:rsidR="009B63B1" w:rsidRPr="001C131B" w:rsidRDefault="009B63B1" w:rsidP="009B63B1">
            <w:pPr>
              <w:widowControl w:val="0"/>
              <w:autoSpaceDE w:val="0"/>
              <w:autoSpaceDN w:val="0"/>
              <w:adjustRightInd w:val="0"/>
              <w:ind w:left="108" w:right="108"/>
              <w:rPr>
                <w:rFonts w:cs="Arial"/>
                <w:sz w:val="22"/>
                <w:szCs w:val="22"/>
              </w:rPr>
            </w:pPr>
            <w:r>
              <w:rPr>
                <w:rFonts w:cs="Arial"/>
                <w:sz w:val="22"/>
                <w:szCs w:val="22"/>
              </w:rPr>
              <w:t>No</w:t>
            </w:r>
          </w:p>
        </w:tc>
      </w:tr>
      <w:tr w:rsidR="009B63B1" w14:paraId="78DC9B5D"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A403A" w14:textId="4F6440DE"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E702" w14:textId="1CE14BA4" w:rsidR="009B63B1" w:rsidRPr="001C131B" w:rsidRDefault="00DB72A9" w:rsidP="009B63B1">
            <w:pPr>
              <w:widowControl w:val="0"/>
              <w:autoSpaceDE w:val="0"/>
              <w:autoSpaceDN w:val="0"/>
              <w:adjustRightInd w:val="0"/>
              <w:ind w:left="108" w:right="108"/>
              <w:rPr>
                <w:rFonts w:cs="Arial"/>
                <w:sz w:val="22"/>
                <w:szCs w:val="22"/>
              </w:rPr>
            </w:pPr>
            <w:r>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10DF8" w14:textId="59ECB0CC"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21BF8F" w14:textId="173A2CF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FBE89F8" w14:textId="49D98E6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BFD1B3" w14:textId="1DC92B44"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r>
      <w:tr w:rsidR="009B63B1" w14:paraId="428A56E4"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4128BC" w14:textId="57DF6B80"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48824" w14:textId="7B70D09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7B0BD" w14:textId="51A0A82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3E619" w14:textId="435885E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0F4A0F" w14:textId="1B28CE11"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9920C1" w14:textId="594BCC4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9B63B1" w14:paraId="42AA8F19"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344D4E" w14:textId="3626C45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996F" w14:textId="2C6F0A2A"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B8E09D" w14:textId="16FDB65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8D9DBD" w14:textId="6FC6BB3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E90B35" w14:textId="31553EA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5F9A2D" w14:textId="2E8A0F13"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887744" w14:paraId="0B6D2127"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440839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A059CC3" w14:textId="172060EF" w:rsidR="00887744" w:rsidRPr="001C131B" w:rsidRDefault="0041164B" w:rsidP="00456431">
            <w:pPr>
              <w:widowControl w:val="0"/>
              <w:autoSpaceDE w:val="0"/>
              <w:autoSpaceDN w:val="0"/>
              <w:adjustRightInd w:val="0"/>
              <w:ind w:left="108" w:right="108"/>
              <w:rPr>
                <w:rFonts w:cs="Arial"/>
                <w:sz w:val="22"/>
                <w:szCs w:val="22"/>
              </w:rPr>
            </w:pPr>
            <w:r>
              <w:rPr>
                <w:rFonts w:cs="Arial"/>
                <w:sz w:val="22"/>
                <w:szCs w:val="22"/>
              </w:rPr>
              <w:t>TMT QCO</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BBB4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2D90B3" w14:textId="54D97E7E" w:rsidR="00887744" w:rsidRPr="001C131B" w:rsidRDefault="0041164B" w:rsidP="00456431">
            <w:pPr>
              <w:widowControl w:val="0"/>
              <w:autoSpaceDE w:val="0"/>
              <w:autoSpaceDN w:val="0"/>
              <w:adjustRightInd w:val="0"/>
              <w:ind w:left="108" w:right="108"/>
              <w:rPr>
                <w:rFonts w:cs="Arial"/>
                <w:sz w:val="22"/>
                <w:szCs w:val="22"/>
              </w:rPr>
            </w:pPr>
            <w:r>
              <w:rPr>
                <w:rFonts w:cs="Arial"/>
                <w:sz w:val="22"/>
                <w:szCs w:val="22"/>
              </w:rPr>
              <w:t>TM</w:t>
            </w:r>
            <w:r w:rsidR="00304DEB">
              <w:rPr>
                <w:rFonts w:cs="Arial"/>
                <w:sz w:val="22"/>
                <w:szCs w:val="22"/>
              </w:rPr>
              <w:t>SM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151C69"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EFCBDF" w14:textId="6ADC5F77" w:rsidR="00887744" w:rsidRPr="001C131B" w:rsidRDefault="00304DEB" w:rsidP="00456431">
            <w:pPr>
              <w:widowControl w:val="0"/>
              <w:autoSpaceDE w:val="0"/>
              <w:autoSpaceDN w:val="0"/>
              <w:adjustRightInd w:val="0"/>
              <w:ind w:left="108" w:right="108"/>
              <w:rPr>
                <w:rFonts w:cs="Arial"/>
                <w:sz w:val="22"/>
                <w:szCs w:val="22"/>
              </w:rPr>
            </w:pPr>
            <w:r>
              <w:rPr>
                <w:rFonts w:cs="Arial"/>
                <w:sz w:val="22"/>
                <w:szCs w:val="22"/>
              </w:rPr>
              <w:t>ST7</w:t>
            </w:r>
          </w:p>
        </w:tc>
      </w:tr>
      <w:tr w:rsidR="00887744" w14:paraId="6D6E1044"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9D817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D897A97" w14:textId="145127C4" w:rsidR="00DB72A9" w:rsidRDefault="00DB72A9" w:rsidP="00DB72A9">
            <w:pPr>
              <w:rPr>
                <w:rFonts w:ascii="Calibri" w:hAnsi="Calibri" w:cs="Calibri"/>
                <w:color w:val="000000"/>
                <w:sz w:val="16"/>
                <w:szCs w:val="16"/>
                <w:lang w:eastAsia="en-GB"/>
              </w:rPr>
            </w:pPr>
          </w:p>
          <w:p w14:paraId="2DAB3BF1" w14:textId="6E99F9F9" w:rsidR="00887744" w:rsidRPr="001C131B" w:rsidRDefault="00304DEB" w:rsidP="00456431">
            <w:pPr>
              <w:widowControl w:val="0"/>
              <w:autoSpaceDE w:val="0"/>
              <w:autoSpaceDN w:val="0"/>
              <w:adjustRightInd w:val="0"/>
              <w:ind w:left="108" w:right="108"/>
              <w:rPr>
                <w:rFonts w:cs="Arial"/>
                <w:sz w:val="22"/>
                <w:szCs w:val="22"/>
              </w:rPr>
            </w:pPr>
            <w:r>
              <w:rPr>
                <w:rFonts w:cs="Arial"/>
                <w:sz w:val="22"/>
                <w:szCs w:val="22"/>
              </w:rPr>
              <w:t>1114938</w:t>
            </w:r>
          </w:p>
          <w:p w14:paraId="597C0007" w14:textId="6139B559" w:rsidR="00883DC5" w:rsidRPr="001C131B" w:rsidRDefault="00883DC5"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519F21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4B7C9" w14:textId="54D53C38" w:rsidR="00887744" w:rsidRPr="001C131B" w:rsidRDefault="00887744" w:rsidP="00456431">
            <w:pPr>
              <w:widowControl w:val="0"/>
              <w:autoSpaceDE w:val="0"/>
              <w:autoSpaceDN w:val="0"/>
              <w:adjustRightInd w:val="0"/>
              <w:ind w:left="108" w:right="108"/>
              <w:rPr>
                <w:rFonts w:cs="Arial"/>
                <w:sz w:val="22"/>
                <w:szCs w:val="22"/>
              </w:rPr>
            </w:pPr>
          </w:p>
          <w:p w14:paraId="4F687B19" w14:textId="026C95B9" w:rsidR="00883DC5" w:rsidRPr="001C131B" w:rsidRDefault="00304DEB" w:rsidP="00456431">
            <w:pPr>
              <w:widowControl w:val="0"/>
              <w:autoSpaceDE w:val="0"/>
              <w:autoSpaceDN w:val="0"/>
              <w:adjustRightInd w:val="0"/>
              <w:ind w:left="108" w:right="108"/>
              <w:rPr>
                <w:rFonts w:cs="Arial"/>
                <w:sz w:val="22"/>
                <w:szCs w:val="22"/>
              </w:rPr>
            </w:pPr>
            <w:r>
              <w:rPr>
                <w:rFonts w:cs="Arial"/>
                <w:sz w:val="22"/>
                <w:szCs w:val="22"/>
              </w:rPr>
              <w:t>Jan 22</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4750C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F22B26" w14:textId="54A4077E" w:rsidR="00887744" w:rsidRPr="001C131B" w:rsidRDefault="000533EC" w:rsidP="00456431">
            <w:pPr>
              <w:widowControl w:val="0"/>
              <w:autoSpaceDE w:val="0"/>
              <w:autoSpaceDN w:val="0"/>
              <w:adjustRightInd w:val="0"/>
              <w:ind w:left="108" w:right="108"/>
              <w:rPr>
                <w:rFonts w:cs="Arial"/>
                <w:sz w:val="22"/>
                <w:szCs w:val="22"/>
              </w:rPr>
            </w:pPr>
            <w:r w:rsidRPr="001C131B">
              <w:rPr>
                <w:rFonts w:eastAsia="SimSun" w:cs="Arial"/>
                <w:sz w:val="22"/>
                <w:szCs w:val="22"/>
              </w:rPr>
              <w:t xml:space="preserve">Military </w:t>
            </w:r>
            <w:r w:rsidR="00DB72A9">
              <w:rPr>
                <w:rFonts w:eastAsia="SimSun" w:cs="Arial"/>
                <w:sz w:val="22"/>
                <w:szCs w:val="22"/>
              </w:rPr>
              <w:t>&amp; Civilian</w:t>
            </w:r>
          </w:p>
        </w:tc>
      </w:tr>
      <w:tr w:rsidR="00887744" w14:paraId="53F0A0FF"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72FB2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0194011" w14:textId="7CEC403D" w:rsidR="00887744" w:rsidRPr="001C131B" w:rsidRDefault="000533EC" w:rsidP="00456431">
            <w:pPr>
              <w:widowControl w:val="0"/>
              <w:autoSpaceDE w:val="0"/>
              <w:autoSpaceDN w:val="0"/>
              <w:adjustRightInd w:val="0"/>
              <w:ind w:left="108" w:right="108"/>
              <w:rPr>
                <w:rFonts w:cs="Arial"/>
                <w:sz w:val="22"/>
                <w:szCs w:val="22"/>
              </w:rPr>
            </w:pPr>
            <w:r w:rsidRPr="001C131B">
              <w:rPr>
                <w:rFonts w:cs="Arial"/>
                <w:sz w:val="22"/>
                <w:szCs w:val="22"/>
              </w:rPr>
              <w:t>M</w:t>
            </w:r>
            <w:r w:rsidR="00FC4698">
              <w:rPr>
                <w:rFonts w:cs="Arial"/>
                <w:sz w:val="22"/>
                <w:szCs w:val="22"/>
              </w:rPr>
              <w:t>N</w:t>
            </w:r>
            <w:r w:rsidRPr="001C131B">
              <w:rPr>
                <w:rFonts w:cs="Arial"/>
                <w:sz w:val="22"/>
                <w:szCs w:val="22"/>
              </w:rPr>
              <w:t>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3BB7130"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F2344E" w14:textId="32F11B3A" w:rsidR="00887744" w:rsidRPr="001C131B" w:rsidRDefault="00883DC5" w:rsidP="00456431">
            <w:pPr>
              <w:widowControl w:val="0"/>
              <w:autoSpaceDE w:val="0"/>
              <w:autoSpaceDN w:val="0"/>
              <w:adjustRightInd w:val="0"/>
              <w:ind w:lef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CD4AB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B8E331" w14:textId="66AE45E7"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68F01FA" w14:textId="77777777" w:rsidTr="00456431">
        <w:tc>
          <w:tcPr>
            <w:tcW w:w="1809" w:type="dxa"/>
            <w:tcBorders>
              <w:top w:val="nil"/>
              <w:left w:val="nil"/>
              <w:bottom w:val="nil"/>
              <w:right w:val="nil"/>
            </w:tcBorders>
            <w:shd w:val="clear" w:color="auto" w:fill="FFFFFF"/>
          </w:tcPr>
          <w:p w14:paraId="515D3A71" w14:textId="77777777" w:rsidR="00887744" w:rsidRPr="001C131B" w:rsidRDefault="00887744" w:rsidP="00456431">
            <w:pPr>
              <w:widowControl w:val="0"/>
              <w:autoSpaceDE w:val="0"/>
              <w:autoSpaceDN w:val="0"/>
              <w:adjustRightInd w:val="0"/>
              <w:ind w:left="108" w:right="108"/>
              <w:rPr>
                <w:rFonts w:cs="Arial"/>
                <w:sz w:val="22"/>
                <w:szCs w:val="22"/>
              </w:rPr>
            </w:pPr>
          </w:p>
        </w:tc>
        <w:tc>
          <w:tcPr>
            <w:tcW w:w="1776" w:type="dxa"/>
            <w:tcBorders>
              <w:top w:val="nil"/>
              <w:left w:val="nil"/>
              <w:bottom w:val="nil"/>
              <w:right w:val="nil"/>
            </w:tcBorders>
            <w:shd w:val="clear" w:color="auto" w:fill="FFFFFF"/>
          </w:tcPr>
          <w:p w14:paraId="0097D8CC"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nil"/>
              <w:left w:val="nil"/>
              <w:bottom w:val="nil"/>
              <w:right w:val="nil"/>
            </w:tcBorders>
            <w:shd w:val="clear" w:color="auto" w:fill="FFFFFF"/>
          </w:tcPr>
          <w:p w14:paraId="5C64B21F"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nil"/>
              <w:left w:val="nil"/>
              <w:bottom w:val="nil"/>
              <w:right w:val="nil"/>
            </w:tcBorders>
            <w:shd w:val="clear" w:color="auto" w:fill="FFFFFF"/>
          </w:tcPr>
          <w:p w14:paraId="1E1228F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nil"/>
              <w:left w:val="nil"/>
              <w:bottom w:val="nil"/>
              <w:right w:val="nil"/>
            </w:tcBorders>
            <w:shd w:val="clear" w:color="auto" w:fill="FFFFFF"/>
          </w:tcPr>
          <w:p w14:paraId="39B9E7D7"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2BFFFCB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3E74A829" w14:textId="77777777" w:rsidTr="00456431">
        <w:tc>
          <w:tcPr>
            <w:tcW w:w="9036" w:type="dxa"/>
            <w:gridSpan w:val="7"/>
            <w:tcBorders>
              <w:top w:val="nil"/>
              <w:left w:val="nil"/>
              <w:bottom w:val="nil"/>
              <w:right w:val="single" w:sz="4" w:space="0" w:color="FFFFFF"/>
            </w:tcBorders>
            <w:shd w:val="clear" w:color="auto" w:fill="FFFFFF"/>
          </w:tcPr>
          <w:p w14:paraId="074B9337"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795B4BB7"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DD1B514"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64105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5D31B6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CF947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80573B" w14:textId="77777777" w:rsidR="00887744" w:rsidRPr="001C131B" w:rsidRDefault="00887744" w:rsidP="00456431">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Applicable To</w:t>
            </w:r>
          </w:p>
        </w:tc>
        <w:tc>
          <w:tcPr>
            <w:tcW w:w="1817" w:type="dxa"/>
            <w:gridSpan w:val="3"/>
            <w:tcBorders>
              <w:top w:val="nil"/>
              <w:left w:val="single" w:sz="4" w:space="0" w:color="000000"/>
              <w:bottom w:val="nil"/>
              <w:right w:val="nil"/>
            </w:tcBorders>
            <w:shd w:val="clear" w:color="auto" w:fill="FFFFFF"/>
          </w:tcPr>
          <w:p w14:paraId="329F216A"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4B8A68E0"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1C8461" w14:textId="214135C4" w:rsidR="00887744" w:rsidRPr="001C131B" w:rsidRDefault="000533EC" w:rsidP="00456431">
            <w:pPr>
              <w:widowControl w:val="0"/>
              <w:autoSpaceDE w:val="0"/>
              <w:autoSpaceDN w:val="0"/>
              <w:adjustRightInd w:val="0"/>
              <w:ind w:left="108" w:right="108"/>
              <w:rPr>
                <w:rFonts w:cs="Arial"/>
                <w:sz w:val="22"/>
                <w:szCs w:val="22"/>
              </w:rPr>
            </w:pPr>
            <w:r w:rsidRPr="001C131B">
              <w:rPr>
                <w:rFonts w:cs="Arial"/>
                <w:sz w:val="22"/>
                <w:szCs w:val="22"/>
              </w:rPr>
              <w:t>FTRS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E0F34FD" w14:textId="5AD5899D"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ROYAL NAVY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7086C7" w14:textId="0C3956A3"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EF7B54" w14:textId="79BC8731" w:rsidR="00887744" w:rsidRPr="001C131B" w:rsidRDefault="00883DC5" w:rsidP="00456431">
            <w:pPr>
              <w:widowControl w:val="0"/>
              <w:autoSpaceDE w:val="0"/>
              <w:autoSpaceDN w:val="0"/>
              <w:adjustRightInd w:val="0"/>
              <w:ind w:left="108" w:right="108"/>
              <w:rPr>
                <w:rFonts w:ascii="Calibri" w:hAnsi="Calibri" w:cs="Calibri"/>
                <w:sz w:val="22"/>
                <w:szCs w:val="22"/>
              </w:rPr>
            </w:pPr>
            <w:r w:rsidRPr="001C131B">
              <w:rPr>
                <w:rFonts w:cs="Arial"/>
                <w:sz w:val="22"/>
                <w:szCs w:val="22"/>
              </w:rPr>
              <w:t>N/A</w:t>
            </w:r>
          </w:p>
        </w:tc>
        <w:tc>
          <w:tcPr>
            <w:tcW w:w="1817" w:type="dxa"/>
            <w:gridSpan w:val="3"/>
            <w:tcBorders>
              <w:top w:val="nil"/>
              <w:left w:val="single" w:sz="4" w:space="0" w:color="000000"/>
              <w:bottom w:val="nil"/>
              <w:right w:val="nil"/>
            </w:tcBorders>
            <w:shd w:val="clear" w:color="auto" w:fill="FFFFFF"/>
          </w:tcPr>
          <w:p w14:paraId="715B02E1"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967F5AB"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E62C0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433A31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03A88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3662049"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single" w:sz="4" w:space="0" w:color="FFFFFF"/>
              <w:right w:val="nil"/>
            </w:tcBorders>
            <w:shd w:val="clear" w:color="auto" w:fill="FFFFFF"/>
          </w:tcPr>
          <w:p w14:paraId="6FF15C1F"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3CEDF390"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4863E2" w14:textId="7D7BA294" w:rsidR="00887744" w:rsidRPr="001C131B" w:rsidRDefault="00D34DE7" w:rsidP="00456431">
            <w:pPr>
              <w:widowControl w:val="0"/>
              <w:autoSpaceDE w:val="0"/>
              <w:autoSpaceDN w:val="0"/>
              <w:adjustRightInd w:val="0"/>
              <w:ind w:left="108" w:right="108"/>
              <w:rPr>
                <w:rFonts w:cs="Arial"/>
                <w:sz w:val="22"/>
                <w:szCs w:val="22"/>
              </w:rPr>
            </w:pPr>
            <w:r>
              <w:rPr>
                <w:rFonts w:cs="Arial"/>
                <w:sz w:val="22"/>
                <w:szCs w:val="22"/>
              </w:rPr>
              <w:t xml:space="preserve">SM </w:t>
            </w:r>
            <w:r w:rsidR="00DB72A9">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82CA8E0" w14:textId="301AB886" w:rsidR="00887744" w:rsidRPr="001C131B" w:rsidRDefault="00D34DE7" w:rsidP="00456431">
            <w:pPr>
              <w:widowControl w:val="0"/>
              <w:autoSpaceDE w:val="0"/>
              <w:autoSpaceDN w:val="0"/>
              <w:adjustRightInd w:val="0"/>
              <w:ind w:left="108" w:right="108"/>
              <w:rPr>
                <w:rFonts w:cs="Arial"/>
                <w:sz w:val="22"/>
                <w:szCs w:val="22"/>
              </w:rPr>
            </w:pPr>
            <w:r>
              <w:rPr>
                <w:rFonts w:cs="Arial"/>
                <w:sz w:val="22"/>
                <w:szCs w:val="22"/>
              </w:rPr>
              <w:t xml:space="preserve">SM </w:t>
            </w:r>
            <w:r w:rsidR="00DB72A9">
              <w:rPr>
                <w:rFonts w:cs="Arial"/>
                <w:sz w:val="22"/>
                <w:szCs w:val="22"/>
              </w:rPr>
              <w:t>ANY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574FB2" w14:textId="30E47EE9" w:rsidR="00887744" w:rsidRPr="001C131B" w:rsidRDefault="00783256" w:rsidP="00456431">
            <w:pPr>
              <w:widowControl w:val="0"/>
              <w:autoSpaceDE w:val="0"/>
              <w:autoSpaceDN w:val="0"/>
              <w:adjustRightInd w:val="0"/>
              <w:ind w:left="108" w:right="108"/>
              <w:rPr>
                <w:rFonts w:cs="Arial"/>
                <w:sz w:val="22"/>
                <w:szCs w:val="22"/>
              </w:rPr>
            </w:pPr>
            <w:r>
              <w:rPr>
                <w:rFonts w:cs="Arial"/>
                <w:sz w:val="22"/>
                <w:szCs w:val="22"/>
              </w:rPr>
              <w:t>ANY</w:t>
            </w: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349953F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79368DE1"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63FDE102" w14:textId="77777777" w:rsidTr="00456431">
        <w:tc>
          <w:tcPr>
            <w:tcW w:w="10881" w:type="dxa"/>
            <w:gridSpan w:val="11"/>
            <w:tcBorders>
              <w:top w:val="nil"/>
              <w:left w:val="nil"/>
              <w:bottom w:val="nil"/>
              <w:right w:val="nil"/>
            </w:tcBorders>
            <w:shd w:val="clear" w:color="auto" w:fill="FFFFFF"/>
          </w:tcPr>
          <w:p w14:paraId="0FA5BAD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37BD0CC6" w14:textId="77777777" w:rsidTr="00456431">
        <w:tc>
          <w:tcPr>
            <w:tcW w:w="10881" w:type="dxa"/>
            <w:gridSpan w:val="11"/>
            <w:tcBorders>
              <w:top w:val="nil"/>
              <w:left w:val="nil"/>
              <w:bottom w:val="single" w:sz="4" w:space="0" w:color="000000"/>
              <w:right w:val="nil"/>
            </w:tcBorders>
            <w:shd w:val="clear" w:color="auto" w:fill="FFFFFF"/>
          </w:tcPr>
          <w:p w14:paraId="1DAE0330"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Alternative Branch or Trade</w:t>
            </w:r>
          </w:p>
        </w:tc>
      </w:tr>
      <w:tr w:rsidR="00887744" w14:paraId="609668C2"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9FD49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AB2B0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119D74CC"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3</w:t>
            </w:r>
          </w:p>
        </w:tc>
      </w:tr>
      <w:tr w:rsidR="00887744" w14:paraId="44729B1A"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3DD297" w14:textId="13A7F7E6" w:rsidR="00887744" w:rsidRPr="001C131B" w:rsidRDefault="00D34DE7" w:rsidP="00456431">
            <w:pPr>
              <w:widowControl w:val="0"/>
              <w:autoSpaceDE w:val="0"/>
              <w:autoSpaceDN w:val="0"/>
              <w:adjustRightInd w:val="0"/>
              <w:ind w:left="108" w:right="108"/>
              <w:rPr>
                <w:rFonts w:cs="Arial"/>
                <w:sz w:val="22"/>
                <w:szCs w:val="22"/>
              </w:rPr>
            </w:pPr>
            <w:r>
              <w:rPr>
                <w:rFonts w:cs="Arial"/>
                <w:sz w:val="22"/>
                <w:szCs w:val="22"/>
              </w:rPr>
              <w:t xml:space="preserve">SM </w:t>
            </w:r>
            <w:r w:rsidR="007C1B01">
              <w:rPr>
                <w:rFonts w:cs="Arial"/>
                <w:sz w:val="22"/>
                <w:szCs w:val="22"/>
              </w:rPr>
              <w:t>ANY</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C4A4DA" w14:textId="77777777" w:rsidR="00887744" w:rsidRPr="001C131B" w:rsidRDefault="00887744" w:rsidP="00456431">
            <w:pPr>
              <w:widowControl w:val="0"/>
              <w:autoSpaceDE w:val="0"/>
              <w:autoSpaceDN w:val="0"/>
              <w:adjustRightInd w:val="0"/>
              <w:ind w:left="108" w:right="108"/>
              <w:rPr>
                <w:rFonts w:cs="Arial"/>
                <w:sz w:val="22"/>
                <w:szCs w:val="22"/>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25F5094D"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6956F631" w14:textId="77777777" w:rsidTr="00456431">
        <w:tc>
          <w:tcPr>
            <w:tcW w:w="10881" w:type="dxa"/>
            <w:gridSpan w:val="11"/>
            <w:tcBorders>
              <w:top w:val="single" w:sz="4" w:space="0" w:color="000000"/>
              <w:left w:val="nil"/>
              <w:bottom w:val="nil"/>
              <w:right w:val="nil"/>
            </w:tcBorders>
            <w:shd w:val="clear" w:color="auto" w:fill="FFFFFF"/>
          </w:tcPr>
          <w:p w14:paraId="7BB4FCE6"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84DFD79" w14:textId="77777777" w:rsidTr="00456431">
        <w:tc>
          <w:tcPr>
            <w:tcW w:w="9036" w:type="dxa"/>
            <w:gridSpan w:val="7"/>
            <w:tcBorders>
              <w:top w:val="nil"/>
              <w:left w:val="nil"/>
              <w:bottom w:val="nil"/>
              <w:right w:val="single" w:sz="4" w:space="0" w:color="FFFFFF"/>
            </w:tcBorders>
            <w:shd w:val="clear" w:color="auto" w:fill="FFFFFF"/>
          </w:tcPr>
          <w:p w14:paraId="3F582680" w14:textId="77777777" w:rsidR="00883DC5"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br w:type="page"/>
            </w:r>
            <w:r w:rsidRPr="001C131B">
              <w:rPr>
                <w:rFonts w:cs="Arial"/>
                <w:sz w:val="22"/>
                <w:szCs w:val="22"/>
              </w:rPr>
              <w:br w:type="page"/>
            </w:r>
          </w:p>
          <w:p w14:paraId="7FB7BF9A" w14:textId="58EF3E6E" w:rsidR="00DF6FF4" w:rsidRDefault="00DF6FF4" w:rsidP="00456431">
            <w:pPr>
              <w:widowControl w:val="0"/>
              <w:autoSpaceDE w:val="0"/>
              <w:autoSpaceDN w:val="0"/>
              <w:adjustRightInd w:val="0"/>
              <w:ind w:left="108" w:right="108"/>
              <w:rPr>
                <w:rFonts w:cs="Arial"/>
                <w:b/>
                <w:bCs/>
                <w:sz w:val="22"/>
                <w:szCs w:val="22"/>
              </w:rPr>
            </w:pPr>
          </w:p>
          <w:p w14:paraId="6D3AEF0E" w14:textId="08F1D7E9" w:rsidR="009E0FEA" w:rsidRDefault="009E0FEA" w:rsidP="00456431">
            <w:pPr>
              <w:widowControl w:val="0"/>
              <w:autoSpaceDE w:val="0"/>
              <w:autoSpaceDN w:val="0"/>
              <w:adjustRightInd w:val="0"/>
              <w:ind w:left="108" w:right="108"/>
              <w:rPr>
                <w:rFonts w:cs="Arial"/>
                <w:b/>
                <w:bCs/>
                <w:sz w:val="22"/>
                <w:szCs w:val="22"/>
              </w:rPr>
            </w:pPr>
          </w:p>
          <w:p w14:paraId="40F4C7CE" w14:textId="77777777" w:rsidR="009E0FEA" w:rsidRDefault="009E0FEA" w:rsidP="00456431">
            <w:pPr>
              <w:widowControl w:val="0"/>
              <w:autoSpaceDE w:val="0"/>
              <w:autoSpaceDN w:val="0"/>
              <w:adjustRightInd w:val="0"/>
              <w:ind w:left="108" w:right="108"/>
              <w:rPr>
                <w:rFonts w:cs="Arial"/>
                <w:b/>
                <w:bCs/>
                <w:sz w:val="22"/>
                <w:szCs w:val="22"/>
              </w:rPr>
            </w:pPr>
          </w:p>
          <w:p w14:paraId="482FB2B5" w14:textId="08A6BD45"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lastRenderedPageBreak/>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8E79BB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B4F24B3"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301C8B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767D4847"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F4AB00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50AEA0"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480A0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5</w:t>
            </w:r>
          </w:p>
        </w:tc>
        <w:tc>
          <w:tcPr>
            <w:tcW w:w="1817" w:type="dxa"/>
            <w:gridSpan w:val="3"/>
            <w:tcBorders>
              <w:top w:val="nil"/>
              <w:left w:val="single" w:sz="4" w:space="0" w:color="000000"/>
              <w:bottom w:val="nil"/>
              <w:right w:val="nil"/>
            </w:tcBorders>
            <w:shd w:val="clear" w:color="auto" w:fill="FFFFFF"/>
          </w:tcPr>
          <w:p w14:paraId="77B5FA45"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481B06F0"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463FB5C7" w14:textId="385697CC" w:rsidR="00887744" w:rsidRPr="001C131B" w:rsidRDefault="00BD529A" w:rsidP="0041164B">
            <w:pPr>
              <w:rPr>
                <w:rFonts w:cs="Arial"/>
                <w:sz w:val="22"/>
                <w:szCs w:val="22"/>
              </w:rPr>
            </w:pPr>
            <w:r>
              <w:rPr>
                <w:rFonts w:cs="Arial"/>
                <w:sz w:val="22"/>
                <w:szCs w:val="22"/>
              </w:rPr>
              <w:t xml:space="preserve">RRP </w:t>
            </w:r>
            <w:r w:rsidR="00304DEB">
              <w:rPr>
                <w:rFonts w:cs="Arial"/>
                <w:sz w:val="22"/>
                <w:szCs w:val="22"/>
              </w:rPr>
              <w:t>Submariner 1-4</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52D6977"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A33A95D"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F511EC"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D9355"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single" w:sz="4" w:space="0" w:color="000000"/>
              <w:bottom w:val="nil"/>
              <w:right w:val="nil"/>
            </w:tcBorders>
            <w:shd w:val="clear" w:color="auto" w:fill="FFFFFF"/>
          </w:tcPr>
          <w:p w14:paraId="51C9DC73" w14:textId="77777777" w:rsidR="00887744" w:rsidRPr="001C131B" w:rsidRDefault="00887744" w:rsidP="00456431">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 </w:t>
            </w:r>
          </w:p>
        </w:tc>
      </w:tr>
      <w:tr w:rsidR="00887744" w14:paraId="61C55351" w14:textId="77777777" w:rsidTr="00456431">
        <w:tc>
          <w:tcPr>
            <w:tcW w:w="1809" w:type="dxa"/>
            <w:tcBorders>
              <w:top w:val="single" w:sz="4" w:space="0" w:color="000000"/>
              <w:left w:val="nil"/>
              <w:bottom w:val="nil"/>
              <w:right w:val="nil"/>
            </w:tcBorders>
            <w:shd w:val="clear" w:color="auto" w:fill="FFFFFF"/>
          </w:tcPr>
          <w:p w14:paraId="4FE5F2E3" w14:textId="77777777" w:rsidR="00887744" w:rsidRPr="001C131B" w:rsidRDefault="00887744" w:rsidP="009E0FEA">
            <w:pPr>
              <w:widowControl w:val="0"/>
              <w:autoSpaceDE w:val="0"/>
              <w:autoSpaceDN w:val="0"/>
              <w:adjustRightInd w:val="0"/>
              <w:ind w:right="108"/>
              <w:rPr>
                <w:rFonts w:cs="Arial"/>
                <w:sz w:val="22"/>
                <w:szCs w:val="22"/>
              </w:rPr>
            </w:pPr>
          </w:p>
        </w:tc>
        <w:tc>
          <w:tcPr>
            <w:tcW w:w="1776" w:type="dxa"/>
            <w:tcBorders>
              <w:top w:val="single" w:sz="4" w:space="0" w:color="000000"/>
              <w:left w:val="nil"/>
              <w:bottom w:val="nil"/>
              <w:right w:val="nil"/>
            </w:tcBorders>
            <w:shd w:val="clear" w:color="auto" w:fill="FFFFFF"/>
          </w:tcPr>
          <w:p w14:paraId="43A3D62A"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7F5BF21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0562EDE5"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3F4D0AC9" w14:textId="77777777" w:rsidR="00887744" w:rsidRPr="001C131B" w:rsidRDefault="00887744" w:rsidP="00456431">
            <w:pPr>
              <w:widowControl w:val="0"/>
              <w:autoSpaceDE w:val="0"/>
              <w:autoSpaceDN w:val="0"/>
              <w:adjustRightInd w:val="0"/>
              <w:ind w:left="108" w:right="108"/>
              <w:rPr>
                <w:rFonts w:cs="Arial"/>
                <w:sz w:val="22"/>
                <w:szCs w:val="22"/>
              </w:rPr>
            </w:pPr>
          </w:p>
          <w:p w14:paraId="09A39B63" w14:textId="77777777" w:rsidR="00887744" w:rsidRPr="001C131B" w:rsidRDefault="00887744" w:rsidP="00456431">
            <w:pPr>
              <w:widowControl w:val="0"/>
              <w:autoSpaceDE w:val="0"/>
              <w:autoSpaceDN w:val="0"/>
              <w:adjustRightInd w:val="0"/>
              <w:ind w:left="108" w:right="108"/>
              <w:rPr>
                <w:rFonts w:cs="Arial"/>
                <w:sz w:val="22"/>
                <w:szCs w:val="22"/>
              </w:rPr>
            </w:pPr>
          </w:p>
          <w:p w14:paraId="648CDAB0"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0AAE74D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58937FEA" w14:textId="77777777" w:rsidTr="00456431">
        <w:tc>
          <w:tcPr>
            <w:tcW w:w="10881" w:type="dxa"/>
            <w:gridSpan w:val="11"/>
            <w:tcBorders>
              <w:top w:val="nil"/>
              <w:left w:val="nil"/>
              <w:bottom w:val="single" w:sz="4" w:space="0" w:color="000000"/>
              <w:right w:val="nil"/>
            </w:tcBorders>
            <w:shd w:val="clear" w:color="auto" w:fill="FFFFFF"/>
          </w:tcPr>
          <w:p w14:paraId="2C7D28D0"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Unit &amp; Position Role</w:t>
            </w:r>
          </w:p>
        </w:tc>
      </w:tr>
      <w:tr w:rsidR="00887744" w14:paraId="65C4121D"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9F115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A6A296D" w14:textId="6972735F" w:rsidR="00887744" w:rsidRPr="001C131B" w:rsidRDefault="00D34DE7" w:rsidP="00D34DE7">
            <w:pPr>
              <w:widowControl w:val="0"/>
              <w:autoSpaceDE w:val="0"/>
              <w:autoSpaceDN w:val="0"/>
              <w:adjustRightInd w:val="0"/>
              <w:spacing w:line="256" w:lineRule="auto"/>
              <w:ind w:left="108" w:right="108"/>
              <w:rPr>
                <w:rFonts w:cs="Arial"/>
                <w:sz w:val="22"/>
                <w:szCs w:val="22"/>
              </w:rPr>
            </w:pPr>
            <w:r>
              <w:rPr>
                <w:rFonts w:cs="Arial"/>
              </w:rPr>
              <w:t>The Training Management Team (TMT) within FOST (SM) provides quality control of all delivered sea and shore SM Collective training, ensuring compliance with the FOST (SM) Quality Management System (QMS) and relevant Service/Defence policies.</w:t>
            </w:r>
          </w:p>
        </w:tc>
      </w:tr>
      <w:tr w:rsidR="00887744" w14:paraId="350B6B81"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F7C25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4E87634" w14:textId="5CC27259" w:rsidR="00887744" w:rsidRPr="0041164B" w:rsidRDefault="00BD529A" w:rsidP="0041164B">
            <w:pPr>
              <w:rPr>
                <w:rFonts w:cs="Arial"/>
              </w:rPr>
            </w:pPr>
            <w:r>
              <w:rPr>
                <w:rFonts w:cs="Arial"/>
              </w:rPr>
              <w:t>The DQCO role is required to support the conduct of validation and assurance activities</w:t>
            </w:r>
            <w:r w:rsidR="00D34DE7">
              <w:rPr>
                <w:rFonts w:cs="Arial"/>
              </w:rPr>
              <w:t xml:space="preserve"> within FOST SM</w:t>
            </w:r>
            <w:r>
              <w:rPr>
                <w:rFonts w:cs="Arial"/>
              </w:rPr>
              <w:t>, reporting to the QCO</w:t>
            </w:r>
            <w:r w:rsidR="0041164B">
              <w:rPr>
                <w:rFonts w:cs="Arial"/>
              </w:rPr>
              <w:t>.</w:t>
            </w:r>
          </w:p>
        </w:tc>
      </w:tr>
      <w:tr w:rsidR="00887744" w14:paraId="2CBE3596" w14:textId="77777777" w:rsidTr="00456431">
        <w:tc>
          <w:tcPr>
            <w:tcW w:w="1809" w:type="dxa"/>
            <w:tcBorders>
              <w:top w:val="single" w:sz="4" w:space="0" w:color="000000"/>
              <w:left w:val="nil"/>
              <w:bottom w:val="nil"/>
              <w:right w:val="nil"/>
            </w:tcBorders>
            <w:shd w:val="clear" w:color="auto" w:fill="FFFFFF"/>
          </w:tcPr>
          <w:p w14:paraId="1227F9B3" w14:textId="77777777" w:rsidR="00887744" w:rsidRPr="001C131B" w:rsidRDefault="00887744" w:rsidP="00456431">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22A30698"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6340C265"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466E79FA"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174A4B22"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18310CA1"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4B7B969B" w14:textId="77777777" w:rsidTr="00456431">
        <w:tc>
          <w:tcPr>
            <w:tcW w:w="10881" w:type="dxa"/>
            <w:gridSpan w:val="11"/>
            <w:tcBorders>
              <w:top w:val="nil"/>
              <w:left w:val="nil"/>
              <w:bottom w:val="single" w:sz="4" w:space="0" w:color="000000"/>
              <w:right w:val="nil"/>
            </w:tcBorders>
            <w:shd w:val="clear" w:color="auto" w:fill="FFFFFF"/>
          </w:tcPr>
          <w:p w14:paraId="181A7EB5"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Responsibilities</w:t>
            </w:r>
          </w:p>
        </w:tc>
      </w:tr>
      <w:tr w:rsidR="00887744" w14:paraId="7B7F5AA7" w14:textId="77777777" w:rsidTr="00456431">
        <w:tc>
          <w:tcPr>
            <w:tcW w:w="10451" w:type="dxa"/>
            <w:gridSpan w:val="10"/>
            <w:tcBorders>
              <w:top w:val="single" w:sz="4" w:space="0" w:color="000000"/>
              <w:left w:val="single" w:sz="4" w:space="0" w:color="000000"/>
              <w:bottom w:val="single" w:sz="4" w:space="0" w:color="000000"/>
              <w:right w:val="nil"/>
            </w:tcBorders>
            <w:shd w:val="clear" w:color="auto" w:fill="FFFFFF"/>
          </w:tcPr>
          <w:tbl>
            <w:tblPr>
              <w:tblW w:w="11370" w:type="dxa"/>
              <w:tblLayout w:type="fixed"/>
              <w:tblCellMar>
                <w:left w:w="0" w:type="dxa"/>
                <w:right w:w="0" w:type="dxa"/>
              </w:tblCellMar>
              <w:tblLook w:val="0000" w:firstRow="0" w:lastRow="0" w:firstColumn="0" w:lastColumn="0" w:noHBand="0" w:noVBand="0"/>
            </w:tblPr>
            <w:tblGrid>
              <w:gridCol w:w="11370"/>
            </w:tblGrid>
            <w:tr w:rsidR="001C131B" w:rsidRPr="001C131B" w14:paraId="4816A8A9" w14:textId="77777777" w:rsidTr="00D34DE7">
              <w:trPr>
                <w:trHeight w:val="545"/>
              </w:trPr>
              <w:tc>
                <w:tcPr>
                  <w:tcW w:w="11370" w:type="dxa"/>
                  <w:tcBorders>
                    <w:top w:val="single" w:sz="4" w:space="0" w:color="000000"/>
                    <w:left w:val="single" w:sz="4" w:space="0" w:color="000000"/>
                    <w:bottom w:val="single" w:sz="4" w:space="0" w:color="000000"/>
                    <w:right w:val="nil"/>
                  </w:tcBorders>
                  <w:shd w:val="clear" w:color="auto" w:fill="FFFFFF"/>
                </w:tcPr>
                <w:p w14:paraId="7F67B1A3" w14:textId="28CF0B46" w:rsidR="00883DC5" w:rsidRPr="007C1B01" w:rsidRDefault="00D34DE7" w:rsidP="007C1B01">
                  <w:pPr>
                    <w:numPr>
                      <w:ilvl w:val="0"/>
                      <w:numId w:val="7"/>
                    </w:numPr>
                  </w:pPr>
                  <w:r>
                    <w:rPr>
                      <w:rFonts w:cs="Arial"/>
                    </w:rPr>
                    <w:t>Support the c</w:t>
                  </w:r>
                  <w:r w:rsidR="00BD529A">
                    <w:rPr>
                      <w:rFonts w:cs="Arial"/>
                    </w:rPr>
                    <w:t xml:space="preserve">onduct </w:t>
                  </w:r>
                  <w:r>
                    <w:rPr>
                      <w:rFonts w:cs="Arial"/>
                    </w:rPr>
                    <w:t xml:space="preserve">of </w:t>
                  </w:r>
                  <w:r>
                    <w:rPr>
                      <w:rFonts w:cs="Arial"/>
                    </w:rPr>
                    <w:t xml:space="preserve">1st party audit and assurance activities for all FOST SM sea and </w:t>
                  </w:r>
                  <w:r>
                    <w:rPr>
                      <w:rFonts w:cs="Arial"/>
                    </w:rPr>
                    <w:t xml:space="preserve">          </w:t>
                  </w:r>
                  <w:r>
                    <w:rPr>
                      <w:rFonts w:cs="Arial"/>
                    </w:rPr>
                    <w:t>shore collective training, including Fast Cruise and limited at sea training serials</w:t>
                  </w:r>
                  <w:r w:rsidR="00BD529A">
                    <w:rPr>
                      <w:rFonts w:cs="Arial"/>
                    </w:rPr>
                    <w:t>.</w:t>
                  </w:r>
                </w:p>
              </w:tc>
            </w:tr>
            <w:tr w:rsidR="001C131B" w:rsidRPr="001C131B" w14:paraId="4CF8A18A" w14:textId="77777777" w:rsidTr="00D34DE7">
              <w:trPr>
                <w:trHeight w:val="560"/>
              </w:trPr>
              <w:tc>
                <w:tcPr>
                  <w:tcW w:w="11370" w:type="dxa"/>
                  <w:tcBorders>
                    <w:top w:val="single" w:sz="4" w:space="0" w:color="000000"/>
                    <w:left w:val="single" w:sz="4" w:space="0" w:color="000000"/>
                    <w:bottom w:val="single" w:sz="4" w:space="0" w:color="000000"/>
                    <w:right w:val="nil"/>
                  </w:tcBorders>
                  <w:shd w:val="clear" w:color="auto" w:fill="FFFFFF"/>
                </w:tcPr>
                <w:p w14:paraId="28512B58" w14:textId="4A4D6304" w:rsidR="00883DC5" w:rsidRPr="007C1B01" w:rsidRDefault="00BD529A" w:rsidP="007C1B01">
                  <w:pPr>
                    <w:numPr>
                      <w:ilvl w:val="0"/>
                      <w:numId w:val="7"/>
                    </w:numPr>
                  </w:pPr>
                  <w:r>
                    <w:rPr>
                      <w:rFonts w:cs="Arial"/>
                    </w:rPr>
                    <w:t xml:space="preserve">Support the conduct of 2nd party audit and assurance activities for all FOST SM sea and </w:t>
                  </w:r>
                  <w:r w:rsidR="00D34DE7">
                    <w:rPr>
                      <w:rFonts w:cs="Arial"/>
                    </w:rPr>
                    <w:t xml:space="preserve">         </w:t>
                  </w:r>
                  <w:r>
                    <w:rPr>
                      <w:rFonts w:cs="Arial"/>
                    </w:rPr>
                    <w:t xml:space="preserve">shore training by </w:t>
                  </w:r>
                  <w:r w:rsidR="00D34DE7">
                    <w:rPr>
                      <w:rFonts w:cs="Arial"/>
                    </w:rPr>
                    <w:t xml:space="preserve">COMFOST as the </w:t>
                  </w:r>
                  <w:r>
                    <w:rPr>
                      <w:rFonts w:cs="Arial"/>
                    </w:rPr>
                    <w:t>TDA.</w:t>
                  </w:r>
                </w:p>
              </w:tc>
            </w:tr>
            <w:tr w:rsidR="001C131B" w:rsidRPr="001C131B" w14:paraId="0E74CB03" w14:textId="77777777" w:rsidTr="00D34DE7">
              <w:trPr>
                <w:trHeight w:val="545"/>
              </w:trPr>
              <w:tc>
                <w:tcPr>
                  <w:tcW w:w="11370" w:type="dxa"/>
                  <w:tcBorders>
                    <w:top w:val="single" w:sz="4" w:space="0" w:color="000000"/>
                    <w:left w:val="single" w:sz="4" w:space="0" w:color="000000"/>
                    <w:bottom w:val="single" w:sz="4" w:space="0" w:color="000000"/>
                    <w:right w:val="nil"/>
                  </w:tcBorders>
                  <w:shd w:val="clear" w:color="auto" w:fill="FFFFFF"/>
                </w:tcPr>
                <w:p w14:paraId="795A0B6A" w14:textId="23974BCE" w:rsidR="00883DC5" w:rsidRPr="007C1B01" w:rsidRDefault="00D34DE7" w:rsidP="007C1B01">
                  <w:pPr>
                    <w:numPr>
                      <w:ilvl w:val="0"/>
                      <w:numId w:val="7"/>
                    </w:numPr>
                  </w:pPr>
                  <w:r>
                    <w:rPr>
                      <w:rFonts w:cs="Arial"/>
                    </w:rPr>
                    <w:t xml:space="preserve">Support the QCO in the review and maintenance of the </w:t>
                  </w:r>
                  <w:r>
                    <w:rPr>
                      <w:rFonts w:cs="Arial"/>
                    </w:rPr>
                    <w:t>Operational Sea Training Guide (OSTG) (SM)</w:t>
                  </w:r>
                  <w:r>
                    <w:rPr>
                      <w:rFonts w:cs="Arial"/>
                    </w:rPr>
                    <w:t xml:space="preserve"> and supporting documentation.</w:t>
                  </w:r>
                </w:p>
              </w:tc>
            </w:tr>
            <w:tr w:rsidR="001C131B" w:rsidRPr="001C131B" w14:paraId="69AFCDE6" w14:textId="77777777" w:rsidTr="00D34DE7">
              <w:trPr>
                <w:trHeight w:val="560"/>
              </w:trPr>
              <w:tc>
                <w:tcPr>
                  <w:tcW w:w="11370" w:type="dxa"/>
                  <w:tcBorders>
                    <w:top w:val="single" w:sz="4" w:space="0" w:color="000000"/>
                    <w:left w:val="single" w:sz="4" w:space="0" w:color="000000"/>
                    <w:bottom w:val="single" w:sz="4" w:space="0" w:color="000000"/>
                    <w:right w:val="nil"/>
                  </w:tcBorders>
                  <w:shd w:val="clear" w:color="auto" w:fill="FFFFFF"/>
                </w:tcPr>
                <w:p w14:paraId="319CDBFA" w14:textId="2FF38797" w:rsidR="00883DC5" w:rsidRPr="001C131B" w:rsidRDefault="00BD529A" w:rsidP="007C1B01">
                  <w:pPr>
                    <w:pStyle w:val="ListParagraph"/>
                    <w:widowControl w:val="0"/>
                    <w:numPr>
                      <w:ilvl w:val="0"/>
                      <w:numId w:val="7"/>
                    </w:numPr>
                    <w:autoSpaceDE w:val="0"/>
                    <w:autoSpaceDN w:val="0"/>
                    <w:adjustRightInd w:val="0"/>
                    <w:ind w:right="108"/>
                    <w:rPr>
                      <w:rFonts w:cs="Arial"/>
                      <w:sz w:val="22"/>
                      <w:szCs w:val="22"/>
                    </w:rPr>
                  </w:pPr>
                  <w:r>
                    <w:rPr>
                      <w:rFonts w:cs="Arial"/>
                    </w:rPr>
                    <w:t xml:space="preserve">Support the QCO in the review and maintenance of the FOST SM QMS </w:t>
                  </w:r>
                  <w:r w:rsidR="00D34DE7">
                    <w:rPr>
                      <w:rFonts w:cs="Arial"/>
                    </w:rPr>
                    <w:t xml:space="preserve">(BR9970) </w:t>
                  </w:r>
                  <w:r>
                    <w:rPr>
                      <w:rFonts w:cs="Arial"/>
                    </w:rPr>
                    <w:t>and supporting documentation.</w:t>
                  </w:r>
                </w:p>
              </w:tc>
            </w:tr>
            <w:tr w:rsidR="00792EA0" w:rsidRPr="001C131B" w14:paraId="347D9488" w14:textId="77777777" w:rsidTr="00D34DE7">
              <w:trPr>
                <w:trHeight w:val="515"/>
              </w:trPr>
              <w:tc>
                <w:tcPr>
                  <w:tcW w:w="11370" w:type="dxa"/>
                  <w:tcBorders>
                    <w:top w:val="single" w:sz="4" w:space="0" w:color="000000"/>
                    <w:left w:val="single" w:sz="4" w:space="0" w:color="000000"/>
                    <w:bottom w:val="single" w:sz="4" w:space="0" w:color="000000"/>
                    <w:right w:val="nil"/>
                  </w:tcBorders>
                  <w:shd w:val="clear" w:color="auto" w:fill="FFFFFF"/>
                </w:tcPr>
                <w:p w14:paraId="13295A65" w14:textId="3E598C04" w:rsidR="00792EA0" w:rsidRPr="001C131B" w:rsidRDefault="00D34DE7" w:rsidP="00792EA0">
                  <w:pPr>
                    <w:numPr>
                      <w:ilvl w:val="0"/>
                      <w:numId w:val="7"/>
                    </w:numPr>
                    <w:spacing w:after="240"/>
                    <w:rPr>
                      <w:rFonts w:cs="Arial"/>
                      <w:sz w:val="22"/>
                      <w:szCs w:val="22"/>
                    </w:rPr>
                  </w:pPr>
                  <w:r>
                    <w:rPr>
                      <w:rFonts w:cs="Arial"/>
                    </w:rPr>
                    <w:t xml:space="preserve">Support management of the Sea </w:t>
                  </w:r>
                  <w:proofErr w:type="spellStart"/>
                  <w:r>
                    <w:rPr>
                      <w:rFonts w:cs="Arial"/>
                    </w:rPr>
                    <w:t>Inval</w:t>
                  </w:r>
                  <w:proofErr w:type="spellEnd"/>
                  <w:r>
                    <w:rPr>
                      <w:rFonts w:cs="Arial"/>
                    </w:rPr>
                    <w:t xml:space="preserve"> database and other FOST SM quality records.</w:t>
                  </w:r>
                </w:p>
              </w:tc>
            </w:tr>
          </w:tbl>
          <w:p w14:paraId="5F4DA2A1" w14:textId="4C65BA74" w:rsidR="00887744" w:rsidRPr="001C131B" w:rsidRDefault="00887744" w:rsidP="000533EC">
            <w:pPr>
              <w:pStyle w:val="ListParagraph"/>
              <w:widowControl w:val="0"/>
              <w:numPr>
                <w:ilvl w:val="0"/>
                <w:numId w:val="2"/>
              </w:numPr>
              <w:autoSpaceDE w:val="0"/>
              <w:autoSpaceDN w:val="0"/>
              <w:adjustRightInd w:val="0"/>
              <w:ind w:right="108"/>
              <w:rPr>
                <w:rFonts w:cs="Arial"/>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4064F106" w14:textId="77777777" w:rsidR="00887744" w:rsidRPr="00CD2FBD" w:rsidRDefault="00887744" w:rsidP="00456431">
            <w:pPr>
              <w:widowControl w:val="0"/>
              <w:autoSpaceDE w:val="0"/>
              <w:autoSpaceDN w:val="0"/>
              <w:adjustRightInd w:val="0"/>
              <w:ind w:left="108" w:right="108"/>
              <w:rPr>
                <w:rFonts w:cs="Arial"/>
                <w:color w:val="000000"/>
                <w:sz w:val="22"/>
                <w:szCs w:val="22"/>
              </w:rPr>
            </w:pPr>
          </w:p>
        </w:tc>
      </w:tr>
      <w:tr w:rsidR="00887744" w14:paraId="4B0B6696" w14:textId="77777777" w:rsidTr="00456431">
        <w:tc>
          <w:tcPr>
            <w:tcW w:w="1809" w:type="dxa"/>
            <w:tcBorders>
              <w:top w:val="single" w:sz="4" w:space="0" w:color="000000"/>
              <w:left w:val="nil"/>
              <w:bottom w:val="nil"/>
              <w:right w:val="nil"/>
            </w:tcBorders>
            <w:shd w:val="clear" w:color="auto" w:fill="FFFFFF"/>
          </w:tcPr>
          <w:p w14:paraId="7B639206" w14:textId="77777777" w:rsidR="00887744" w:rsidRPr="001C131B" w:rsidRDefault="00887744" w:rsidP="00456431">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35E5EA6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505DBBB2"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36F66C70"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26AAD72F"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030DFF65"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2429F0C2" w14:textId="77777777" w:rsidTr="00456431">
        <w:tc>
          <w:tcPr>
            <w:tcW w:w="10881" w:type="dxa"/>
            <w:gridSpan w:val="11"/>
            <w:tcBorders>
              <w:top w:val="nil"/>
              <w:left w:val="nil"/>
              <w:bottom w:val="single" w:sz="4" w:space="0" w:color="000000"/>
              <w:right w:val="nil"/>
            </w:tcBorders>
            <w:shd w:val="clear" w:color="auto" w:fill="FFFFFF"/>
          </w:tcPr>
          <w:p w14:paraId="0F6B585F"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Competence Requirements</w:t>
            </w:r>
          </w:p>
        </w:tc>
      </w:tr>
      <w:tr w:rsidR="00887744" w14:paraId="7CC4EE0F"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05F77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F2E0B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A4136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89AD2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Acquired</w:t>
            </w:r>
          </w:p>
        </w:tc>
      </w:tr>
      <w:tr w:rsidR="00BD529A" w14:paraId="4CEC0929"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D8AFB78" w14:textId="03562007" w:rsidR="00BD529A" w:rsidRPr="001C131B" w:rsidRDefault="00D34DE7" w:rsidP="00D34DE7">
            <w:pPr>
              <w:widowControl w:val="0"/>
              <w:autoSpaceDE w:val="0"/>
              <w:autoSpaceDN w:val="0"/>
              <w:adjustRightInd w:val="0"/>
              <w:ind w:right="108"/>
              <w:rPr>
                <w:rFonts w:cs="Arial"/>
                <w:sz w:val="22"/>
                <w:szCs w:val="22"/>
              </w:rPr>
            </w:pPr>
            <w:r>
              <w:rPr>
                <w:rFonts w:cs="Arial"/>
                <w:sz w:val="22"/>
                <w:szCs w:val="22"/>
              </w:rPr>
              <w:t xml:space="preserve"> </w:t>
            </w:r>
            <w:r w:rsidR="00BD529A">
              <w:rPr>
                <w:rFonts w:cs="Arial"/>
                <w:sz w:val="22"/>
                <w:szCs w:val="22"/>
              </w:rPr>
              <w:t>BASIC SM QUALIFICATION (ANY)</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DE15E5" w14:textId="77777777" w:rsidR="00BD529A" w:rsidRPr="001C131B" w:rsidRDefault="00BD529A" w:rsidP="00456431">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FAA9DC" w14:textId="1F032F36" w:rsidR="00BD529A" w:rsidRPr="001C131B" w:rsidRDefault="00BD529A" w:rsidP="00883DC5">
            <w:pPr>
              <w:widowControl w:val="0"/>
              <w:autoSpaceDE w:val="0"/>
              <w:autoSpaceDN w:val="0"/>
              <w:adjustRightInd w:val="0"/>
              <w:ind w:left="108" w:right="108"/>
              <w:jc w:val="center"/>
              <w:rPr>
                <w:rFonts w:cs="Arial"/>
                <w:sz w:val="22"/>
                <w:szCs w:val="22"/>
              </w:rPr>
            </w:pPr>
            <w:r>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535B8D" w14:textId="77777777" w:rsidR="00BD529A" w:rsidRPr="001C131B" w:rsidRDefault="00BD529A" w:rsidP="00456431">
            <w:pPr>
              <w:widowControl w:val="0"/>
              <w:autoSpaceDE w:val="0"/>
              <w:autoSpaceDN w:val="0"/>
              <w:adjustRightInd w:val="0"/>
              <w:ind w:left="108" w:right="108"/>
              <w:rPr>
                <w:rFonts w:cs="Arial"/>
                <w:sz w:val="22"/>
                <w:szCs w:val="22"/>
              </w:rPr>
            </w:pPr>
          </w:p>
        </w:tc>
      </w:tr>
      <w:tr w:rsidR="00883DC5" w14:paraId="1DE7946E"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2A32A8" w14:textId="5FBA2624" w:rsidR="00883DC5" w:rsidRPr="001C131B" w:rsidRDefault="00D34DE7" w:rsidP="00D34DE7">
            <w:pPr>
              <w:widowControl w:val="0"/>
              <w:autoSpaceDE w:val="0"/>
              <w:autoSpaceDN w:val="0"/>
              <w:adjustRightInd w:val="0"/>
              <w:ind w:right="108"/>
              <w:rPr>
                <w:rFonts w:cs="Arial"/>
                <w:sz w:val="22"/>
                <w:szCs w:val="22"/>
              </w:rPr>
            </w:pPr>
            <w:r>
              <w:rPr>
                <w:rFonts w:cs="Arial"/>
                <w:sz w:val="22"/>
                <w:szCs w:val="22"/>
              </w:rPr>
              <w:t xml:space="preserve"> </w:t>
            </w:r>
            <w:r w:rsidR="001C131B" w:rsidRPr="001C131B">
              <w:rPr>
                <w:rFonts w:cs="Arial"/>
                <w:sz w:val="22"/>
                <w:szCs w:val="22"/>
              </w:rPr>
              <w:t>SECURITY CLEARANCE</w:t>
            </w:r>
            <w:r w:rsidR="00DF6FF4">
              <w:rPr>
                <w:rFonts w:cs="Arial"/>
                <w:sz w:val="22"/>
                <w:szCs w:val="22"/>
              </w:rPr>
              <w:t xml:space="preserve"> (SC)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E66120" w14:textId="77777777" w:rsidR="00883DC5" w:rsidRPr="001C131B" w:rsidRDefault="00883DC5" w:rsidP="00456431">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28D979" w14:textId="4FB2889E" w:rsidR="00883DC5" w:rsidRPr="001C131B" w:rsidRDefault="001C131B" w:rsidP="00883DC5">
            <w:pPr>
              <w:widowControl w:val="0"/>
              <w:autoSpaceDE w:val="0"/>
              <w:autoSpaceDN w:val="0"/>
              <w:adjustRightInd w:val="0"/>
              <w:ind w:left="108" w:right="108"/>
              <w:jc w:val="center"/>
              <w:rPr>
                <w:rFonts w:cs="Arial"/>
                <w:sz w:val="22"/>
                <w:szCs w:val="22"/>
              </w:rPr>
            </w:pPr>
            <w:r w:rsidRPr="001C131B">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2BD06D" w14:textId="77777777" w:rsidR="00883DC5" w:rsidRPr="001C131B" w:rsidRDefault="00883DC5" w:rsidP="00456431">
            <w:pPr>
              <w:widowControl w:val="0"/>
              <w:autoSpaceDE w:val="0"/>
              <w:autoSpaceDN w:val="0"/>
              <w:adjustRightInd w:val="0"/>
              <w:ind w:left="108" w:right="108"/>
              <w:rPr>
                <w:rFonts w:cs="Arial"/>
                <w:sz w:val="22"/>
                <w:szCs w:val="22"/>
              </w:rPr>
            </w:pPr>
          </w:p>
        </w:tc>
      </w:tr>
      <w:tr w:rsidR="00883DC5" w14:paraId="2F7D9320"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BA668E" w14:textId="2D7A03E9" w:rsidR="00883DC5" w:rsidRPr="001C131B" w:rsidRDefault="007C1B01" w:rsidP="00883DC5">
            <w:pPr>
              <w:ind w:left="48"/>
              <w:rPr>
                <w:rFonts w:cs="Arial"/>
                <w:sz w:val="22"/>
                <w:szCs w:val="22"/>
              </w:rPr>
            </w:pPr>
            <w:r>
              <w:rPr>
                <w:rFonts w:cs="Arial"/>
                <w:sz w:val="22"/>
                <w:szCs w:val="22"/>
              </w:rPr>
              <w:t xml:space="preserve">COACHING AND MENTORING </w:t>
            </w:r>
            <w:proofErr w:type="spellStart"/>
            <w:r>
              <w:rPr>
                <w:rFonts w:cs="Arial"/>
                <w:sz w:val="22"/>
                <w:szCs w:val="22"/>
              </w:rPr>
              <w:t>L</w:t>
            </w:r>
            <w:r w:rsidR="00792EA0">
              <w:rPr>
                <w:rFonts w:cs="Arial"/>
                <w:sz w:val="22"/>
                <w:szCs w:val="22"/>
              </w:rPr>
              <w:t>vl</w:t>
            </w:r>
            <w:proofErr w:type="spellEnd"/>
            <w:r w:rsidR="00792EA0">
              <w:rPr>
                <w:rFonts w:cs="Arial"/>
                <w:sz w:val="22"/>
                <w:szCs w:val="22"/>
              </w:rPr>
              <w:t xml:space="preserve"> </w:t>
            </w:r>
            <w:r w:rsidR="00D34DE7">
              <w:rPr>
                <w:rFonts w:cs="Arial"/>
                <w:sz w:val="22"/>
                <w:szCs w:val="22"/>
              </w:rPr>
              <w:t>3</w:t>
            </w:r>
            <w:r w:rsidR="00792EA0">
              <w:rPr>
                <w:rFonts w:cs="Arial"/>
                <w:sz w:val="22"/>
                <w:szCs w:val="22"/>
              </w:rPr>
              <w:t xml:space="preserve"> (Or Higher)</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D247C" w14:textId="2F17128D" w:rsidR="00883DC5" w:rsidRPr="001C131B" w:rsidRDefault="00883DC5" w:rsidP="00456431">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6D8D28" w14:textId="7236E269" w:rsidR="00883DC5" w:rsidRPr="001C131B" w:rsidRDefault="00883DC5" w:rsidP="00883DC5">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CCDE6B" w14:textId="3E98DC31" w:rsidR="00883DC5" w:rsidRPr="001C131B" w:rsidRDefault="00BD529A" w:rsidP="00456431">
            <w:pPr>
              <w:widowControl w:val="0"/>
              <w:autoSpaceDE w:val="0"/>
              <w:autoSpaceDN w:val="0"/>
              <w:adjustRightInd w:val="0"/>
              <w:ind w:left="108" w:right="108"/>
              <w:rPr>
                <w:rFonts w:cs="Arial"/>
                <w:sz w:val="22"/>
                <w:szCs w:val="22"/>
              </w:rPr>
            </w:pPr>
            <w:r>
              <w:rPr>
                <w:rFonts w:cs="Arial"/>
                <w:sz w:val="22"/>
                <w:szCs w:val="22"/>
              </w:rPr>
              <w:t>X</w:t>
            </w:r>
          </w:p>
        </w:tc>
      </w:tr>
      <w:tr w:rsidR="00792EA0" w14:paraId="7B31BAB5"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47BA33FA" w14:textId="76CDB7E4" w:rsidR="00792EA0" w:rsidRDefault="00D34DE7" w:rsidP="00D34DE7">
            <w:pPr>
              <w:rPr>
                <w:rFonts w:cs="Arial"/>
                <w:sz w:val="22"/>
                <w:szCs w:val="22"/>
              </w:rPr>
            </w:pPr>
            <w:r>
              <w:rPr>
                <w:rFonts w:cs="Arial"/>
                <w:sz w:val="22"/>
                <w:szCs w:val="22"/>
              </w:rPr>
              <w:t xml:space="preserve"> DSAT</w:t>
            </w:r>
            <w:r w:rsidR="00792EA0">
              <w:rPr>
                <w:rFonts w:cs="Arial"/>
                <w:sz w:val="22"/>
                <w:szCs w:val="22"/>
              </w:rPr>
              <w:t xml:space="preserve"> </w:t>
            </w:r>
            <w:r>
              <w:rPr>
                <w:rFonts w:cs="Arial"/>
                <w:sz w:val="22"/>
                <w:szCs w:val="22"/>
              </w:rPr>
              <w:t xml:space="preserve">AUDIT COURSE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68D7F5" w14:textId="77777777" w:rsidR="00792EA0" w:rsidRPr="001C131B" w:rsidRDefault="00792EA0" w:rsidP="00456431">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31BF8C" w14:textId="77777777" w:rsidR="00792EA0" w:rsidRPr="001C131B" w:rsidRDefault="00792EA0" w:rsidP="00883DC5">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8E4D20" w14:textId="110BA569" w:rsidR="00792EA0" w:rsidRPr="001C131B" w:rsidRDefault="00792EA0" w:rsidP="00456431">
            <w:pPr>
              <w:widowControl w:val="0"/>
              <w:autoSpaceDE w:val="0"/>
              <w:autoSpaceDN w:val="0"/>
              <w:adjustRightInd w:val="0"/>
              <w:ind w:left="108" w:right="108"/>
              <w:rPr>
                <w:rFonts w:cs="Arial"/>
                <w:sz w:val="22"/>
                <w:szCs w:val="22"/>
              </w:rPr>
            </w:pPr>
            <w:r>
              <w:rPr>
                <w:rFonts w:cs="Arial"/>
                <w:sz w:val="22"/>
                <w:szCs w:val="22"/>
              </w:rPr>
              <w:t>X</w:t>
            </w:r>
          </w:p>
        </w:tc>
      </w:tr>
      <w:tr w:rsidR="00792EA0" w14:paraId="0ECA0BE8"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10B4A1" w14:textId="6CFEDB7A" w:rsidR="00792EA0" w:rsidRDefault="00D34DE7" w:rsidP="00883DC5">
            <w:pPr>
              <w:ind w:left="48"/>
              <w:rPr>
                <w:rFonts w:cs="Arial"/>
                <w:sz w:val="22"/>
                <w:szCs w:val="22"/>
              </w:rPr>
            </w:pPr>
            <w:r>
              <w:rPr>
                <w:rFonts w:cs="Arial"/>
                <w:sz w:val="22"/>
                <w:szCs w:val="22"/>
              </w:rPr>
              <w:t>DSAT INVAL COURSE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EE7939" w14:textId="77777777" w:rsidR="00792EA0" w:rsidRPr="001C131B" w:rsidRDefault="00792EA0" w:rsidP="00456431">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AD7FC3" w14:textId="77777777" w:rsidR="00792EA0" w:rsidRPr="001C131B" w:rsidRDefault="00792EA0" w:rsidP="00883DC5">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B1FA6" w14:textId="60EF1128" w:rsidR="00792EA0" w:rsidRDefault="00783256" w:rsidP="00456431">
            <w:pPr>
              <w:widowControl w:val="0"/>
              <w:autoSpaceDE w:val="0"/>
              <w:autoSpaceDN w:val="0"/>
              <w:adjustRightInd w:val="0"/>
              <w:ind w:left="108" w:right="108"/>
              <w:rPr>
                <w:rFonts w:cs="Arial"/>
                <w:sz w:val="22"/>
                <w:szCs w:val="22"/>
              </w:rPr>
            </w:pPr>
            <w:r>
              <w:rPr>
                <w:rFonts w:cs="Arial"/>
                <w:sz w:val="22"/>
                <w:szCs w:val="22"/>
              </w:rPr>
              <w:t>X</w:t>
            </w:r>
          </w:p>
        </w:tc>
      </w:tr>
      <w:tr w:rsidR="00887744" w14:paraId="241F4F96" w14:textId="77777777" w:rsidTr="00456431">
        <w:tc>
          <w:tcPr>
            <w:tcW w:w="10881" w:type="dxa"/>
            <w:gridSpan w:val="11"/>
            <w:tcBorders>
              <w:top w:val="single" w:sz="4" w:space="0" w:color="000000"/>
              <w:left w:val="nil"/>
              <w:bottom w:val="nil"/>
              <w:right w:val="nil"/>
            </w:tcBorders>
            <w:shd w:val="clear" w:color="auto" w:fill="FFFFFF"/>
          </w:tcPr>
          <w:p w14:paraId="5FB0FE7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BC2EDEE" w14:textId="77777777" w:rsidTr="00456431">
        <w:tc>
          <w:tcPr>
            <w:tcW w:w="10881" w:type="dxa"/>
            <w:gridSpan w:val="11"/>
            <w:tcBorders>
              <w:top w:val="nil"/>
              <w:left w:val="nil"/>
              <w:bottom w:val="single" w:sz="4" w:space="0" w:color="000000"/>
              <w:right w:val="nil"/>
            </w:tcBorders>
            <w:shd w:val="clear" w:color="auto" w:fill="FFFFFF"/>
          </w:tcPr>
          <w:p w14:paraId="603CE8FC"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Pre-Employment Training</w:t>
            </w:r>
          </w:p>
        </w:tc>
      </w:tr>
      <w:tr w:rsidR="00887744" w14:paraId="3F318C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02E89E5"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346CE62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0C5C5A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C519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12D0F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E8708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Pre-Employment Training 3 Priority</w:t>
            </w:r>
          </w:p>
        </w:tc>
      </w:tr>
      <w:tr w:rsidR="00887744" w14:paraId="3C9AA6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AF4C482" w14:textId="6F3ADE7B" w:rsidR="00887744" w:rsidRPr="001C131B" w:rsidRDefault="00887744" w:rsidP="00427AA7">
            <w:pPr>
              <w:widowControl w:val="0"/>
              <w:autoSpaceDE w:val="0"/>
              <w:autoSpaceDN w:val="0"/>
              <w:adjustRightInd w:val="0"/>
              <w:ind w:right="108"/>
              <w:rPr>
                <w:rFonts w:cs="Arial"/>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B23961A"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F424C6C" w14:textId="34D7CB8D" w:rsidR="00887744" w:rsidRPr="001C131B" w:rsidRDefault="00887744" w:rsidP="00427AA7">
            <w:pPr>
              <w:widowControl w:val="0"/>
              <w:autoSpaceDE w:val="0"/>
              <w:autoSpaceDN w:val="0"/>
              <w:adjustRightInd w:val="0"/>
              <w:ind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7A9112"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1C1E1C"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BBBEFD"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3FD50FDC" w14:textId="77777777" w:rsidTr="00456431">
        <w:tc>
          <w:tcPr>
            <w:tcW w:w="10881" w:type="dxa"/>
            <w:gridSpan w:val="11"/>
            <w:tcBorders>
              <w:top w:val="single" w:sz="4" w:space="0" w:color="000000"/>
              <w:left w:val="nil"/>
              <w:bottom w:val="nil"/>
              <w:right w:val="nil"/>
            </w:tcBorders>
            <w:shd w:val="clear" w:color="auto" w:fill="FFFFFF"/>
          </w:tcPr>
          <w:p w14:paraId="13FF2FAF"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63D77702" w14:textId="77777777" w:rsidTr="00456431">
        <w:tc>
          <w:tcPr>
            <w:tcW w:w="10881" w:type="dxa"/>
            <w:gridSpan w:val="11"/>
            <w:tcBorders>
              <w:top w:val="nil"/>
              <w:left w:val="nil"/>
              <w:bottom w:val="single" w:sz="4" w:space="0" w:color="000000"/>
              <w:right w:val="nil"/>
            </w:tcBorders>
            <w:shd w:val="clear" w:color="auto" w:fill="FFFFFF"/>
          </w:tcPr>
          <w:p w14:paraId="6BCE491B"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Local Considerations</w:t>
            </w:r>
          </w:p>
        </w:tc>
      </w:tr>
      <w:tr w:rsidR="00887744" w14:paraId="26F0172C" w14:textId="77777777" w:rsidTr="00456431">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BFD7EA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Domestic</w:t>
            </w:r>
          </w:p>
        </w:tc>
      </w:tr>
      <w:tr w:rsidR="00887744" w14:paraId="4AD8B83F" w14:textId="77777777" w:rsidTr="00456431">
        <w:tc>
          <w:tcPr>
            <w:tcW w:w="9064" w:type="dxa"/>
            <w:gridSpan w:val="8"/>
            <w:tcBorders>
              <w:top w:val="single" w:sz="4" w:space="0" w:color="000000"/>
              <w:left w:val="single" w:sz="4" w:space="0" w:color="000000"/>
              <w:bottom w:val="single" w:sz="4" w:space="0" w:color="000000"/>
              <w:right w:val="nil"/>
            </w:tcBorders>
            <w:shd w:val="clear" w:color="auto" w:fill="FFFFFF"/>
          </w:tcPr>
          <w:p w14:paraId="63B5B24C" w14:textId="29BC3E4C" w:rsidR="00887744" w:rsidRPr="001C131B" w:rsidRDefault="00792EA0" w:rsidP="00456431">
            <w:pPr>
              <w:widowControl w:val="0"/>
              <w:autoSpaceDE w:val="0"/>
              <w:autoSpaceDN w:val="0"/>
              <w:adjustRightInd w:val="0"/>
              <w:ind w:left="108" w:right="108"/>
              <w:rPr>
                <w:rFonts w:cs="Arial"/>
                <w:sz w:val="22"/>
                <w:szCs w:val="22"/>
              </w:rPr>
            </w:pPr>
            <w:r>
              <w:rPr>
                <w:rFonts w:cs="Arial"/>
                <w:sz w:val="22"/>
                <w:szCs w:val="22"/>
              </w:rPr>
              <w:t>Position is FASLANE based with no anticipation of time away from this location excepting limited training courses</w:t>
            </w:r>
            <w:r w:rsidR="00FC4698">
              <w:rPr>
                <w:rFonts w:cs="Arial"/>
                <w:sz w:val="22"/>
                <w:szCs w:val="22"/>
              </w:rPr>
              <w:t xml:space="preserve"> or occasional at sea serials</w:t>
            </w:r>
            <w:r>
              <w:rPr>
                <w:rFonts w:cs="Arial"/>
                <w:sz w:val="22"/>
                <w:szCs w:val="22"/>
              </w:rPr>
              <w:t xml:space="preserve">. </w:t>
            </w:r>
            <w:r w:rsidR="001C131B" w:rsidRPr="001C131B">
              <w:rPr>
                <w:rFonts w:cs="Arial"/>
                <w:sz w:val="22"/>
                <w:szCs w:val="22"/>
              </w:rPr>
              <w:t>Applicant working hours</w:t>
            </w:r>
            <w:r>
              <w:rPr>
                <w:rFonts w:cs="Arial"/>
                <w:sz w:val="22"/>
                <w:szCs w:val="22"/>
              </w:rPr>
              <w:t xml:space="preserve"> will be generally conventional working days with opportunities to work remotely</w:t>
            </w:r>
            <w:r w:rsidR="001C131B" w:rsidRPr="001C131B">
              <w:rPr>
                <w:rFonts w:cs="Arial"/>
                <w:sz w:val="22"/>
                <w:szCs w:val="22"/>
              </w:rPr>
              <w:t xml:space="preserve">, </w:t>
            </w:r>
            <w:r>
              <w:rPr>
                <w:rFonts w:cs="Arial"/>
                <w:sz w:val="22"/>
                <w:szCs w:val="22"/>
              </w:rPr>
              <w:t>with attendance dictated by the needs of the training programme</w:t>
            </w:r>
            <w:r w:rsidR="001C131B" w:rsidRPr="001C131B">
              <w:rPr>
                <w:rFonts w:cs="Arial"/>
                <w:sz w:val="22"/>
                <w:szCs w:val="22"/>
              </w:rPr>
              <w:t>.</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4C85FA1B"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4E9F9B56" w14:textId="77777777" w:rsidTr="00456431">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77212BF0"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Employer Comments</w:t>
            </w:r>
          </w:p>
        </w:tc>
      </w:tr>
      <w:tr w:rsidR="00887744" w14:paraId="792862D3" w14:textId="77777777" w:rsidTr="00456431">
        <w:tc>
          <w:tcPr>
            <w:tcW w:w="10451" w:type="dxa"/>
            <w:gridSpan w:val="10"/>
            <w:tcBorders>
              <w:top w:val="single" w:sz="4" w:space="0" w:color="000000"/>
              <w:left w:val="single" w:sz="4" w:space="0" w:color="000000"/>
              <w:bottom w:val="single" w:sz="4" w:space="0" w:color="000000"/>
              <w:right w:val="nil"/>
            </w:tcBorders>
            <w:shd w:val="clear" w:color="auto" w:fill="FFFFFF"/>
          </w:tcPr>
          <w:p w14:paraId="5C17038A" w14:textId="518B371F" w:rsidR="00887744" w:rsidRPr="00BD529A" w:rsidRDefault="001C131B" w:rsidP="00456431">
            <w:pPr>
              <w:widowControl w:val="0"/>
              <w:autoSpaceDE w:val="0"/>
              <w:autoSpaceDN w:val="0"/>
              <w:adjustRightInd w:val="0"/>
              <w:ind w:left="108" w:right="108"/>
              <w:rPr>
                <w:rFonts w:cs="Arial"/>
                <w:sz w:val="22"/>
                <w:szCs w:val="22"/>
              </w:rPr>
            </w:pPr>
            <w:r w:rsidRPr="00BD529A">
              <w:rPr>
                <w:rFonts w:cs="Arial"/>
                <w:sz w:val="22"/>
                <w:szCs w:val="22"/>
              </w:rPr>
              <w:t>Attention drawn to responsibilities as</w:t>
            </w:r>
            <w:r w:rsidR="00783256" w:rsidRPr="00BD529A">
              <w:rPr>
                <w:rFonts w:cs="Arial"/>
                <w:sz w:val="22"/>
                <w:szCs w:val="22"/>
              </w:rPr>
              <w:t xml:space="preserve"> individual will be heavily involved in </w:t>
            </w:r>
            <w:r w:rsidR="00BD529A" w:rsidRPr="00BD529A">
              <w:rPr>
                <w:rFonts w:cs="Arial"/>
                <w:sz w:val="22"/>
                <w:szCs w:val="22"/>
              </w:rPr>
              <w:t xml:space="preserve">the conduct of assurance activities for Collective Training, as well as </w:t>
            </w:r>
            <w:r w:rsidR="00783256" w:rsidRPr="00BD529A">
              <w:rPr>
                <w:rFonts w:cs="Arial"/>
                <w:sz w:val="22"/>
                <w:szCs w:val="22"/>
              </w:rPr>
              <w:t xml:space="preserve">generation of training SQEP within FOST SM and needs to be a confident, experienced </w:t>
            </w:r>
            <w:r w:rsidR="00FC4698">
              <w:rPr>
                <w:rFonts w:cs="Arial"/>
                <w:sz w:val="22"/>
                <w:szCs w:val="22"/>
              </w:rPr>
              <w:t>communicator</w:t>
            </w:r>
            <w:r w:rsidR="00783256" w:rsidRPr="00BD529A">
              <w:rPr>
                <w:rFonts w:cs="Arial"/>
                <w:sz w:val="22"/>
                <w:szCs w:val="22"/>
              </w:rPr>
              <w:t xml:space="preserve"> with a desire to become a broad </w:t>
            </w:r>
            <w:r w:rsidR="00FC4698">
              <w:rPr>
                <w:rFonts w:cs="Arial"/>
                <w:sz w:val="22"/>
                <w:szCs w:val="22"/>
              </w:rPr>
              <w:t xml:space="preserve">training </w:t>
            </w:r>
            <w:r w:rsidR="00783256" w:rsidRPr="00BD529A">
              <w:rPr>
                <w:rFonts w:cs="Arial"/>
                <w:sz w:val="22"/>
                <w:szCs w:val="22"/>
              </w:rPr>
              <w:t>SME</w:t>
            </w:r>
            <w:r w:rsidRPr="00BD529A">
              <w:rPr>
                <w:rFonts w:cs="Arial"/>
                <w:sz w:val="22"/>
                <w:szCs w:val="22"/>
              </w:rPr>
              <w:t>.</w:t>
            </w:r>
            <w:r w:rsidR="00783256" w:rsidRPr="00BD529A">
              <w:rPr>
                <w:rFonts w:cs="Arial"/>
                <w:sz w:val="22"/>
                <w:szCs w:val="22"/>
              </w:rPr>
              <w:t xml:space="preserve"> SM experience </w:t>
            </w:r>
            <w:r w:rsidR="00BD529A">
              <w:rPr>
                <w:rFonts w:cs="Arial"/>
                <w:sz w:val="22"/>
                <w:szCs w:val="22"/>
              </w:rPr>
              <w:t xml:space="preserve">is </w:t>
            </w:r>
            <w:r w:rsidR="00BD529A">
              <w:rPr>
                <w:rFonts w:cs="Arial"/>
                <w:sz w:val="22"/>
                <w:szCs w:val="22"/>
              </w:rPr>
              <w:lastRenderedPageBreak/>
              <w:t>highly desirable but a suitable non-SM candidate</w:t>
            </w:r>
            <w:r w:rsidR="00783256" w:rsidRPr="00BD529A">
              <w:rPr>
                <w:rFonts w:cs="Arial"/>
                <w:sz w:val="22"/>
                <w:szCs w:val="22"/>
              </w:rPr>
              <w:t xml:space="preserve"> </w:t>
            </w:r>
            <w:r w:rsidR="00BD529A">
              <w:rPr>
                <w:rFonts w:cs="Arial"/>
                <w:sz w:val="22"/>
                <w:szCs w:val="22"/>
              </w:rPr>
              <w:t xml:space="preserve">with the right skillset and an awareness of the SM enterprise may be suitable </w:t>
            </w:r>
            <w:r w:rsidR="00783256" w:rsidRPr="00BD529A">
              <w:rPr>
                <w:rFonts w:cs="Arial"/>
                <w:sz w:val="22"/>
                <w:szCs w:val="22"/>
              </w:rPr>
              <w:t xml:space="preserve">- no pool of suitable MoD CS exists with the required skillset and this position </w:t>
            </w:r>
            <w:r w:rsidR="00BD529A">
              <w:rPr>
                <w:rFonts w:cs="Arial"/>
                <w:sz w:val="22"/>
                <w:szCs w:val="22"/>
              </w:rPr>
              <w:t>will be</w:t>
            </w:r>
            <w:r w:rsidR="00783256" w:rsidRPr="00BD529A">
              <w:rPr>
                <w:rFonts w:cs="Arial"/>
                <w:sz w:val="22"/>
                <w:szCs w:val="22"/>
              </w:rPr>
              <w:t xml:space="preserve"> gapped</w:t>
            </w:r>
            <w:r w:rsidR="00BD529A">
              <w:rPr>
                <w:rFonts w:cs="Arial"/>
                <w:sz w:val="22"/>
                <w:szCs w:val="22"/>
              </w:rPr>
              <w:t xml:space="preserve"> from Jan 22</w:t>
            </w:r>
            <w:r w:rsidR="00783256" w:rsidRPr="00BD529A">
              <w:rPr>
                <w:rFonts w:cs="Arial"/>
                <w:sz w:val="22"/>
                <w:szCs w:val="22"/>
              </w:rPr>
              <w:t xml:space="preserve">, heavily impacting the maintenance of FOST SM training outputs and standards. </w:t>
            </w:r>
          </w:p>
        </w:tc>
        <w:tc>
          <w:tcPr>
            <w:tcW w:w="430" w:type="dxa"/>
            <w:tcBorders>
              <w:top w:val="single" w:sz="4" w:space="0" w:color="000000"/>
              <w:left w:val="nil"/>
              <w:bottom w:val="single" w:sz="4" w:space="0" w:color="000000"/>
              <w:right w:val="single" w:sz="4" w:space="0" w:color="000000"/>
            </w:tcBorders>
            <w:shd w:val="clear" w:color="auto" w:fill="FFFFFF"/>
          </w:tcPr>
          <w:p w14:paraId="79EFA20A" w14:textId="77777777" w:rsidR="00887744" w:rsidRPr="00CD2FBD" w:rsidRDefault="00887744" w:rsidP="00456431">
            <w:pPr>
              <w:widowControl w:val="0"/>
              <w:autoSpaceDE w:val="0"/>
              <w:autoSpaceDN w:val="0"/>
              <w:adjustRightInd w:val="0"/>
              <w:ind w:left="108" w:right="108"/>
              <w:rPr>
                <w:rFonts w:cs="Arial"/>
                <w:color w:val="000000"/>
                <w:sz w:val="22"/>
                <w:szCs w:val="22"/>
              </w:rPr>
            </w:pPr>
          </w:p>
        </w:tc>
      </w:tr>
      <w:tr w:rsidR="00887744" w14:paraId="47970EDF" w14:textId="77777777" w:rsidTr="00456431">
        <w:tc>
          <w:tcPr>
            <w:tcW w:w="10451" w:type="dxa"/>
            <w:gridSpan w:val="10"/>
            <w:tcBorders>
              <w:top w:val="single" w:sz="4" w:space="0" w:color="000000"/>
            </w:tcBorders>
            <w:shd w:val="clear" w:color="auto" w:fill="FFFFFF"/>
          </w:tcPr>
          <w:p w14:paraId="1D6428F9" w14:textId="77777777" w:rsidR="00887744" w:rsidRPr="00C70F24" w:rsidRDefault="00887744" w:rsidP="00456431">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cBorders>
            <w:shd w:val="clear" w:color="auto" w:fill="FFFFFF"/>
          </w:tcPr>
          <w:p w14:paraId="268496B9" w14:textId="77777777" w:rsidR="00887744" w:rsidRDefault="00887744" w:rsidP="00456431">
            <w:pPr>
              <w:widowControl w:val="0"/>
              <w:autoSpaceDE w:val="0"/>
              <w:autoSpaceDN w:val="0"/>
              <w:adjustRightInd w:val="0"/>
              <w:ind w:left="108" w:right="108"/>
              <w:rPr>
                <w:rFonts w:ascii="Calibri" w:hAnsi="Calibri" w:cs="Calibri"/>
                <w:color w:val="000000"/>
              </w:rPr>
            </w:pPr>
          </w:p>
        </w:tc>
      </w:tr>
      <w:tr w:rsidR="00887744" w14:paraId="7EB0DAF3" w14:textId="77777777" w:rsidTr="00456431">
        <w:tc>
          <w:tcPr>
            <w:tcW w:w="10451" w:type="dxa"/>
            <w:gridSpan w:val="10"/>
            <w:shd w:val="clear" w:color="auto" w:fill="FFFFFF"/>
          </w:tcPr>
          <w:p w14:paraId="09226EC9" w14:textId="77777777" w:rsidR="00887744" w:rsidRPr="00CD2FBD" w:rsidRDefault="00887744" w:rsidP="00456431">
            <w:pPr>
              <w:widowControl w:val="0"/>
              <w:autoSpaceDE w:val="0"/>
              <w:autoSpaceDN w:val="0"/>
              <w:adjustRightInd w:val="0"/>
              <w:ind w:left="108" w:right="108"/>
              <w:jc w:val="center"/>
              <w:rPr>
                <w:rFonts w:cs="Arial"/>
                <w:color w:val="FF0000"/>
                <w:sz w:val="22"/>
                <w:szCs w:val="22"/>
              </w:rPr>
            </w:pPr>
            <w:r w:rsidRPr="00CD2FBD">
              <w:rPr>
                <w:rFonts w:cs="Arial"/>
                <w:sz w:val="22"/>
                <w:szCs w:val="22"/>
              </w:rPr>
              <w:t>SECURITY CLASSIFICATION</w:t>
            </w:r>
            <w:r w:rsidRPr="00CD2FBD">
              <w:rPr>
                <w:rFonts w:cs="Arial"/>
                <w:color w:val="FF0000"/>
                <w:sz w:val="22"/>
                <w:szCs w:val="22"/>
              </w:rPr>
              <w:t xml:space="preserve"> (Note 29)</w:t>
            </w:r>
          </w:p>
        </w:tc>
        <w:tc>
          <w:tcPr>
            <w:tcW w:w="430" w:type="dxa"/>
            <w:shd w:val="clear" w:color="auto" w:fill="FFFFFF"/>
          </w:tcPr>
          <w:p w14:paraId="0900CC78" w14:textId="77777777" w:rsidR="00887744" w:rsidRDefault="00887744" w:rsidP="00456431">
            <w:pPr>
              <w:widowControl w:val="0"/>
              <w:autoSpaceDE w:val="0"/>
              <w:autoSpaceDN w:val="0"/>
              <w:adjustRightInd w:val="0"/>
              <w:ind w:left="108" w:right="108"/>
              <w:rPr>
                <w:rFonts w:ascii="Calibri" w:hAnsi="Calibri" w:cs="Calibri"/>
                <w:color w:val="000000"/>
              </w:rPr>
            </w:pPr>
          </w:p>
        </w:tc>
      </w:tr>
    </w:tbl>
    <w:p w14:paraId="61CCA7CB" w14:textId="77777777" w:rsidR="00887744" w:rsidRPr="000F193C" w:rsidRDefault="00887744" w:rsidP="00887744">
      <w:pPr>
        <w:rPr>
          <w:rFonts w:cs="Arial"/>
          <w:b/>
          <w:sz w:val="22"/>
          <w:szCs w:val="22"/>
        </w:rPr>
      </w:pPr>
    </w:p>
    <w:p w14:paraId="034DF8FB" w14:textId="77777777" w:rsidR="00887744" w:rsidRPr="000F193C" w:rsidRDefault="00887744" w:rsidP="00887744">
      <w:pPr>
        <w:jc w:val="center"/>
        <w:rPr>
          <w:rFonts w:cs="Arial"/>
          <w:b/>
          <w:sz w:val="22"/>
          <w:szCs w:val="22"/>
        </w:rPr>
      </w:pPr>
      <w:bookmarkStart w:id="1" w:name="Ch2Sct2AnnexE"/>
      <w:bookmarkEnd w:id="1"/>
      <w:r>
        <w:rPr>
          <w:rFonts w:cs="Arial"/>
          <w:b/>
          <w:sz w:val="22"/>
          <w:szCs w:val="22"/>
        </w:rPr>
        <w:br w:type="page"/>
      </w:r>
      <w:r w:rsidRPr="000A09F9">
        <w:rPr>
          <w:rFonts w:cs="Arial"/>
          <w:b/>
          <w:szCs w:val="22"/>
        </w:rPr>
        <w:lastRenderedPageBreak/>
        <w:t>JOB SPECIFICATION - GUIDANCE NOTES</w:t>
      </w:r>
    </w:p>
    <w:p w14:paraId="61556DAE" w14:textId="77777777" w:rsidR="00887744" w:rsidRDefault="00887744" w:rsidP="00887744">
      <w:pPr>
        <w:rPr>
          <w:rFonts w:cs="Arial"/>
          <w:b/>
          <w:sz w:val="22"/>
          <w:szCs w:val="22"/>
        </w:rPr>
      </w:pPr>
    </w:p>
    <w:p w14:paraId="255D8468" w14:textId="77777777" w:rsidR="00887744" w:rsidRPr="008A3060" w:rsidRDefault="00887744" w:rsidP="00887744">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w:t>
      </w:r>
      <w:r>
        <w:rPr>
          <w:rFonts w:cs="Arial"/>
          <w:i/>
          <w:sz w:val="22"/>
          <w:szCs w:val="22"/>
        </w:rPr>
        <w:t>e basis for completion of the TWR</w:t>
      </w:r>
      <w:r w:rsidRPr="000A09F9">
        <w:rPr>
          <w:rFonts w:cs="Arial"/>
          <w:i/>
          <w:sz w:val="22"/>
          <w:szCs w:val="22"/>
        </w:rPr>
        <w:t>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0FAD4C3F" w14:textId="77777777" w:rsidR="00887744" w:rsidRDefault="00887744" w:rsidP="00887744">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887744" w:rsidRPr="000A09F9" w14:paraId="47512161" w14:textId="77777777" w:rsidTr="00456431">
        <w:tc>
          <w:tcPr>
            <w:tcW w:w="705" w:type="dxa"/>
            <w:shd w:val="clear" w:color="auto" w:fill="auto"/>
          </w:tcPr>
          <w:p w14:paraId="0652C4C9"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Note</w:t>
            </w:r>
          </w:p>
        </w:tc>
        <w:tc>
          <w:tcPr>
            <w:tcW w:w="1955" w:type="dxa"/>
          </w:tcPr>
          <w:p w14:paraId="305419D4"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Field Title</w:t>
            </w:r>
          </w:p>
        </w:tc>
        <w:tc>
          <w:tcPr>
            <w:tcW w:w="7194" w:type="dxa"/>
            <w:shd w:val="clear" w:color="auto" w:fill="auto"/>
          </w:tcPr>
          <w:p w14:paraId="256FA672"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Guidance</w:t>
            </w:r>
          </w:p>
        </w:tc>
      </w:tr>
      <w:tr w:rsidR="00887744" w:rsidRPr="000A09F9" w14:paraId="4833827F" w14:textId="77777777" w:rsidTr="00456431">
        <w:tc>
          <w:tcPr>
            <w:tcW w:w="705" w:type="dxa"/>
            <w:shd w:val="clear" w:color="auto" w:fill="auto"/>
          </w:tcPr>
          <w:p w14:paraId="0E7A686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w:t>
            </w:r>
          </w:p>
        </w:tc>
        <w:tc>
          <w:tcPr>
            <w:tcW w:w="1955" w:type="dxa"/>
          </w:tcPr>
          <w:p w14:paraId="0903C296"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Rank</w:t>
            </w:r>
          </w:p>
        </w:tc>
        <w:tc>
          <w:tcPr>
            <w:tcW w:w="7194" w:type="dxa"/>
            <w:shd w:val="clear" w:color="auto" w:fill="auto"/>
          </w:tcPr>
          <w:p w14:paraId="704CAA7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887744" w:rsidRPr="000A09F9" w14:paraId="1ABE4575" w14:textId="77777777" w:rsidTr="00456431">
        <w:tc>
          <w:tcPr>
            <w:tcW w:w="705" w:type="dxa"/>
            <w:shd w:val="clear" w:color="auto" w:fill="auto"/>
          </w:tcPr>
          <w:p w14:paraId="7B222D0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w:t>
            </w:r>
          </w:p>
        </w:tc>
        <w:tc>
          <w:tcPr>
            <w:tcW w:w="1955" w:type="dxa"/>
          </w:tcPr>
          <w:p w14:paraId="69277A01"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2A80656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The unit establishment on which the post is created, including the unit title, whether Permanent or </w:t>
            </w:r>
            <w:proofErr w:type="spellStart"/>
            <w:r w:rsidRPr="000A09F9">
              <w:rPr>
                <w:rFonts w:eastAsia="SimSun" w:cs="Arial"/>
                <w:sz w:val="20"/>
                <w:szCs w:val="22"/>
              </w:rPr>
              <w:t>Lifed</w:t>
            </w:r>
            <w:proofErr w:type="spellEnd"/>
            <w:r w:rsidRPr="000A09F9">
              <w:rPr>
                <w:rFonts w:eastAsia="SimSun" w:cs="Arial"/>
                <w:sz w:val="20"/>
                <w:szCs w:val="22"/>
              </w:rPr>
              <w:t>/Temporary, the UIN and parent TLB, and work location for the post.</w:t>
            </w:r>
          </w:p>
        </w:tc>
      </w:tr>
      <w:tr w:rsidR="00887744" w:rsidRPr="000A09F9" w14:paraId="6C212731" w14:textId="77777777" w:rsidTr="00456431">
        <w:tc>
          <w:tcPr>
            <w:tcW w:w="705" w:type="dxa"/>
            <w:shd w:val="clear" w:color="auto" w:fill="auto"/>
          </w:tcPr>
          <w:p w14:paraId="107B5FB7"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3</w:t>
            </w:r>
          </w:p>
        </w:tc>
        <w:tc>
          <w:tcPr>
            <w:tcW w:w="1955" w:type="dxa"/>
          </w:tcPr>
          <w:p w14:paraId="6813AA86"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Exchange With</w:t>
            </w:r>
          </w:p>
        </w:tc>
        <w:tc>
          <w:tcPr>
            <w:tcW w:w="7194" w:type="dxa"/>
            <w:shd w:val="clear" w:color="auto" w:fill="auto"/>
          </w:tcPr>
          <w:p w14:paraId="5581B59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with international/NATO exchanges only</w:t>
            </w:r>
          </w:p>
        </w:tc>
      </w:tr>
      <w:tr w:rsidR="00887744" w:rsidRPr="000A09F9" w14:paraId="4AD1AFF0" w14:textId="77777777" w:rsidTr="00456431">
        <w:tc>
          <w:tcPr>
            <w:tcW w:w="705" w:type="dxa"/>
            <w:shd w:val="clear" w:color="auto" w:fill="auto"/>
          </w:tcPr>
          <w:p w14:paraId="4EE976D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4</w:t>
            </w:r>
          </w:p>
        </w:tc>
        <w:tc>
          <w:tcPr>
            <w:tcW w:w="1955" w:type="dxa"/>
          </w:tcPr>
          <w:p w14:paraId="6D81E40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Service (Job)</w:t>
            </w:r>
          </w:p>
          <w:p w14:paraId="2B17033E"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Domain</w:t>
            </w:r>
          </w:p>
        </w:tc>
        <w:tc>
          <w:tcPr>
            <w:tcW w:w="7194" w:type="dxa"/>
            <w:shd w:val="clear" w:color="auto" w:fill="auto"/>
          </w:tcPr>
          <w:p w14:paraId="2CE43BA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Service to which the post is allocated with Branch, Trade and specialisation information (a concatenated value created by Establis</w:t>
            </w:r>
            <w:r>
              <w:rPr>
                <w:rFonts w:eastAsia="SimSun" w:cs="Arial"/>
                <w:sz w:val="20"/>
                <w:szCs w:val="22"/>
              </w:rPr>
              <w:t>hments staff based on the EAF/TWR</w:t>
            </w:r>
            <w:r w:rsidRPr="000A09F9">
              <w:rPr>
                <w:rFonts w:eastAsia="SimSun" w:cs="Arial"/>
                <w:sz w:val="20"/>
                <w:szCs w:val="22"/>
              </w:rPr>
              <w:t>F).</w:t>
            </w:r>
          </w:p>
        </w:tc>
      </w:tr>
      <w:tr w:rsidR="00887744" w:rsidRPr="000A09F9" w14:paraId="200E41BB" w14:textId="77777777" w:rsidTr="00456431">
        <w:tc>
          <w:tcPr>
            <w:tcW w:w="705" w:type="dxa"/>
            <w:shd w:val="clear" w:color="auto" w:fill="auto"/>
          </w:tcPr>
          <w:p w14:paraId="6957797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5</w:t>
            </w:r>
          </w:p>
        </w:tc>
        <w:tc>
          <w:tcPr>
            <w:tcW w:w="1955" w:type="dxa"/>
          </w:tcPr>
          <w:p w14:paraId="5BDB4D3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 xml:space="preserve">Start &amp; End Date, </w:t>
            </w:r>
            <w:r>
              <w:rPr>
                <w:rFonts w:cs="Arial"/>
                <w:sz w:val="20"/>
              </w:rPr>
              <w:t>Workforce R</w:t>
            </w:r>
            <w:r w:rsidRPr="00F50E1E">
              <w:rPr>
                <w:rFonts w:cs="Arial"/>
                <w:sz w:val="20"/>
              </w:rPr>
              <w:t>equirement</w:t>
            </w:r>
          </w:p>
        </w:tc>
        <w:tc>
          <w:tcPr>
            <w:tcW w:w="7194" w:type="dxa"/>
            <w:shd w:val="clear" w:color="auto" w:fill="auto"/>
          </w:tcPr>
          <w:p w14:paraId="072E8E1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Dates to be used where post has yet to come into existence or is </w:t>
            </w:r>
            <w:proofErr w:type="spellStart"/>
            <w:r w:rsidRPr="000A09F9">
              <w:rPr>
                <w:rFonts w:eastAsia="SimSun" w:cs="Arial"/>
                <w:sz w:val="20"/>
                <w:szCs w:val="22"/>
              </w:rPr>
              <w:t>lifed</w:t>
            </w:r>
            <w:proofErr w:type="spellEnd"/>
            <w:r w:rsidRPr="000A09F9">
              <w:rPr>
                <w:rFonts w:eastAsia="SimSun" w:cs="Arial"/>
                <w:sz w:val="20"/>
                <w:szCs w:val="22"/>
              </w:rPr>
              <w:t xml:space="preserve">, and indicator as to whether post is included in overall single-Service </w:t>
            </w:r>
            <w:r w:rsidRPr="00F50E1E">
              <w:rPr>
                <w:rFonts w:eastAsia="SimSun" w:cs="Arial"/>
                <w:sz w:val="20"/>
                <w:szCs w:val="22"/>
              </w:rPr>
              <w:t>workforce requirement</w:t>
            </w:r>
            <w:r w:rsidRPr="000A09F9">
              <w:rPr>
                <w:rFonts w:eastAsia="SimSun" w:cs="Arial"/>
                <w:sz w:val="20"/>
                <w:szCs w:val="22"/>
              </w:rPr>
              <w:t xml:space="preserve"> (Yes/No)</w:t>
            </w:r>
          </w:p>
        </w:tc>
      </w:tr>
      <w:tr w:rsidR="00887744" w:rsidRPr="000A09F9" w14:paraId="73FCBAFC" w14:textId="77777777" w:rsidTr="00456431">
        <w:tc>
          <w:tcPr>
            <w:tcW w:w="705" w:type="dxa"/>
            <w:shd w:val="clear" w:color="auto" w:fill="auto"/>
          </w:tcPr>
          <w:p w14:paraId="5DFC64F2"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6</w:t>
            </w:r>
          </w:p>
        </w:tc>
        <w:tc>
          <w:tcPr>
            <w:tcW w:w="1955" w:type="dxa"/>
          </w:tcPr>
          <w:p w14:paraId="36B972B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Hiring Status</w:t>
            </w:r>
          </w:p>
        </w:tc>
        <w:tc>
          <w:tcPr>
            <w:tcW w:w="7194" w:type="dxa"/>
            <w:shd w:val="clear" w:color="auto" w:fill="auto"/>
          </w:tcPr>
          <w:p w14:paraId="0373291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by single-Service establishment administrators to indicates whether post is currently in use (Active/Inactive)</w:t>
            </w:r>
          </w:p>
        </w:tc>
      </w:tr>
      <w:tr w:rsidR="00887744" w:rsidRPr="000A09F9" w14:paraId="43F51FFE" w14:textId="77777777" w:rsidTr="00456431">
        <w:tc>
          <w:tcPr>
            <w:tcW w:w="705" w:type="dxa"/>
            <w:shd w:val="clear" w:color="auto" w:fill="auto"/>
          </w:tcPr>
          <w:p w14:paraId="419E4F02"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7</w:t>
            </w:r>
          </w:p>
        </w:tc>
        <w:tc>
          <w:tcPr>
            <w:tcW w:w="1955" w:type="dxa"/>
          </w:tcPr>
          <w:p w14:paraId="7149C42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Position Type, Status &amp; EIT</w:t>
            </w:r>
          </w:p>
        </w:tc>
        <w:tc>
          <w:tcPr>
            <w:tcW w:w="7194" w:type="dxa"/>
            <w:shd w:val="clear" w:color="auto" w:fill="auto"/>
          </w:tcPr>
          <w:p w14:paraId="35F6465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4FF56B3B" w14:textId="77777777" w:rsidTr="00456431">
        <w:tc>
          <w:tcPr>
            <w:tcW w:w="705" w:type="dxa"/>
            <w:shd w:val="clear" w:color="auto" w:fill="auto"/>
          </w:tcPr>
          <w:p w14:paraId="2DD92971"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8</w:t>
            </w:r>
          </w:p>
        </w:tc>
        <w:tc>
          <w:tcPr>
            <w:tcW w:w="1955" w:type="dxa"/>
          </w:tcPr>
          <w:p w14:paraId="7F17A98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Person Category</w:t>
            </w:r>
          </w:p>
        </w:tc>
        <w:tc>
          <w:tcPr>
            <w:tcW w:w="7194" w:type="dxa"/>
            <w:shd w:val="clear" w:color="auto" w:fill="auto"/>
          </w:tcPr>
          <w:p w14:paraId="49D01D0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772CBA8D" w14:textId="77777777" w:rsidTr="00456431">
        <w:tc>
          <w:tcPr>
            <w:tcW w:w="705" w:type="dxa"/>
            <w:shd w:val="clear" w:color="auto" w:fill="auto"/>
          </w:tcPr>
          <w:p w14:paraId="151F954C"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9</w:t>
            </w:r>
          </w:p>
        </w:tc>
        <w:tc>
          <w:tcPr>
            <w:tcW w:w="1955" w:type="dxa"/>
          </w:tcPr>
          <w:p w14:paraId="77AF366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Service Option</w:t>
            </w:r>
          </w:p>
        </w:tc>
        <w:tc>
          <w:tcPr>
            <w:tcW w:w="7194" w:type="dxa"/>
            <w:shd w:val="clear" w:color="auto" w:fill="auto"/>
          </w:tcPr>
          <w:p w14:paraId="17C8388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when post can be filled by more than one Service</w:t>
            </w:r>
          </w:p>
        </w:tc>
      </w:tr>
      <w:tr w:rsidR="00887744" w:rsidRPr="000A09F9" w14:paraId="2DB3B2C7" w14:textId="77777777" w:rsidTr="00456431">
        <w:tc>
          <w:tcPr>
            <w:tcW w:w="705" w:type="dxa"/>
            <w:shd w:val="clear" w:color="auto" w:fill="auto"/>
          </w:tcPr>
          <w:p w14:paraId="09FD9F9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10</w:t>
            </w:r>
          </w:p>
        </w:tc>
        <w:tc>
          <w:tcPr>
            <w:tcW w:w="1955" w:type="dxa"/>
          </w:tcPr>
          <w:p w14:paraId="61DF70B0"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Career Field</w:t>
            </w:r>
          </w:p>
        </w:tc>
        <w:tc>
          <w:tcPr>
            <w:tcW w:w="7194" w:type="dxa"/>
            <w:shd w:val="clear" w:color="auto" w:fill="auto"/>
          </w:tcPr>
          <w:p w14:paraId="53F3092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officer posts only. See guidance at Section 2 and Annex B above.</w:t>
            </w:r>
          </w:p>
        </w:tc>
      </w:tr>
      <w:tr w:rsidR="00887744" w:rsidRPr="000A09F9" w14:paraId="648E0808" w14:textId="77777777" w:rsidTr="00456431">
        <w:tc>
          <w:tcPr>
            <w:tcW w:w="705" w:type="dxa"/>
            <w:shd w:val="clear" w:color="auto" w:fill="auto"/>
          </w:tcPr>
          <w:p w14:paraId="61DE554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11</w:t>
            </w:r>
          </w:p>
        </w:tc>
        <w:tc>
          <w:tcPr>
            <w:tcW w:w="1955" w:type="dxa"/>
          </w:tcPr>
          <w:p w14:paraId="297B897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Sub Career Field</w:t>
            </w:r>
          </w:p>
        </w:tc>
        <w:tc>
          <w:tcPr>
            <w:tcW w:w="7194" w:type="dxa"/>
            <w:shd w:val="clear" w:color="auto" w:fill="auto"/>
          </w:tcPr>
          <w:p w14:paraId="0354BAC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officer posts only. See guidance at Section 2 and Annex C above.</w:t>
            </w:r>
          </w:p>
        </w:tc>
      </w:tr>
      <w:tr w:rsidR="00887744" w:rsidRPr="000A09F9" w14:paraId="05864A7A" w14:textId="77777777" w:rsidTr="00456431">
        <w:tc>
          <w:tcPr>
            <w:tcW w:w="705" w:type="dxa"/>
            <w:shd w:val="clear" w:color="auto" w:fill="auto"/>
          </w:tcPr>
          <w:p w14:paraId="37D70D6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12</w:t>
            </w:r>
          </w:p>
        </w:tc>
        <w:tc>
          <w:tcPr>
            <w:tcW w:w="1955" w:type="dxa"/>
          </w:tcPr>
          <w:p w14:paraId="5029E18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Talent Management</w:t>
            </w:r>
          </w:p>
        </w:tc>
        <w:tc>
          <w:tcPr>
            <w:tcW w:w="7194" w:type="dxa"/>
            <w:shd w:val="clear" w:color="auto" w:fill="auto"/>
          </w:tcPr>
          <w:p w14:paraId="71BD482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To be used in accordance with single-Service direction on the identification of posts such as those deemed Where Talent Endures (WTE) or </w:t>
            </w:r>
            <w:proofErr w:type="gramStart"/>
            <w:r w:rsidRPr="000A09F9">
              <w:rPr>
                <w:rFonts w:eastAsia="SimSun" w:cs="Arial"/>
                <w:sz w:val="20"/>
                <w:szCs w:val="22"/>
              </w:rPr>
              <w:t>Medium &amp; Short Term</w:t>
            </w:r>
            <w:proofErr w:type="gramEnd"/>
            <w:r w:rsidRPr="000A09F9">
              <w:rPr>
                <w:rFonts w:eastAsia="SimSun" w:cs="Arial"/>
                <w:sz w:val="20"/>
                <w:szCs w:val="22"/>
              </w:rPr>
              <w:t xml:space="preserve"> Areas for Reinforcement (Army). Values available are: Yes / No / Not Applicable.</w:t>
            </w:r>
          </w:p>
        </w:tc>
      </w:tr>
      <w:tr w:rsidR="00887744" w:rsidRPr="000A09F9" w14:paraId="4BA0DD31" w14:textId="77777777" w:rsidTr="00456431">
        <w:tc>
          <w:tcPr>
            <w:tcW w:w="705" w:type="dxa"/>
            <w:shd w:val="clear" w:color="auto" w:fill="auto"/>
          </w:tcPr>
          <w:p w14:paraId="0BE3EE49"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13</w:t>
            </w:r>
          </w:p>
        </w:tc>
        <w:tc>
          <w:tcPr>
            <w:tcW w:w="1955" w:type="dxa"/>
          </w:tcPr>
          <w:p w14:paraId="42391054"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Tour Length &amp; Handover</w:t>
            </w:r>
          </w:p>
        </w:tc>
        <w:tc>
          <w:tcPr>
            <w:tcW w:w="7194" w:type="dxa"/>
            <w:shd w:val="clear" w:color="auto" w:fill="auto"/>
          </w:tcPr>
          <w:p w14:paraId="22344DFE"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To comply with single-Service policy direction on tour lengths for respective branch, cap badge, trade or specialisation. Handover periods in excess of one week must be justified separately.</w:t>
            </w:r>
          </w:p>
        </w:tc>
      </w:tr>
      <w:tr w:rsidR="00887744" w:rsidRPr="000A09F9" w14:paraId="3891AE0A" w14:textId="77777777" w:rsidTr="00456431">
        <w:tc>
          <w:tcPr>
            <w:tcW w:w="705" w:type="dxa"/>
            <w:shd w:val="clear" w:color="auto" w:fill="auto"/>
          </w:tcPr>
          <w:p w14:paraId="75528B6C"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14</w:t>
            </w:r>
          </w:p>
        </w:tc>
        <w:tc>
          <w:tcPr>
            <w:tcW w:w="1955" w:type="dxa"/>
          </w:tcPr>
          <w:p w14:paraId="7ABB9A47"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0A1A934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Only to be used for posts on an Operational Establishment Table (OET)</w:t>
            </w:r>
          </w:p>
        </w:tc>
      </w:tr>
      <w:tr w:rsidR="00887744" w:rsidRPr="000A09F9" w14:paraId="48B184D1" w14:textId="77777777" w:rsidTr="00456431">
        <w:tc>
          <w:tcPr>
            <w:tcW w:w="705" w:type="dxa"/>
            <w:shd w:val="clear" w:color="auto" w:fill="auto"/>
          </w:tcPr>
          <w:p w14:paraId="47CE90E5"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15</w:t>
            </w:r>
          </w:p>
        </w:tc>
        <w:tc>
          <w:tcPr>
            <w:tcW w:w="1955" w:type="dxa"/>
          </w:tcPr>
          <w:p w14:paraId="5A99842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Hierarchy Parent</w:t>
            </w:r>
          </w:p>
        </w:tc>
        <w:tc>
          <w:tcPr>
            <w:tcW w:w="7194" w:type="dxa"/>
            <w:shd w:val="clear" w:color="auto" w:fill="auto"/>
          </w:tcPr>
          <w:p w14:paraId="4E7063C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2</w:t>
            </w:r>
            <w:r w:rsidRPr="000A09F9">
              <w:rPr>
                <w:rFonts w:eastAsia="SimSun" w:cs="Arial"/>
                <w:sz w:val="20"/>
                <w:szCs w:val="22"/>
                <w:vertAlign w:val="superscript"/>
              </w:rPr>
              <w:t>nd</w:t>
            </w:r>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887744" w:rsidRPr="000A09F9" w14:paraId="2BD21EDF" w14:textId="77777777" w:rsidTr="00456431">
        <w:tc>
          <w:tcPr>
            <w:tcW w:w="705" w:type="dxa"/>
            <w:shd w:val="clear" w:color="auto" w:fill="auto"/>
          </w:tcPr>
          <w:p w14:paraId="5D411B7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16</w:t>
            </w:r>
          </w:p>
        </w:tc>
        <w:tc>
          <w:tcPr>
            <w:tcW w:w="1955" w:type="dxa"/>
          </w:tcPr>
          <w:p w14:paraId="25C89B40"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Incumbent &amp; FAD</w:t>
            </w:r>
          </w:p>
        </w:tc>
        <w:tc>
          <w:tcPr>
            <w:tcW w:w="7194" w:type="dxa"/>
            <w:shd w:val="clear" w:color="auto" w:fill="auto"/>
          </w:tcPr>
          <w:p w14:paraId="1BF89E0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populated by JPA from information relating to current incumbent.</w:t>
            </w:r>
          </w:p>
        </w:tc>
      </w:tr>
      <w:tr w:rsidR="00887744" w:rsidRPr="000A09F9" w14:paraId="1552F55B" w14:textId="77777777" w:rsidTr="00456431">
        <w:tc>
          <w:tcPr>
            <w:tcW w:w="705" w:type="dxa"/>
            <w:shd w:val="clear" w:color="auto" w:fill="auto"/>
          </w:tcPr>
          <w:p w14:paraId="36F725A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17</w:t>
            </w:r>
          </w:p>
        </w:tc>
        <w:tc>
          <w:tcPr>
            <w:tcW w:w="1955" w:type="dxa"/>
          </w:tcPr>
          <w:p w14:paraId="426D67C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Environment</w:t>
            </w:r>
          </w:p>
        </w:tc>
        <w:tc>
          <w:tcPr>
            <w:tcW w:w="7194" w:type="dxa"/>
            <w:shd w:val="clear" w:color="auto" w:fill="auto"/>
          </w:tcPr>
          <w:p w14:paraId="7A339994"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887744" w:rsidRPr="000A09F9" w14:paraId="3A459027" w14:textId="77777777" w:rsidTr="00456431">
              <w:tc>
                <w:tcPr>
                  <w:tcW w:w="1859" w:type="dxa"/>
                  <w:shd w:val="clear" w:color="auto" w:fill="auto"/>
                </w:tcPr>
                <w:p w14:paraId="2897C3DE"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6141F449"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4D058ED8" w14:textId="77777777" w:rsidTr="00456431">
              <w:tc>
                <w:tcPr>
                  <w:tcW w:w="1859" w:type="dxa"/>
                  <w:shd w:val="clear" w:color="auto" w:fill="auto"/>
                </w:tcPr>
                <w:p w14:paraId="19B7F6C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Army</w:t>
                  </w:r>
                </w:p>
              </w:tc>
              <w:tc>
                <w:tcPr>
                  <w:tcW w:w="5119" w:type="dxa"/>
                  <w:shd w:val="clear" w:color="auto" w:fill="auto"/>
                </w:tcPr>
                <w:p w14:paraId="4182ABC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Army single-Service environments</w:t>
                  </w:r>
                </w:p>
              </w:tc>
            </w:tr>
            <w:tr w:rsidR="00887744" w:rsidRPr="000A09F9" w14:paraId="41A014E4" w14:textId="77777777" w:rsidTr="00456431">
              <w:tc>
                <w:tcPr>
                  <w:tcW w:w="1859" w:type="dxa"/>
                  <w:shd w:val="clear" w:color="auto" w:fill="auto"/>
                </w:tcPr>
                <w:p w14:paraId="6945D73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&amp; Civilian</w:t>
                  </w:r>
                </w:p>
              </w:tc>
              <w:tc>
                <w:tcPr>
                  <w:tcW w:w="5119" w:type="dxa"/>
                  <w:shd w:val="clear" w:color="auto" w:fill="auto"/>
                </w:tcPr>
                <w:p w14:paraId="375E8EF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Mixed military and civilian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MOD Head Office)</w:t>
                  </w:r>
                </w:p>
              </w:tc>
            </w:tr>
            <w:tr w:rsidR="00887744" w:rsidRPr="000A09F9" w14:paraId="06B91203" w14:textId="77777777" w:rsidTr="00456431">
              <w:tc>
                <w:tcPr>
                  <w:tcW w:w="1859" w:type="dxa"/>
                  <w:shd w:val="clear" w:color="auto" w:fill="auto"/>
                </w:tcPr>
                <w:p w14:paraId="354E434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1677A31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only environments that do not match other values</w:t>
                  </w:r>
                </w:p>
              </w:tc>
            </w:tr>
            <w:tr w:rsidR="00887744" w:rsidRPr="000A09F9" w14:paraId="26A9FE0D" w14:textId="77777777" w:rsidTr="00456431">
              <w:tc>
                <w:tcPr>
                  <w:tcW w:w="1859" w:type="dxa"/>
                  <w:shd w:val="clear" w:color="auto" w:fill="auto"/>
                </w:tcPr>
                <w:p w14:paraId="04F4B05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lastRenderedPageBreak/>
                    <w:t>Multi</w:t>
                  </w:r>
                  <w:r>
                    <w:rPr>
                      <w:rFonts w:eastAsia="SimSun" w:cs="Arial"/>
                      <w:sz w:val="20"/>
                      <w:szCs w:val="22"/>
                    </w:rPr>
                    <w:t>n</w:t>
                  </w:r>
                  <w:r w:rsidRPr="000A09F9">
                    <w:rPr>
                      <w:rFonts w:eastAsia="SimSun" w:cs="Arial"/>
                      <w:sz w:val="20"/>
                      <w:szCs w:val="22"/>
                    </w:rPr>
                    <w:t>ational</w:t>
                  </w:r>
                </w:p>
              </w:tc>
              <w:tc>
                <w:tcPr>
                  <w:tcW w:w="5119" w:type="dxa"/>
                  <w:shd w:val="clear" w:color="auto" w:fill="auto"/>
                </w:tcPr>
                <w:p w14:paraId="3A1DDCB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Multinational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NATO or other international HQs or embassies)</w:t>
                  </w:r>
                </w:p>
              </w:tc>
            </w:tr>
            <w:tr w:rsidR="00887744" w:rsidRPr="000A09F9" w14:paraId="1FE91E87" w14:textId="77777777" w:rsidTr="00456431">
              <w:tc>
                <w:tcPr>
                  <w:tcW w:w="1859" w:type="dxa"/>
                  <w:shd w:val="clear" w:color="auto" w:fill="auto"/>
                </w:tcPr>
                <w:p w14:paraId="628405D2"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OGD</w:t>
                  </w:r>
                </w:p>
              </w:tc>
              <w:tc>
                <w:tcPr>
                  <w:tcW w:w="5119" w:type="dxa"/>
                  <w:shd w:val="clear" w:color="auto" w:fill="auto"/>
                </w:tcPr>
                <w:p w14:paraId="7DE045F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Other Government Departments (</w:t>
                  </w:r>
                  <w:proofErr w:type="spellStart"/>
                  <w:r w:rsidRPr="000A09F9">
                    <w:rPr>
                      <w:rFonts w:eastAsia="SimSun" w:cs="Arial"/>
                      <w:sz w:val="20"/>
                      <w:szCs w:val="22"/>
                    </w:rPr>
                    <w:t>inc</w:t>
                  </w:r>
                  <w:proofErr w:type="spellEnd"/>
                  <w:r w:rsidRPr="000A09F9">
                    <w:rPr>
                      <w:rFonts w:eastAsia="SimSun" w:cs="Arial"/>
                      <w:sz w:val="20"/>
                      <w:szCs w:val="22"/>
                    </w:rPr>
                    <w:t xml:space="preserve"> loans and secondments)</w:t>
                  </w:r>
                </w:p>
              </w:tc>
            </w:tr>
            <w:tr w:rsidR="00887744" w:rsidRPr="000A09F9" w14:paraId="1780E01E" w14:textId="77777777" w:rsidTr="00456431">
              <w:tc>
                <w:tcPr>
                  <w:tcW w:w="1859" w:type="dxa"/>
                  <w:shd w:val="clear" w:color="auto" w:fill="auto"/>
                </w:tcPr>
                <w:p w14:paraId="4D44D604"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RAF</w:t>
                  </w:r>
                </w:p>
              </w:tc>
              <w:tc>
                <w:tcPr>
                  <w:tcW w:w="5119" w:type="dxa"/>
                  <w:shd w:val="clear" w:color="auto" w:fill="auto"/>
                </w:tcPr>
                <w:p w14:paraId="64D3416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RAF single-Service environments</w:t>
                  </w:r>
                </w:p>
              </w:tc>
            </w:tr>
            <w:tr w:rsidR="00887744" w:rsidRPr="000A09F9" w14:paraId="51899A43" w14:textId="77777777" w:rsidTr="00456431">
              <w:tc>
                <w:tcPr>
                  <w:tcW w:w="1859" w:type="dxa"/>
                  <w:shd w:val="clear" w:color="auto" w:fill="auto"/>
                </w:tcPr>
                <w:p w14:paraId="46228E41"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RM</w:t>
                  </w:r>
                </w:p>
              </w:tc>
              <w:tc>
                <w:tcPr>
                  <w:tcW w:w="5119" w:type="dxa"/>
                  <w:shd w:val="clear" w:color="auto" w:fill="auto"/>
                </w:tcPr>
                <w:p w14:paraId="36B825A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RM single-Service environments</w:t>
                  </w:r>
                </w:p>
              </w:tc>
            </w:tr>
            <w:tr w:rsidR="00887744" w:rsidRPr="000A09F9" w14:paraId="7E239806" w14:textId="77777777" w:rsidTr="00456431">
              <w:tc>
                <w:tcPr>
                  <w:tcW w:w="1859" w:type="dxa"/>
                  <w:shd w:val="clear" w:color="auto" w:fill="auto"/>
                </w:tcPr>
                <w:p w14:paraId="26EFDC5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RN</w:t>
                  </w:r>
                </w:p>
              </w:tc>
              <w:tc>
                <w:tcPr>
                  <w:tcW w:w="5119" w:type="dxa"/>
                  <w:shd w:val="clear" w:color="auto" w:fill="auto"/>
                </w:tcPr>
                <w:p w14:paraId="5AE429C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RN single-Service environments</w:t>
                  </w:r>
                </w:p>
              </w:tc>
            </w:tr>
            <w:tr w:rsidR="00887744" w:rsidRPr="000A09F9" w14:paraId="7CBA33A8" w14:textId="77777777" w:rsidTr="00456431">
              <w:tc>
                <w:tcPr>
                  <w:tcW w:w="1859" w:type="dxa"/>
                  <w:shd w:val="clear" w:color="auto" w:fill="auto"/>
                </w:tcPr>
                <w:p w14:paraId="368C0B2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3593A8A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Tri-Service joint environments</w:t>
                  </w:r>
                </w:p>
              </w:tc>
            </w:tr>
          </w:tbl>
          <w:p w14:paraId="0E5CB330" w14:textId="77777777" w:rsidR="00887744" w:rsidRPr="000A09F9" w:rsidRDefault="00887744" w:rsidP="00456431">
            <w:pPr>
              <w:spacing w:before="20" w:after="20"/>
              <w:jc w:val="both"/>
              <w:rPr>
                <w:rFonts w:eastAsia="SimSun" w:cs="Arial"/>
                <w:sz w:val="20"/>
                <w:szCs w:val="22"/>
              </w:rPr>
            </w:pPr>
          </w:p>
        </w:tc>
      </w:tr>
      <w:tr w:rsidR="00887744" w:rsidRPr="000A09F9" w14:paraId="6C2BB097" w14:textId="77777777" w:rsidTr="00456431">
        <w:tc>
          <w:tcPr>
            <w:tcW w:w="705" w:type="dxa"/>
            <w:shd w:val="clear" w:color="auto" w:fill="auto"/>
          </w:tcPr>
          <w:p w14:paraId="2A9B716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lastRenderedPageBreak/>
              <w:t>18</w:t>
            </w:r>
          </w:p>
        </w:tc>
        <w:tc>
          <w:tcPr>
            <w:tcW w:w="1955" w:type="dxa"/>
          </w:tcPr>
          <w:p w14:paraId="2859A7D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Min Med Standard</w:t>
            </w:r>
          </w:p>
        </w:tc>
        <w:tc>
          <w:tcPr>
            <w:tcW w:w="7194" w:type="dxa"/>
            <w:shd w:val="clear" w:color="auto" w:fill="auto"/>
          </w:tcPr>
          <w:p w14:paraId="128820B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887744" w:rsidRPr="000A09F9" w14:paraId="3D62C58F" w14:textId="77777777" w:rsidTr="00456431">
              <w:tc>
                <w:tcPr>
                  <w:tcW w:w="1842" w:type="dxa"/>
                  <w:shd w:val="clear" w:color="auto" w:fill="auto"/>
                </w:tcPr>
                <w:p w14:paraId="0B5C0F3C"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Min Med Std</w:t>
                  </w:r>
                </w:p>
              </w:tc>
              <w:tc>
                <w:tcPr>
                  <w:tcW w:w="5136" w:type="dxa"/>
                  <w:shd w:val="clear" w:color="auto" w:fill="auto"/>
                </w:tcPr>
                <w:p w14:paraId="65C122D9"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266B19D6" w14:textId="77777777" w:rsidTr="00456431">
              <w:tc>
                <w:tcPr>
                  <w:tcW w:w="1842" w:type="dxa"/>
                  <w:shd w:val="clear" w:color="auto" w:fill="auto"/>
                </w:tcPr>
                <w:p w14:paraId="1141D9E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MFD</w:t>
                  </w:r>
                </w:p>
              </w:tc>
              <w:tc>
                <w:tcPr>
                  <w:tcW w:w="5136" w:type="dxa"/>
                  <w:shd w:val="clear" w:color="auto" w:fill="auto"/>
                </w:tcPr>
                <w:p w14:paraId="2651AD1E"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Fully Deployable</w:t>
                  </w:r>
                </w:p>
              </w:tc>
            </w:tr>
            <w:tr w:rsidR="00887744" w:rsidRPr="000A09F9" w14:paraId="13CFEBC3" w14:textId="77777777" w:rsidTr="00456431">
              <w:tc>
                <w:tcPr>
                  <w:tcW w:w="1842" w:type="dxa"/>
                  <w:shd w:val="clear" w:color="auto" w:fill="auto"/>
                </w:tcPr>
                <w:p w14:paraId="75CAFA9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MLD</w:t>
                  </w:r>
                </w:p>
              </w:tc>
              <w:tc>
                <w:tcPr>
                  <w:tcW w:w="5136" w:type="dxa"/>
                  <w:shd w:val="clear" w:color="auto" w:fill="auto"/>
                </w:tcPr>
                <w:p w14:paraId="06FC302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Limited Deployable</w:t>
                  </w:r>
                </w:p>
              </w:tc>
            </w:tr>
            <w:tr w:rsidR="00887744" w:rsidRPr="000A09F9" w14:paraId="1FA2A2D7" w14:textId="77777777" w:rsidTr="00456431">
              <w:tc>
                <w:tcPr>
                  <w:tcW w:w="1842" w:type="dxa"/>
                  <w:shd w:val="clear" w:color="auto" w:fill="auto"/>
                </w:tcPr>
                <w:p w14:paraId="2A94560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MND</w:t>
                  </w:r>
                </w:p>
              </w:tc>
              <w:tc>
                <w:tcPr>
                  <w:tcW w:w="5136" w:type="dxa"/>
                  <w:shd w:val="clear" w:color="auto" w:fill="auto"/>
                </w:tcPr>
                <w:p w14:paraId="17B5419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Non</w:t>
                  </w:r>
                  <w:r>
                    <w:rPr>
                      <w:rFonts w:eastAsia="SimSun" w:cs="Arial"/>
                      <w:sz w:val="20"/>
                      <w:szCs w:val="22"/>
                    </w:rPr>
                    <w:t>-</w:t>
                  </w:r>
                  <w:r w:rsidRPr="000A09F9">
                    <w:rPr>
                      <w:rFonts w:eastAsia="SimSun" w:cs="Arial"/>
                      <w:sz w:val="20"/>
                      <w:szCs w:val="22"/>
                    </w:rPr>
                    <w:t>Deployable (will be assumed to be the default unless otherwise specified)</w:t>
                  </w:r>
                </w:p>
              </w:tc>
            </w:tr>
          </w:tbl>
          <w:p w14:paraId="3D4DC92E" w14:textId="77777777" w:rsidR="00887744" w:rsidRPr="000A09F9" w:rsidRDefault="00887744" w:rsidP="00456431">
            <w:pPr>
              <w:spacing w:before="20" w:after="20"/>
              <w:jc w:val="both"/>
              <w:rPr>
                <w:rFonts w:eastAsia="SimSun" w:cs="Arial"/>
                <w:sz w:val="20"/>
                <w:szCs w:val="22"/>
              </w:rPr>
            </w:pPr>
          </w:p>
        </w:tc>
      </w:tr>
      <w:tr w:rsidR="00887744" w:rsidRPr="000A09F9" w14:paraId="5D2E4158" w14:textId="77777777" w:rsidTr="00456431">
        <w:tc>
          <w:tcPr>
            <w:tcW w:w="705" w:type="dxa"/>
            <w:shd w:val="clear" w:color="auto" w:fill="auto"/>
          </w:tcPr>
          <w:p w14:paraId="63228A9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19</w:t>
            </w:r>
          </w:p>
        </w:tc>
        <w:tc>
          <w:tcPr>
            <w:tcW w:w="1955" w:type="dxa"/>
          </w:tcPr>
          <w:p w14:paraId="3F2C895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Child Positions</w:t>
            </w:r>
          </w:p>
        </w:tc>
        <w:tc>
          <w:tcPr>
            <w:tcW w:w="7194" w:type="dxa"/>
            <w:shd w:val="clear" w:color="auto" w:fill="auto"/>
          </w:tcPr>
          <w:p w14:paraId="2A9CD1E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887744" w:rsidRPr="000A09F9" w14:paraId="58DA5D67" w14:textId="77777777" w:rsidTr="00456431">
        <w:tc>
          <w:tcPr>
            <w:tcW w:w="705" w:type="dxa"/>
            <w:shd w:val="clear" w:color="auto" w:fill="auto"/>
          </w:tcPr>
          <w:p w14:paraId="528DBB6A"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20</w:t>
            </w:r>
          </w:p>
        </w:tc>
        <w:tc>
          <w:tcPr>
            <w:tcW w:w="1955" w:type="dxa"/>
          </w:tcPr>
          <w:p w14:paraId="225BA14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Preferred Gender</w:t>
            </w:r>
          </w:p>
        </w:tc>
        <w:tc>
          <w:tcPr>
            <w:tcW w:w="7194" w:type="dxa"/>
            <w:shd w:val="clear" w:color="auto" w:fill="auto"/>
          </w:tcPr>
          <w:p w14:paraId="3048185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887744" w:rsidRPr="000A09F9" w14:paraId="065F7F3E" w14:textId="77777777" w:rsidTr="00456431">
        <w:tc>
          <w:tcPr>
            <w:tcW w:w="705" w:type="dxa"/>
            <w:shd w:val="clear" w:color="auto" w:fill="auto"/>
          </w:tcPr>
          <w:p w14:paraId="4C3E212B"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21</w:t>
            </w:r>
          </w:p>
        </w:tc>
        <w:tc>
          <w:tcPr>
            <w:tcW w:w="1955" w:type="dxa"/>
          </w:tcPr>
          <w:p w14:paraId="068B45EB"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2805ECF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single-Service use.</w:t>
            </w:r>
          </w:p>
        </w:tc>
      </w:tr>
      <w:tr w:rsidR="00887744" w:rsidRPr="000A09F9" w14:paraId="4ED97684" w14:textId="77777777" w:rsidTr="00456431">
        <w:tc>
          <w:tcPr>
            <w:tcW w:w="705" w:type="dxa"/>
            <w:shd w:val="clear" w:color="auto" w:fill="auto"/>
          </w:tcPr>
          <w:p w14:paraId="18A12F0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22</w:t>
            </w:r>
          </w:p>
        </w:tc>
        <w:tc>
          <w:tcPr>
            <w:tcW w:w="1955" w:type="dxa"/>
          </w:tcPr>
          <w:p w14:paraId="7A95567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Specialist Pay</w:t>
            </w:r>
          </w:p>
        </w:tc>
        <w:tc>
          <w:tcPr>
            <w:tcW w:w="7194" w:type="dxa"/>
            <w:shd w:val="clear" w:color="auto" w:fill="auto"/>
          </w:tcPr>
          <w:p w14:paraId="4E23CF6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887744" w:rsidRPr="000A09F9" w14:paraId="6CCA3306" w14:textId="77777777" w:rsidTr="00456431">
        <w:tc>
          <w:tcPr>
            <w:tcW w:w="705" w:type="dxa"/>
            <w:shd w:val="clear" w:color="auto" w:fill="auto"/>
          </w:tcPr>
          <w:p w14:paraId="07A491B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23</w:t>
            </w:r>
          </w:p>
        </w:tc>
        <w:tc>
          <w:tcPr>
            <w:tcW w:w="1955" w:type="dxa"/>
          </w:tcPr>
          <w:p w14:paraId="4F76618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0B879E22"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887744" w:rsidRPr="000A09F9" w14:paraId="168D9277" w14:textId="77777777" w:rsidTr="00456431">
        <w:tc>
          <w:tcPr>
            <w:tcW w:w="705" w:type="dxa"/>
            <w:shd w:val="clear" w:color="auto" w:fill="auto"/>
          </w:tcPr>
          <w:p w14:paraId="2414619F"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24</w:t>
            </w:r>
          </w:p>
        </w:tc>
        <w:tc>
          <w:tcPr>
            <w:tcW w:w="1955" w:type="dxa"/>
          </w:tcPr>
          <w:p w14:paraId="3CF1CEB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Responsibilities</w:t>
            </w:r>
          </w:p>
        </w:tc>
        <w:tc>
          <w:tcPr>
            <w:tcW w:w="7194" w:type="dxa"/>
            <w:shd w:val="clear" w:color="auto" w:fill="auto"/>
          </w:tcPr>
          <w:p w14:paraId="239497B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887744" w:rsidRPr="000A09F9" w14:paraId="6DEAD7D3" w14:textId="77777777" w:rsidTr="00456431">
        <w:tc>
          <w:tcPr>
            <w:tcW w:w="705" w:type="dxa"/>
            <w:shd w:val="clear" w:color="auto" w:fill="auto"/>
          </w:tcPr>
          <w:p w14:paraId="5038952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25</w:t>
            </w:r>
          </w:p>
        </w:tc>
        <w:tc>
          <w:tcPr>
            <w:tcW w:w="1955" w:type="dxa"/>
          </w:tcPr>
          <w:p w14:paraId="25BFD729"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4BAE0461"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887744" w:rsidRPr="000A09F9" w14:paraId="685F5BB7" w14:textId="77777777" w:rsidTr="00456431">
        <w:tc>
          <w:tcPr>
            <w:tcW w:w="705" w:type="dxa"/>
            <w:shd w:val="clear" w:color="auto" w:fill="auto"/>
          </w:tcPr>
          <w:p w14:paraId="6566AAA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26</w:t>
            </w:r>
          </w:p>
        </w:tc>
        <w:tc>
          <w:tcPr>
            <w:tcW w:w="1955" w:type="dxa"/>
          </w:tcPr>
          <w:p w14:paraId="2EAD527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4A42310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887744" w:rsidRPr="000A09F9" w14:paraId="59C9E1FB" w14:textId="77777777" w:rsidTr="00456431">
        <w:tc>
          <w:tcPr>
            <w:tcW w:w="705" w:type="dxa"/>
            <w:shd w:val="clear" w:color="auto" w:fill="auto"/>
          </w:tcPr>
          <w:p w14:paraId="2D4E5F9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27</w:t>
            </w:r>
          </w:p>
        </w:tc>
        <w:tc>
          <w:tcPr>
            <w:tcW w:w="1955" w:type="dxa"/>
          </w:tcPr>
          <w:p w14:paraId="32B5CAB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032FBF4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887744" w:rsidRPr="000A09F9" w14:paraId="72860207" w14:textId="77777777" w:rsidTr="00456431">
        <w:tc>
          <w:tcPr>
            <w:tcW w:w="705" w:type="dxa"/>
            <w:shd w:val="clear" w:color="auto" w:fill="auto"/>
          </w:tcPr>
          <w:p w14:paraId="30EF363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28</w:t>
            </w:r>
          </w:p>
        </w:tc>
        <w:tc>
          <w:tcPr>
            <w:tcW w:w="1955" w:type="dxa"/>
          </w:tcPr>
          <w:p w14:paraId="63FF0F1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Employer Comments</w:t>
            </w:r>
          </w:p>
        </w:tc>
        <w:tc>
          <w:tcPr>
            <w:tcW w:w="7194" w:type="dxa"/>
            <w:shd w:val="clear" w:color="auto" w:fill="auto"/>
          </w:tcPr>
          <w:p w14:paraId="4AF34AB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Additional context and information on factors such as temporary changes or future </w:t>
            </w:r>
            <w:proofErr w:type="spellStart"/>
            <w:r w:rsidRPr="000A09F9">
              <w:rPr>
                <w:rFonts w:eastAsia="SimSun" w:cs="Arial"/>
                <w:sz w:val="20"/>
                <w:szCs w:val="22"/>
              </w:rPr>
              <w:t>workstrands</w:t>
            </w:r>
            <w:proofErr w:type="spellEnd"/>
            <w:r w:rsidRPr="000A09F9">
              <w:rPr>
                <w:rFonts w:eastAsia="SimSun" w:cs="Arial"/>
                <w:sz w:val="20"/>
                <w:szCs w:val="22"/>
              </w:rPr>
              <w:t xml:space="preserve">, </w:t>
            </w:r>
            <w:proofErr w:type="spellStart"/>
            <w:r w:rsidRPr="000A09F9">
              <w:rPr>
                <w:rFonts w:eastAsia="SimSun" w:cs="Arial"/>
                <w:sz w:val="20"/>
                <w:szCs w:val="22"/>
              </w:rPr>
              <w:t>eg</w:t>
            </w:r>
            <w:proofErr w:type="spellEnd"/>
            <w:r w:rsidRPr="000A09F9">
              <w:rPr>
                <w:rFonts w:eastAsia="SimSun" w:cs="Arial"/>
                <w:sz w:val="20"/>
                <w:szCs w:val="22"/>
              </w:rPr>
              <w:t xml:space="preserve"> a location move, policy review, overseas deployment/travel etc. This section is </w:t>
            </w:r>
            <w:r>
              <w:rPr>
                <w:rFonts w:eastAsia="SimSun" w:cs="Arial"/>
                <w:sz w:val="20"/>
                <w:szCs w:val="22"/>
              </w:rPr>
              <w:t xml:space="preserve">also </w:t>
            </w:r>
            <w:r w:rsidRPr="000A09F9">
              <w:rPr>
                <w:rFonts w:eastAsia="SimSun" w:cs="Arial"/>
                <w:sz w:val="20"/>
                <w:szCs w:val="22"/>
              </w:rPr>
              <w:t xml:space="preserve">to be used to </w:t>
            </w:r>
            <w:r>
              <w:rPr>
                <w:rFonts w:eastAsia="SimSun" w:cs="Arial"/>
                <w:sz w:val="20"/>
                <w:szCs w:val="22"/>
              </w:rPr>
              <w:t xml:space="preserve">express </w:t>
            </w:r>
            <w:r w:rsidRPr="000A09F9">
              <w:rPr>
                <w:rFonts w:eastAsia="SimSun" w:cs="Arial"/>
                <w:sz w:val="20"/>
                <w:szCs w:val="22"/>
              </w:rPr>
              <w:t xml:space="preserve">additional criteria </w:t>
            </w:r>
            <w:r>
              <w:rPr>
                <w:rFonts w:eastAsia="SimSun" w:cs="Arial"/>
                <w:sz w:val="20"/>
                <w:szCs w:val="22"/>
              </w:rPr>
              <w:t xml:space="preserve">applicable to the </w:t>
            </w:r>
            <w:r w:rsidRPr="000A09F9">
              <w:rPr>
                <w:rFonts w:eastAsia="SimSun" w:cs="Arial"/>
                <w:sz w:val="20"/>
                <w:szCs w:val="22"/>
              </w:rPr>
              <w:t>selection</w:t>
            </w:r>
            <w:r>
              <w:rPr>
                <w:rFonts w:eastAsia="SimSun" w:cs="Arial"/>
                <w:sz w:val="20"/>
                <w:szCs w:val="22"/>
              </w:rPr>
              <w:t>,</w:t>
            </w:r>
            <w:r w:rsidRPr="000A09F9">
              <w:rPr>
                <w:rFonts w:eastAsia="SimSun" w:cs="Arial"/>
                <w:sz w:val="20"/>
                <w:szCs w:val="22"/>
              </w:rPr>
              <w:t xml:space="preserve"> </w:t>
            </w:r>
            <w:r>
              <w:rPr>
                <w:rFonts w:eastAsia="SimSun" w:cs="Arial"/>
                <w:sz w:val="20"/>
                <w:szCs w:val="22"/>
              </w:rPr>
              <w:t>including essential and desirable criteria.</w:t>
            </w:r>
          </w:p>
        </w:tc>
      </w:tr>
      <w:tr w:rsidR="00887744" w:rsidRPr="000A09F9" w14:paraId="308CBBFA" w14:textId="77777777" w:rsidTr="00456431">
        <w:tc>
          <w:tcPr>
            <w:tcW w:w="705" w:type="dxa"/>
            <w:shd w:val="clear" w:color="auto" w:fill="auto"/>
          </w:tcPr>
          <w:p w14:paraId="1A08C58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29</w:t>
            </w:r>
          </w:p>
        </w:tc>
        <w:tc>
          <w:tcPr>
            <w:tcW w:w="1955" w:type="dxa"/>
          </w:tcPr>
          <w:p w14:paraId="5D8F6134"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6090DD7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221443EF" w14:textId="77777777" w:rsidR="00887744" w:rsidRDefault="00887744" w:rsidP="00887744">
      <w:pPr>
        <w:ind w:left="1134" w:firstLine="567"/>
        <w:jc w:val="center"/>
        <w:rPr>
          <w:rFonts w:cs="Arial"/>
          <w:sz w:val="22"/>
          <w:szCs w:val="22"/>
        </w:rPr>
        <w:sectPr w:rsidR="00887744" w:rsidSect="000A09F9">
          <w:footerReference w:type="default" r:id="rId10"/>
          <w:pgSz w:w="11906" w:h="16838" w:code="9"/>
          <w:pgMar w:top="1134" w:right="1134" w:bottom="1134" w:left="1134" w:header="709" w:footer="709" w:gutter="0"/>
          <w:pgNumType w:start="1"/>
          <w:cols w:space="708"/>
          <w:docGrid w:linePitch="360"/>
        </w:sectPr>
      </w:pPr>
    </w:p>
    <w:p w14:paraId="7E7EE0B1" w14:textId="77777777" w:rsidR="00887744" w:rsidRPr="00B45B88" w:rsidRDefault="00887744" w:rsidP="00887744">
      <w:pPr>
        <w:ind w:left="7938"/>
        <w:jc w:val="right"/>
        <w:rPr>
          <w:rFonts w:cs="Arial"/>
          <w:b/>
          <w:szCs w:val="22"/>
        </w:rPr>
      </w:pPr>
      <w:r w:rsidRPr="00B45B88">
        <w:rPr>
          <w:rFonts w:cs="Arial"/>
          <w:b/>
          <w:szCs w:val="22"/>
        </w:rPr>
        <w:lastRenderedPageBreak/>
        <w:t>ANNEX B TO</w:t>
      </w:r>
    </w:p>
    <w:p w14:paraId="647EE155" w14:textId="77777777" w:rsidR="00887744" w:rsidRPr="00B45B88" w:rsidRDefault="00887744" w:rsidP="00887744">
      <w:pPr>
        <w:ind w:left="7938"/>
        <w:jc w:val="right"/>
        <w:rPr>
          <w:rFonts w:cs="Arial"/>
          <w:b/>
          <w:szCs w:val="22"/>
        </w:rPr>
      </w:pPr>
      <w:r w:rsidRPr="00B45B88">
        <w:rPr>
          <w:rFonts w:cs="Arial"/>
          <w:b/>
          <w:szCs w:val="22"/>
        </w:rPr>
        <w:t>CHAPTER 3</w:t>
      </w:r>
    </w:p>
    <w:p w14:paraId="72975D9B" w14:textId="77777777" w:rsidR="00887744" w:rsidRPr="00700EBB" w:rsidRDefault="00887744" w:rsidP="00887744">
      <w:pPr>
        <w:ind w:left="7938"/>
        <w:jc w:val="right"/>
        <w:rPr>
          <w:rFonts w:cs="Arial"/>
          <w:b/>
          <w:sz w:val="22"/>
          <w:szCs w:val="22"/>
        </w:rPr>
      </w:pPr>
      <w:r w:rsidRPr="00B45B88">
        <w:rPr>
          <w:rFonts w:cs="Arial"/>
          <w:b/>
          <w:szCs w:val="22"/>
        </w:rPr>
        <w:t>JSP 755</w:t>
      </w:r>
    </w:p>
    <w:p w14:paraId="33EEFA72" w14:textId="77777777" w:rsidR="00887744" w:rsidRPr="00B45B88" w:rsidRDefault="00887744" w:rsidP="00887744">
      <w:pPr>
        <w:rPr>
          <w:rFonts w:eastAsia="MS Mincho" w:cs="Arial"/>
          <w:b/>
          <w:szCs w:val="22"/>
          <w:lang w:eastAsia="ja-JP"/>
        </w:rPr>
      </w:pPr>
    </w:p>
    <w:p w14:paraId="720ABA0F" w14:textId="77777777" w:rsidR="00887744" w:rsidRPr="00B26EF0"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26EF0">
        <w:rPr>
          <w:rFonts w:ascii="Arial" w:hAnsi="Arial" w:cs="Arial"/>
          <w:bCs/>
          <w:i w:val="0"/>
          <w:sz w:val="28"/>
          <w:szCs w:val="28"/>
          <w:u w:val="none"/>
          <w:lang w:eastAsia="en-GB"/>
        </w:rPr>
        <w:t>CAREER FIELDS</w:t>
      </w:r>
      <w:r>
        <w:rPr>
          <w:rFonts w:ascii="Arial" w:hAnsi="Arial" w:cs="Arial"/>
          <w:bCs/>
          <w:i w:val="0"/>
          <w:sz w:val="28"/>
          <w:szCs w:val="28"/>
          <w:u w:val="none"/>
          <w:lang w:eastAsia="en-GB"/>
        </w:rPr>
        <w:t xml:space="preserve"> – ADDITONAL GUIDANCE</w:t>
      </w:r>
    </w:p>
    <w:p w14:paraId="2090B8B4" w14:textId="77777777" w:rsidR="00887744" w:rsidRPr="00B45B88" w:rsidRDefault="00887744" w:rsidP="00887744">
      <w:pPr>
        <w:pStyle w:val="Style7"/>
        <w:tabs>
          <w:tab w:val="left" w:pos="0"/>
          <w:tab w:val="left" w:pos="567"/>
          <w:tab w:val="left" w:pos="1134"/>
        </w:tabs>
        <w:rPr>
          <w:rFonts w:ascii="Arial" w:hAnsi="Arial" w:cs="Arial"/>
          <w:bCs/>
          <w:i w:val="0"/>
          <w:color w:val="4F213A"/>
          <w:sz w:val="24"/>
          <w:szCs w:val="28"/>
          <w:u w:val="none"/>
          <w:lang w:eastAsia="en-GB"/>
        </w:rPr>
      </w:pPr>
    </w:p>
    <w:p w14:paraId="6B0A908E" w14:textId="77777777" w:rsidR="00887744" w:rsidRPr="00B45B88"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45B88">
        <w:rPr>
          <w:rFonts w:ascii="Arial" w:hAnsi="Arial" w:cs="Arial"/>
          <w:bCs/>
          <w:i w:val="0"/>
          <w:sz w:val="24"/>
          <w:szCs w:val="28"/>
          <w:u w:val="none"/>
          <w:lang w:eastAsia="en-GB"/>
        </w:rPr>
        <w:t>CAREER FIELD DEFINITIONS</w:t>
      </w:r>
    </w:p>
    <w:p w14:paraId="0F587626"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887744" w:rsidRPr="00B45B88" w14:paraId="00B02B4A" w14:textId="77777777" w:rsidTr="00456431">
        <w:trPr>
          <w:jc w:val="center"/>
        </w:trPr>
        <w:tc>
          <w:tcPr>
            <w:tcW w:w="4927" w:type="dxa"/>
            <w:shd w:val="clear" w:color="auto" w:fill="auto"/>
            <w:tcMar>
              <w:top w:w="113" w:type="dxa"/>
              <w:bottom w:w="113" w:type="dxa"/>
            </w:tcMar>
          </w:tcPr>
          <w:p w14:paraId="4FB94C45" w14:textId="77777777" w:rsidR="00887744" w:rsidRPr="00B45B88" w:rsidRDefault="00887744" w:rsidP="00456431">
            <w:pPr>
              <w:tabs>
                <w:tab w:val="left" w:pos="567"/>
              </w:tabs>
              <w:ind w:right="147"/>
              <w:rPr>
                <w:b/>
                <w:sz w:val="20"/>
              </w:rPr>
            </w:pPr>
            <w:r w:rsidRPr="00B45B88">
              <w:rPr>
                <w:b/>
                <w:sz w:val="20"/>
              </w:rPr>
              <w:t>CAREER FIELD &amp; DEFINITION</w:t>
            </w:r>
          </w:p>
        </w:tc>
        <w:tc>
          <w:tcPr>
            <w:tcW w:w="4927" w:type="dxa"/>
            <w:shd w:val="clear" w:color="auto" w:fill="auto"/>
            <w:tcMar>
              <w:top w:w="113" w:type="dxa"/>
              <w:bottom w:w="113" w:type="dxa"/>
            </w:tcMar>
          </w:tcPr>
          <w:p w14:paraId="12AFE350" w14:textId="77777777" w:rsidR="00887744" w:rsidRPr="00B45B88" w:rsidRDefault="00887744" w:rsidP="00456431">
            <w:pPr>
              <w:tabs>
                <w:tab w:val="num" w:pos="1134"/>
              </w:tabs>
              <w:rPr>
                <w:b/>
                <w:sz w:val="20"/>
              </w:rPr>
            </w:pPr>
            <w:r w:rsidRPr="00B45B88">
              <w:rPr>
                <w:b/>
                <w:sz w:val="20"/>
              </w:rPr>
              <w:t>NOTES</w:t>
            </w:r>
          </w:p>
        </w:tc>
      </w:tr>
      <w:tr w:rsidR="00887744" w:rsidRPr="00B45B88" w14:paraId="2B47EE33" w14:textId="77777777" w:rsidTr="00456431">
        <w:trPr>
          <w:jc w:val="center"/>
        </w:trPr>
        <w:tc>
          <w:tcPr>
            <w:tcW w:w="4927" w:type="dxa"/>
            <w:shd w:val="clear" w:color="auto" w:fill="auto"/>
            <w:tcMar>
              <w:top w:w="113" w:type="dxa"/>
              <w:bottom w:w="113" w:type="dxa"/>
            </w:tcMar>
          </w:tcPr>
          <w:p w14:paraId="01796458" w14:textId="77777777" w:rsidR="00887744" w:rsidRPr="00B45B88" w:rsidRDefault="00887744" w:rsidP="00456431">
            <w:pPr>
              <w:tabs>
                <w:tab w:val="left" w:pos="567"/>
              </w:tabs>
              <w:ind w:right="147"/>
              <w:rPr>
                <w:b/>
                <w:sz w:val="20"/>
              </w:rPr>
            </w:pPr>
            <w:r w:rsidRPr="00B45B88">
              <w:rPr>
                <w:b/>
                <w:sz w:val="20"/>
              </w:rPr>
              <w:t>Operations (Ops)</w:t>
            </w:r>
          </w:p>
          <w:p w14:paraId="290B28C3" w14:textId="77777777" w:rsidR="00887744" w:rsidRPr="00B45B88" w:rsidRDefault="00887744" w:rsidP="00456431">
            <w:pPr>
              <w:ind w:left="720" w:right="147"/>
              <w:rPr>
                <w:rFonts w:cs="Arial"/>
                <w:sz w:val="20"/>
                <w:szCs w:val="22"/>
              </w:rPr>
            </w:pPr>
          </w:p>
          <w:p w14:paraId="2C2786EF" w14:textId="77777777" w:rsidR="00887744" w:rsidRPr="00B45B88" w:rsidRDefault="00887744" w:rsidP="00456431">
            <w:pPr>
              <w:ind w:right="147"/>
              <w:rPr>
                <w:sz w:val="20"/>
              </w:rPr>
            </w:pPr>
            <w:r w:rsidRPr="00B45B88">
              <w:rPr>
                <w:sz w:val="20"/>
              </w:rPr>
              <w:t>Posts that are involved in the planning, direction, command and control, and execution of operations.</w:t>
            </w:r>
          </w:p>
        </w:tc>
        <w:tc>
          <w:tcPr>
            <w:tcW w:w="4927" w:type="dxa"/>
            <w:shd w:val="clear" w:color="auto" w:fill="auto"/>
            <w:tcMar>
              <w:top w:w="113" w:type="dxa"/>
              <w:bottom w:w="113" w:type="dxa"/>
            </w:tcMar>
          </w:tcPr>
          <w:p w14:paraId="037051F6" w14:textId="77777777" w:rsidR="00887744" w:rsidRPr="00B45B88" w:rsidRDefault="00887744" w:rsidP="00456431">
            <w:pPr>
              <w:tabs>
                <w:tab w:val="num" w:pos="1134"/>
              </w:tabs>
              <w:rPr>
                <w:sz w:val="20"/>
              </w:rPr>
            </w:pPr>
          </w:p>
          <w:p w14:paraId="0704FF02" w14:textId="77777777" w:rsidR="00887744" w:rsidRPr="00B45B88" w:rsidRDefault="00887744" w:rsidP="00456431">
            <w:pPr>
              <w:tabs>
                <w:tab w:val="num" w:pos="1134"/>
              </w:tabs>
              <w:rPr>
                <w:sz w:val="20"/>
              </w:rPr>
            </w:pPr>
          </w:p>
          <w:p w14:paraId="65B7A722" w14:textId="77777777" w:rsidR="00887744" w:rsidRPr="00B45B88" w:rsidRDefault="00887744" w:rsidP="00456431">
            <w:pPr>
              <w:tabs>
                <w:tab w:val="num" w:pos="1134"/>
              </w:tabs>
              <w:rPr>
                <w:sz w:val="20"/>
              </w:rPr>
            </w:pPr>
            <w:r w:rsidRPr="00B45B88">
              <w:rPr>
                <w:sz w:val="20"/>
              </w:rPr>
              <w:t xml:space="preserve">Includes posts involved in the planning and execution/delivery of soft/non-kinetic military effect in support of an operational mission (e.g. </w:t>
            </w:r>
            <w:proofErr w:type="spellStart"/>
            <w:r w:rsidRPr="00B45B88">
              <w:rPr>
                <w:sz w:val="20"/>
              </w:rPr>
              <w:t>PsyOps</w:t>
            </w:r>
            <w:proofErr w:type="spellEnd"/>
            <w:r w:rsidRPr="00B45B88">
              <w:rPr>
                <w:sz w:val="20"/>
              </w:rPr>
              <w:t>, Cyber, EOD, Media Ops, Influence Ops).</w:t>
            </w:r>
          </w:p>
          <w:p w14:paraId="5193BCC6" w14:textId="77777777" w:rsidR="00887744" w:rsidRPr="00B45B88" w:rsidRDefault="00887744" w:rsidP="00456431">
            <w:pPr>
              <w:rPr>
                <w:sz w:val="20"/>
              </w:rPr>
            </w:pPr>
          </w:p>
          <w:p w14:paraId="2BBDCC00" w14:textId="77777777" w:rsidR="00887744" w:rsidRPr="00B45B88" w:rsidRDefault="00887744" w:rsidP="00456431">
            <w:pPr>
              <w:rPr>
                <w:sz w:val="20"/>
              </w:rPr>
            </w:pPr>
            <w:r w:rsidRPr="00B45B88">
              <w:rPr>
                <w:sz w:val="20"/>
              </w:rPr>
              <w:t xml:space="preserve">Includes posts directly involved in the planning, tasking and command and control of deployed assets on operations. These posts </w:t>
            </w:r>
            <w:proofErr w:type="gramStart"/>
            <w:r w:rsidRPr="00B45B88">
              <w:rPr>
                <w:sz w:val="20"/>
              </w:rPr>
              <w:t>are able to</w:t>
            </w:r>
            <w:proofErr w:type="gramEnd"/>
            <w:r w:rsidRPr="00B45B88">
              <w:rPr>
                <w:sz w:val="20"/>
              </w:rPr>
              <w:t xml:space="preserve"> directly influence or own elements of the battlespace.</w:t>
            </w:r>
          </w:p>
        </w:tc>
      </w:tr>
      <w:tr w:rsidR="00887744" w:rsidRPr="00B45B88" w14:paraId="496D7ACD" w14:textId="77777777" w:rsidTr="00456431">
        <w:trPr>
          <w:jc w:val="center"/>
        </w:trPr>
        <w:tc>
          <w:tcPr>
            <w:tcW w:w="4927" w:type="dxa"/>
            <w:shd w:val="clear" w:color="auto" w:fill="auto"/>
            <w:tcMar>
              <w:top w:w="113" w:type="dxa"/>
              <w:bottom w:w="113" w:type="dxa"/>
            </w:tcMar>
          </w:tcPr>
          <w:p w14:paraId="0189D7F9" w14:textId="77777777" w:rsidR="00887744" w:rsidRPr="00B45B88" w:rsidRDefault="00887744" w:rsidP="00456431">
            <w:pPr>
              <w:tabs>
                <w:tab w:val="left" w:pos="567"/>
              </w:tabs>
              <w:ind w:right="147"/>
              <w:rPr>
                <w:b/>
                <w:sz w:val="20"/>
              </w:rPr>
            </w:pPr>
            <w:r w:rsidRPr="00B45B88">
              <w:rPr>
                <w:b/>
                <w:sz w:val="20"/>
              </w:rPr>
              <w:t xml:space="preserve">Operational Support (Op </w:t>
            </w:r>
            <w:proofErr w:type="spellStart"/>
            <w:r w:rsidRPr="00B45B88">
              <w:rPr>
                <w:b/>
                <w:sz w:val="20"/>
              </w:rPr>
              <w:t>Sp</w:t>
            </w:r>
            <w:proofErr w:type="spellEnd"/>
            <w:r w:rsidRPr="00B45B88">
              <w:rPr>
                <w:b/>
                <w:sz w:val="20"/>
              </w:rPr>
              <w:t>)</w:t>
            </w:r>
          </w:p>
          <w:p w14:paraId="202F1CD6" w14:textId="77777777" w:rsidR="00887744" w:rsidRPr="00B45B88" w:rsidRDefault="00887744" w:rsidP="00456431">
            <w:pPr>
              <w:ind w:left="567" w:right="147"/>
              <w:rPr>
                <w:rFonts w:cs="Arial"/>
                <w:sz w:val="20"/>
                <w:szCs w:val="22"/>
              </w:rPr>
            </w:pPr>
          </w:p>
          <w:p w14:paraId="4A720C1E" w14:textId="77777777" w:rsidR="00887744" w:rsidRPr="00B45B88" w:rsidRDefault="00887744" w:rsidP="00456431">
            <w:pPr>
              <w:ind w:right="147"/>
              <w:rPr>
                <w:sz w:val="20"/>
              </w:rPr>
            </w:pPr>
            <w:r w:rsidRPr="00B45B88">
              <w:rPr>
                <w:sz w:val="20"/>
              </w:rPr>
              <w:t>Posts that are involved in the generation, preparation and provision of support and advice to the forces that conduct operations.</w:t>
            </w:r>
          </w:p>
          <w:p w14:paraId="1447C018" w14:textId="77777777" w:rsidR="00887744" w:rsidRPr="00B45B88" w:rsidRDefault="00887744" w:rsidP="00456431">
            <w:pPr>
              <w:ind w:right="147"/>
              <w:rPr>
                <w:sz w:val="20"/>
              </w:rPr>
            </w:pPr>
          </w:p>
        </w:tc>
        <w:tc>
          <w:tcPr>
            <w:tcW w:w="4927" w:type="dxa"/>
            <w:shd w:val="clear" w:color="auto" w:fill="auto"/>
            <w:tcMar>
              <w:top w:w="113" w:type="dxa"/>
              <w:bottom w:w="113" w:type="dxa"/>
            </w:tcMar>
          </w:tcPr>
          <w:p w14:paraId="1FA104C7" w14:textId="77777777" w:rsidR="00887744" w:rsidRPr="00B45B88" w:rsidRDefault="00887744" w:rsidP="00456431">
            <w:pPr>
              <w:rPr>
                <w:sz w:val="20"/>
              </w:rPr>
            </w:pPr>
          </w:p>
          <w:p w14:paraId="7F4118A3" w14:textId="77777777" w:rsidR="00887744" w:rsidRPr="00B45B88" w:rsidRDefault="00887744" w:rsidP="00456431">
            <w:pPr>
              <w:rPr>
                <w:sz w:val="20"/>
              </w:rPr>
            </w:pPr>
          </w:p>
          <w:p w14:paraId="7F5B16F4" w14:textId="77777777" w:rsidR="00887744" w:rsidRPr="00B45B88" w:rsidRDefault="00887744" w:rsidP="00456431">
            <w:pPr>
              <w:rPr>
                <w:rFonts w:cs="Arial"/>
                <w:sz w:val="20"/>
                <w:szCs w:val="22"/>
              </w:rPr>
            </w:pPr>
            <w:r w:rsidRPr="00B45B88">
              <w:rPr>
                <w:sz w:val="20"/>
              </w:rPr>
              <w:t>I</w:t>
            </w:r>
            <w:r w:rsidRPr="00B45B88">
              <w:rPr>
                <w:rFonts w:cs="Arial"/>
                <w:sz w:val="20"/>
                <w:szCs w:val="22"/>
              </w:rPr>
              <w:t>ncludes those involved in collective training.</w:t>
            </w:r>
          </w:p>
          <w:p w14:paraId="648C84A7" w14:textId="77777777" w:rsidR="00887744" w:rsidRPr="00B45B88" w:rsidRDefault="00887744" w:rsidP="00456431">
            <w:pPr>
              <w:rPr>
                <w:sz w:val="20"/>
              </w:rPr>
            </w:pPr>
          </w:p>
          <w:p w14:paraId="7DC9D7CD" w14:textId="77777777" w:rsidR="00887744" w:rsidRPr="00B45B88" w:rsidRDefault="00887744" w:rsidP="00456431">
            <w:pPr>
              <w:rPr>
                <w:sz w:val="20"/>
              </w:rPr>
            </w:pPr>
            <w:r w:rsidRPr="00B45B88">
              <w:rPr>
                <w:sz w:val="20"/>
              </w:rPr>
              <w:t xml:space="preserve">Excludes posts that deliver the individual training of those forces as these belong in the </w:t>
            </w:r>
            <w:proofErr w:type="spellStart"/>
            <w:r w:rsidRPr="00B45B88">
              <w:rPr>
                <w:sz w:val="20"/>
              </w:rPr>
              <w:t>Pers</w:t>
            </w:r>
            <w:proofErr w:type="spellEnd"/>
            <w:r w:rsidRPr="00B45B88">
              <w:rPr>
                <w:sz w:val="20"/>
              </w:rPr>
              <w:t xml:space="preserve"> CF.</w:t>
            </w:r>
          </w:p>
          <w:p w14:paraId="4368CB35" w14:textId="77777777" w:rsidR="00887744" w:rsidRPr="00B45B88" w:rsidRDefault="00887744" w:rsidP="00456431">
            <w:pPr>
              <w:rPr>
                <w:sz w:val="20"/>
              </w:rPr>
            </w:pPr>
          </w:p>
          <w:p w14:paraId="26489449" w14:textId="77777777" w:rsidR="00887744" w:rsidRPr="00B45B88" w:rsidRDefault="00887744" w:rsidP="00456431">
            <w:pPr>
              <w:rPr>
                <w:sz w:val="20"/>
              </w:rPr>
            </w:pPr>
            <w:r w:rsidRPr="00B45B88">
              <w:rPr>
                <w:sz w:val="20"/>
              </w:rPr>
              <w:t xml:space="preserve">Captures operational enablers </w:t>
            </w:r>
            <w:proofErr w:type="spellStart"/>
            <w:r w:rsidRPr="00B45B88">
              <w:rPr>
                <w:sz w:val="20"/>
              </w:rPr>
              <w:t>eg</w:t>
            </w:r>
            <w:proofErr w:type="spellEnd"/>
            <w:r w:rsidRPr="00B45B88">
              <w:rPr>
                <w:sz w:val="20"/>
              </w:rPr>
              <w:t xml:space="preserve"> Intelligence, Medical, Logistics and Infrastructure Support.</w:t>
            </w:r>
          </w:p>
        </w:tc>
      </w:tr>
      <w:tr w:rsidR="00887744" w:rsidRPr="00B45B88" w14:paraId="153201F8" w14:textId="77777777" w:rsidTr="00456431">
        <w:trPr>
          <w:jc w:val="center"/>
        </w:trPr>
        <w:tc>
          <w:tcPr>
            <w:tcW w:w="4927" w:type="dxa"/>
            <w:shd w:val="clear" w:color="auto" w:fill="auto"/>
            <w:tcMar>
              <w:top w:w="113" w:type="dxa"/>
              <w:bottom w:w="113" w:type="dxa"/>
            </w:tcMar>
          </w:tcPr>
          <w:p w14:paraId="080CF2DA" w14:textId="77777777" w:rsidR="00887744" w:rsidRPr="00B45B88" w:rsidRDefault="00887744" w:rsidP="00456431">
            <w:pPr>
              <w:tabs>
                <w:tab w:val="left" w:pos="567"/>
              </w:tabs>
              <w:ind w:right="147"/>
              <w:rPr>
                <w:b/>
                <w:sz w:val="20"/>
              </w:rPr>
            </w:pPr>
            <w:r w:rsidRPr="00B45B88">
              <w:rPr>
                <w:b/>
                <w:sz w:val="20"/>
              </w:rPr>
              <w:t>Personnel (</w:t>
            </w:r>
            <w:proofErr w:type="spellStart"/>
            <w:r w:rsidRPr="00B45B88">
              <w:rPr>
                <w:b/>
                <w:sz w:val="20"/>
              </w:rPr>
              <w:t>Pers</w:t>
            </w:r>
            <w:proofErr w:type="spellEnd"/>
            <w:r w:rsidRPr="00B45B88">
              <w:rPr>
                <w:b/>
                <w:sz w:val="20"/>
              </w:rPr>
              <w:t>)</w:t>
            </w:r>
          </w:p>
          <w:p w14:paraId="73CD49A4" w14:textId="77777777" w:rsidR="00887744" w:rsidRPr="00B45B88" w:rsidRDefault="00887744" w:rsidP="00456431">
            <w:pPr>
              <w:ind w:left="567" w:right="147"/>
              <w:rPr>
                <w:rFonts w:cs="Arial"/>
                <w:sz w:val="20"/>
                <w:szCs w:val="22"/>
              </w:rPr>
            </w:pPr>
          </w:p>
          <w:p w14:paraId="258F1E7A" w14:textId="77777777" w:rsidR="00887744" w:rsidRPr="00B45B88" w:rsidRDefault="00887744" w:rsidP="00456431">
            <w:pPr>
              <w:ind w:right="147"/>
              <w:rPr>
                <w:sz w:val="20"/>
              </w:rPr>
            </w:pPr>
            <w:r w:rsidRPr="00B45B88">
              <w:rPr>
                <w:sz w:val="20"/>
              </w:rPr>
              <w:t>Posts involved with all aspects of individual training and the provision of trained personnel; recruiting; personnel strategy; policy and planning; manpower planning and career management of SP; and</w:t>
            </w:r>
            <w:r w:rsidRPr="00B45B88">
              <w:rPr>
                <w:i/>
                <w:sz w:val="20"/>
              </w:rPr>
              <w:t xml:space="preserve"> </w:t>
            </w:r>
            <w:r w:rsidRPr="00B45B88">
              <w:rPr>
                <w:sz w:val="20"/>
              </w:rPr>
              <w:t>the technical delivery and assurance of personnel administrative policies.</w:t>
            </w:r>
          </w:p>
        </w:tc>
        <w:tc>
          <w:tcPr>
            <w:tcW w:w="4927" w:type="dxa"/>
            <w:shd w:val="clear" w:color="auto" w:fill="auto"/>
            <w:tcMar>
              <w:top w:w="113" w:type="dxa"/>
              <w:bottom w:w="113" w:type="dxa"/>
            </w:tcMar>
          </w:tcPr>
          <w:p w14:paraId="7E90F892" w14:textId="77777777" w:rsidR="00887744" w:rsidRPr="00B45B88" w:rsidRDefault="00887744" w:rsidP="00456431">
            <w:pPr>
              <w:rPr>
                <w:sz w:val="20"/>
              </w:rPr>
            </w:pPr>
          </w:p>
          <w:p w14:paraId="1A9CF978" w14:textId="77777777" w:rsidR="00887744" w:rsidRPr="00B45B88" w:rsidRDefault="00887744" w:rsidP="00456431">
            <w:pPr>
              <w:rPr>
                <w:sz w:val="20"/>
              </w:rPr>
            </w:pPr>
          </w:p>
          <w:p w14:paraId="131B30F6" w14:textId="77777777" w:rsidR="00887744" w:rsidRPr="00B45B88" w:rsidRDefault="00887744" w:rsidP="00456431">
            <w:pPr>
              <w:rPr>
                <w:sz w:val="20"/>
              </w:rPr>
            </w:pPr>
            <w:r w:rsidRPr="00B45B88">
              <w:rPr>
                <w:sz w:val="20"/>
              </w:rPr>
              <w:t xml:space="preserve">Excludes collective training (Op </w:t>
            </w:r>
            <w:proofErr w:type="spellStart"/>
            <w:r w:rsidRPr="00B45B88">
              <w:rPr>
                <w:sz w:val="20"/>
              </w:rPr>
              <w:t>Sp</w:t>
            </w:r>
            <w:proofErr w:type="spellEnd"/>
            <w:r w:rsidRPr="00B45B88">
              <w:rPr>
                <w:sz w:val="20"/>
              </w:rPr>
              <w:t>).</w:t>
            </w:r>
          </w:p>
        </w:tc>
      </w:tr>
      <w:tr w:rsidR="00887744" w:rsidRPr="00B45B88" w14:paraId="6F3808F8" w14:textId="77777777" w:rsidTr="00456431">
        <w:trPr>
          <w:jc w:val="center"/>
        </w:trPr>
        <w:tc>
          <w:tcPr>
            <w:tcW w:w="4927" w:type="dxa"/>
            <w:shd w:val="clear" w:color="auto" w:fill="auto"/>
            <w:tcMar>
              <w:top w:w="113" w:type="dxa"/>
              <w:bottom w:w="113" w:type="dxa"/>
            </w:tcMar>
          </w:tcPr>
          <w:p w14:paraId="3A824E34" w14:textId="77777777" w:rsidR="00887744" w:rsidRPr="00B45B88" w:rsidRDefault="00887744" w:rsidP="00456431">
            <w:pPr>
              <w:tabs>
                <w:tab w:val="left" w:pos="567"/>
              </w:tabs>
              <w:ind w:right="147"/>
              <w:rPr>
                <w:b/>
                <w:sz w:val="20"/>
              </w:rPr>
            </w:pPr>
            <w:r w:rsidRPr="00B45B88">
              <w:rPr>
                <w:b/>
                <w:sz w:val="20"/>
              </w:rPr>
              <w:t>Defence Engagement (DE)</w:t>
            </w:r>
          </w:p>
          <w:p w14:paraId="33FEE2D4" w14:textId="77777777" w:rsidR="00887744" w:rsidRPr="00B45B88" w:rsidRDefault="00887744" w:rsidP="00456431">
            <w:pPr>
              <w:ind w:left="567" w:right="147"/>
              <w:rPr>
                <w:rFonts w:cs="Arial"/>
                <w:sz w:val="20"/>
                <w:szCs w:val="22"/>
              </w:rPr>
            </w:pPr>
          </w:p>
          <w:p w14:paraId="5450B2DC" w14:textId="77777777" w:rsidR="00887744" w:rsidRPr="00B45B88" w:rsidRDefault="00887744" w:rsidP="00456431">
            <w:pPr>
              <w:ind w:right="147"/>
              <w:rPr>
                <w:sz w:val="20"/>
              </w:rPr>
            </w:pPr>
            <w:r w:rsidRPr="00B45B88">
              <w:rPr>
                <w:sz w:val="20"/>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36EA8594" w14:textId="77777777" w:rsidR="00887744" w:rsidRPr="00B45B88" w:rsidRDefault="00887744" w:rsidP="00456431">
            <w:pPr>
              <w:rPr>
                <w:sz w:val="20"/>
              </w:rPr>
            </w:pPr>
          </w:p>
          <w:p w14:paraId="5E134892" w14:textId="77777777" w:rsidR="00887744" w:rsidRPr="00B45B88" w:rsidRDefault="00887744" w:rsidP="00456431">
            <w:pPr>
              <w:rPr>
                <w:sz w:val="20"/>
              </w:rPr>
            </w:pPr>
          </w:p>
          <w:p w14:paraId="24D3DFA8" w14:textId="77777777" w:rsidR="00887744" w:rsidRPr="00B45B88" w:rsidRDefault="00887744" w:rsidP="00456431">
            <w:pPr>
              <w:rPr>
                <w:sz w:val="20"/>
              </w:rPr>
            </w:pPr>
            <w:r w:rsidRPr="00B45B88">
              <w:rPr>
                <w:sz w:val="20"/>
              </w:rPr>
              <w:t>Excludes those NATO posts (or from similar organisations) that are delivering Operations, Operational Support or Management of Defence functions. For example</w:t>
            </w:r>
            <w:r>
              <w:rPr>
                <w:sz w:val="20"/>
              </w:rPr>
              <w:t>,</w:t>
            </w:r>
            <w:r w:rsidRPr="00B45B88">
              <w:rPr>
                <w:sz w:val="20"/>
              </w:rPr>
              <w:t xml:space="preserve"> those involved with the planning and execution of operations in a NATO HQ will sit in the Ops CF.</w:t>
            </w:r>
          </w:p>
        </w:tc>
      </w:tr>
      <w:tr w:rsidR="00887744" w:rsidRPr="00B45B88" w14:paraId="71DC59FB" w14:textId="77777777" w:rsidTr="00456431">
        <w:trPr>
          <w:jc w:val="center"/>
        </w:trPr>
        <w:tc>
          <w:tcPr>
            <w:tcW w:w="4927" w:type="dxa"/>
            <w:shd w:val="clear" w:color="auto" w:fill="auto"/>
            <w:tcMar>
              <w:top w:w="113" w:type="dxa"/>
              <w:bottom w:w="113" w:type="dxa"/>
            </w:tcMar>
          </w:tcPr>
          <w:p w14:paraId="53BD033C" w14:textId="77777777" w:rsidR="00887744" w:rsidRPr="00B45B88" w:rsidRDefault="00887744" w:rsidP="00456431">
            <w:pPr>
              <w:tabs>
                <w:tab w:val="left" w:pos="567"/>
              </w:tabs>
              <w:ind w:right="147"/>
              <w:rPr>
                <w:b/>
                <w:sz w:val="20"/>
              </w:rPr>
            </w:pPr>
            <w:r w:rsidRPr="00B45B88">
              <w:rPr>
                <w:b/>
                <w:sz w:val="20"/>
              </w:rPr>
              <w:t>Management of Defence (MD)</w:t>
            </w:r>
          </w:p>
          <w:p w14:paraId="1531F96E" w14:textId="77777777" w:rsidR="00887744" w:rsidRPr="00B45B88" w:rsidRDefault="00887744" w:rsidP="00456431">
            <w:pPr>
              <w:ind w:left="567" w:right="147"/>
              <w:rPr>
                <w:rFonts w:cs="Arial"/>
                <w:sz w:val="20"/>
                <w:szCs w:val="22"/>
              </w:rPr>
            </w:pPr>
          </w:p>
          <w:p w14:paraId="393AA244" w14:textId="77777777" w:rsidR="00887744" w:rsidRPr="00B45B88" w:rsidRDefault="00887744" w:rsidP="00456431">
            <w:pPr>
              <w:ind w:right="147"/>
              <w:rPr>
                <w:rFonts w:cs="Arial"/>
                <w:sz w:val="20"/>
                <w:szCs w:val="22"/>
              </w:rPr>
            </w:pPr>
            <w:r w:rsidRPr="00B45B88">
              <w:rPr>
                <w:rFonts w:cs="Arial"/>
                <w:sz w:val="20"/>
                <w:szCs w:val="22"/>
              </w:rPr>
              <w:t xml:space="preserve">Posts that develop Defence and </w:t>
            </w:r>
            <w:proofErr w:type="spellStart"/>
            <w:r w:rsidRPr="00B45B88">
              <w:rPr>
                <w:rFonts w:cs="Arial"/>
                <w:sz w:val="20"/>
                <w:szCs w:val="22"/>
              </w:rPr>
              <w:t>sS</w:t>
            </w:r>
            <w:proofErr w:type="spellEnd"/>
            <w:r w:rsidRPr="00B45B88">
              <w:rPr>
                <w:rFonts w:cs="Arial"/>
                <w:sz w:val="20"/>
                <w:szCs w:val="22"/>
              </w:rPr>
              <w:t xml:space="preserve"> policy and strategy, manage at the military strategic level </w:t>
            </w:r>
            <w:r w:rsidRPr="00B45B88">
              <w:rPr>
                <w:rFonts w:cs="Arial"/>
                <w:sz w:val="20"/>
                <w:szCs w:val="22"/>
              </w:rPr>
              <w:lastRenderedPageBreak/>
              <w:t>and deliver Departmental and TLB non-operational outputs.</w:t>
            </w:r>
          </w:p>
        </w:tc>
        <w:tc>
          <w:tcPr>
            <w:tcW w:w="4927" w:type="dxa"/>
            <w:shd w:val="clear" w:color="auto" w:fill="auto"/>
            <w:tcMar>
              <w:top w:w="113" w:type="dxa"/>
              <w:bottom w:w="113" w:type="dxa"/>
            </w:tcMar>
          </w:tcPr>
          <w:p w14:paraId="196FD21D" w14:textId="77777777" w:rsidR="00887744" w:rsidRPr="00B45B88" w:rsidRDefault="00887744" w:rsidP="00456431">
            <w:pPr>
              <w:ind w:left="-111"/>
              <w:rPr>
                <w:rFonts w:cs="Arial"/>
                <w:sz w:val="20"/>
                <w:szCs w:val="22"/>
              </w:rPr>
            </w:pPr>
          </w:p>
        </w:tc>
      </w:tr>
      <w:tr w:rsidR="00887744" w:rsidRPr="00B45B88" w14:paraId="4F09B3C4" w14:textId="77777777" w:rsidTr="00456431">
        <w:trPr>
          <w:trHeight w:val="2074"/>
          <w:jc w:val="center"/>
        </w:trPr>
        <w:tc>
          <w:tcPr>
            <w:tcW w:w="4927" w:type="dxa"/>
            <w:shd w:val="clear" w:color="auto" w:fill="auto"/>
            <w:tcMar>
              <w:top w:w="113" w:type="dxa"/>
              <w:bottom w:w="113" w:type="dxa"/>
            </w:tcMar>
          </w:tcPr>
          <w:p w14:paraId="2D74DBE9" w14:textId="77777777" w:rsidR="00887744" w:rsidRPr="00B45B88" w:rsidRDefault="00887744" w:rsidP="00456431">
            <w:pPr>
              <w:tabs>
                <w:tab w:val="left" w:pos="567"/>
              </w:tabs>
              <w:ind w:right="147"/>
              <w:rPr>
                <w:b/>
                <w:sz w:val="20"/>
              </w:rPr>
            </w:pPr>
            <w:r w:rsidRPr="00B45B88">
              <w:rPr>
                <w:b/>
                <w:sz w:val="20"/>
              </w:rPr>
              <w:t>Capability &amp; Acquisition (C&amp;A)</w:t>
            </w:r>
          </w:p>
          <w:p w14:paraId="77253882" w14:textId="77777777" w:rsidR="00887744" w:rsidRPr="00B45B88" w:rsidRDefault="00887744" w:rsidP="00456431">
            <w:pPr>
              <w:ind w:left="567" w:right="147"/>
              <w:rPr>
                <w:rFonts w:cs="Arial"/>
                <w:sz w:val="20"/>
                <w:szCs w:val="22"/>
              </w:rPr>
            </w:pPr>
          </w:p>
          <w:p w14:paraId="69F5BC46" w14:textId="77777777" w:rsidR="00887744" w:rsidRPr="00B45B88" w:rsidRDefault="00887744" w:rsidP="00456431">
            <w:pPr>
              <w:ind w:right="147"/>
              <w:rPr>
                <w:rFonts w:cs="Arial"/>
                <w:b/>
                <w:sz w:val="20"/>
                <w:szCs w:val="22"/>
              </w:rPr>
            </w:pPr>
            <w:r w:rsidRPr="00B45B88">
              <w:rPr>
                <w:rFonts w:cs="Arial"/>
                <w:sz w:val="20"/>
                <w:szCs w:val="22"/>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1344BCBF" w14:textId="77777777" w:rsidR="00887744" w:rsidRPr="00B45B88" w:rsidRDefault="00887744" w:rsidP="00456431">
            <w:pPr>
              <w:ind w:left="-111"/>
              <w:rPr>
                <w:rFonts w:cs="Arial"/>
                <w:sz w:val="20"/>
                <w:szCs w:val="22"/>
              </w:rPr>
            </w:pPr>
          </w:p>
        </w:tc>
      </w:tr>
    </w:tbl>
    <w:p w14:paraId="424251E0" w14:textId="77777777" w:rsidR="00887744" w:rsidRDefault="00887744" w:rsidP="00887744">
      <w:pPr>
        <w:rPr>
          <w:rFonts w:cs="Arial"/>
          <w:sz w:val="22"/>
          <w:szCs w:val="22"/>
        </w:rPr>
      </w:pPr>
    </w:p>
    <w:p w14:paraId="054BD8E4" w14:textId="77777777" w:rsidR="00887744" w:rsidRPr="00C60A02"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C60A02">
        <w:rPr>
          <w:rFonts w:ascii="Arial" w:hAnsi="Arial" w:cs="Arial"/>
          <w:bCs/>
          <w:i w:val="0"/>
          <w:sz w:val="24"/>
          <w:szCs w:val="28"/>
          <w:u w:val="none"/>
          <w:lang w:eastAsia="en-GB"/>
        </w:rPr>
        <w:t>CAREER FIELD POST ALLOCATION PRINCIPLES AND PRACTICES</w:t>
      </w:r>
    </w:p>
    <w:p w14:paraId="49CC667D" w14:textId="77777777" w:rsidR="00887744" w:rsidRDefault="00887744" w:rsidP="00887744">
      <w:pPr>
        <w:rPr>
          <w:rFonts w:cs="Arial"/>
          <w:sz w:val="22"/>
          <w:szCs w:val="22"/>
        </w:rPr>
      </w:pPr>
    </w:p>
    <w:p w14:paraId="4184A413" w14:textId="77777777" w:rsidR="00887744" w:rsidRPr="00565B97" w:rsidRDefault="00887744" w:rsidP="00887744">
      <w:pPr>
        <w:jc w:val="center"/>
        <w:rPr>
          <w:rFonts w:cs="Arial"/>
          <w:b/>
          <w:sz w:val="22"/>
          <w:szCs w:val="22"/>
        </w:rPr>
      </w:pPr>
      <w:r>
        <w:rPr>
          <w:rFonts w:cs="Arial"/>
          <w:b/>
          <w:sz w:val="22"/>
          <w:szCs w:val="22"/>
        </w:rPr>
        <w:t>ALLOCATION PRINCIPLES</w:t>
      </w:r>
    </w:p>
    <w:p w14:paraId="18973E81"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017"/>
      </w:tblGrid>
      <w:tr w:rsidR="00887744" w:rsidRPr="00C354F0" w14:paraId="4C359715" w14:textId="77777777" w:rsidTr="00456431">
        <w:trPr>
          <w:jc w:val="center"/>
        </w:trPr>
        <w:tc>
          <w:tcPr>
            <w:tcW w:w="1559" w:type="dxa"/>
            <w:shd w:val="clear" w:color="auto" w:fill="auto"/>
            <w:tcMar>
              <w:top w:w="113" w:type="dxa"/>
              <w:bottom w:w="113" w:type="dxa"/>
            </w:tcMar>
          </w:tcPr>
          <w:p w14:paraId="7D4586EB" w14:textId="77777777" w:rsidR="00887744" w:rsidRPr="00CF12DE" w:rsidRDefault="00887744" w:rsidP="00456431">
            <w:pPr>
              <w:spacing w:before="20" w:after="20"/>
              <w:rPr>
                <w:rFonts w:cs="Arial"/>
                <w:sz w:val="20"/>
                <w:szCs w:val="22"/>
              </w:rPr>
            </w:pPr>
            <w:r w:rsidRPr="00CF12DE">
              <w:rPr>
                <w:rFonts w:cs="Arial"/>
                <w:b/>
                <w:sz w:val="20"/>
                <w:szCs w:val="22"/>
              </w:rPr>
              <w:t>Principle 1</w:t>
            </w:r>
          </w:p>
        </w:tc>
        <w:tc>
          <w:tcPr>
            <w:tcW w:w="7761" w:type="dxa"/>
            <w:shd w:val="clear" w:color="auto" w:fill="auto"/>
            <w:tcMar>
              <w:top w:w="113" w:type="dxa"/>
              <w:bottom w:w="113" w:type="dxa"/>
            </w:tcMar>
          </w:tcPr>
          <w:p w14:paraId="6F55DE14"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DS Sec is responsible for the allocation of all joint and rotational posts at OF5 and above to the Defence CF. The </w:t>
            </w:r>
            <w:proofErr w:type="spellStart"/>
            <w:r w:rsidRPr="00CF12DE">
              <w:rPr>
                <w:rFonts w:cs="Arial"/>
                <w:sz w:val="20"/>
                <w:szCs w:val="22"/>
              </w:rPr>
              <w:t>sS</w:t>
            </w:r>
            <w:proofErr w:type="spellEnd"/>
            <w:r w:rsidRPr="00CF12DE">
              <w:rPr>
                <w:rFonts w:cs="Arial"/>
                <w:sz w:val="20"/>
                <w:szCs w:val="22"/>
              </w:rPr>
              <w:t xml:space="preserve"> are responsible for the allocation of all </w:t>
            </w:r>
            <w:proofErr w:type="spellStart"/>
            <w:r w:rsidRPr="00CF12DE">
              <w:rPr>
                <w:rFonts w:cs="Arial"/>
                <w:sz w:val="20"/>
                <w:szCs w:val="22"/>
              </w:rPr>
              <w:t>sS</w:t>
            </w:r>
            <w:proofErr w:type="spellEnd"/>
            <w:r w:rsidRPr="00CF12DE">
              <w:rPr>
                <w:rFonts w:cs="Arial"/>
                <w:sz w:val="20"/>
                <w:szCs w:val="22"/>
              </w:rPr>
              <w:t xml:space="preserve"> posts to CF.</w:t>
            </w:r>
          </w:p>
        </w:tc>
      </w:tr>
      <w:tr w:rsidR="00887744" w:rsidRPr="00C354F0" w14:paraId="337179E8" w14:textId="77777777" w:rsidTr="00456431">
        <w:trPr>
          <w:jc w:val="center"/>
        </w:trPr>
        <w:tc>
          <w:tcPr>
            <w:tcW w:w="1559" w:type="dxa"/>
            <w:shd w:val="clear" w:color="auto" w:fill="auto"/>
            <w:tcMar>
              <w:top w:w="113" w:type="dxa"/>
              <w:bottom w:w="113" w:type="dxa"/>
            </w:tcMar>
          </w:tcPr>
          <w:p w14:paraId="3EF1D72C" w14:textId="77777777" w:rsidR="00887744" w:rsidRPr="00CF12DE" w:rsidRDefault="00887744" w:rsidP="00456431">
            <w:pPr>
              <w:spacing w:before="20" w:after="20"/>
              <w:rPr>
                <w:rFonts w:cs="Arial"/>
                <w:sz w:val="20"/>
                <w:szCs w:val="22"/>
              </w:rPr>
            </w:pPr>
            <w:r w:rsidRPr="00CF12DE">
              <w:rPr>
                <w:rFonts w:cs="Arial"/>
                <w:b/>
                <w:sz w:val="20"/>
                <w:szCs w:val="22"/>
              </w:rPr>
              <w:t>Principle 2</w:t>
            </w:r>
          </w:p>
        </w:tc>
        <w:tc>
          <w:tcPr>
            <w:tcW w:w="7761" w:type="dxa"/>
            <w:shd w:val="clear" w:color="auto" w:fill="auto"/>
            <w:tcMar>
              <w:top w:w="113" w:type="dxa"/>
              <w:bottom w:w="113" w:type="dxa"/>
            </w:tcMar>
          </w:tcPr>
          <w:p w14:paraId="5ED884F4"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As the norm, posts are mapped </w:t>
            </w:r>
            <w:proofErr w:type="gramStart"/>
            <w:r w:rsidRPr="00CF12DE">
              <w:rPr>
                <w:rFonts w:cs="Arial"/>
                <w:sz w:val="20"/>
                <w:szCs w:val="22"/>
              </w:rPr>
              <w:t>on the basis of</w:t>
            </w:r>
            <w:proofErr w:type="gramEnd"/>
            <w:r w:rsidRPr="00CF12DE">
              <w:rPr>
                <w:rFonts w:cs="Arial"/>
                <w:sz w:val="20"/>
                <w:szCs w:val="22"/>
              </w:rPr>
              <w:t xml:space="preserve"> their individual function and not the function of the organisation of which they are a part. Hence organisations that perform multiple roles may have staff in different CF that reflect this (e.g. HQ LONDIST is assessed to generally perform an Op </w:t>
            </w:r>
            <w:proofErr w:type="spellStart"/>
            <w:r w:rsidRPr="00CF12DE">
              <w:rPr>
                <w:rFonts w:cs="Arial"/>
                <w:sz w:val="20"/>
                <w:szCs w:val="22"/>
              </w:rPr>
              <w:t>Sp</w:t>
            </w:r>
            <w:proofErr w:type="spellEnd"/>
            <w:r w:rsidRPr="00CF12DE">
              <w:rPr>
                <w:rFonts w:cs="Arial"/>
                <w:sz w:val="20"/>
                <w:szCs w:val="22"/>
              </w:rPr>
              <w:t xml:space="preserve"> function but as it has home security responsibilities some of its posts are likely to fall into the Ops CF). There will be instances where the function of the organisation can be used as additional guidance for determining the appropriate CF of a post.</w:t>
            </w:r>
          </w:p>
        </w:tc>
      </w:tr>
      <w:tr w:rsidR="00887744" w:rsidRPr="00C354F0" w14:paraId="0FE43087" w14:textId="77777777" w:rsidTr="00456431">
        <w:trPr>
          <w:jc w:val="center"/>
        </w:trPr>
        <w:tc>
          <w:tcPr>
            <w:tcW w:w="1559" w:type="dxa"/>
            <w:shd w:val="clear" w:color="auto" w:fill="auto"/>
            <w:tcMar>
              <w:top w:w="113" w:type="dxa"/>
              <w:bottom w:w="113" w:type="dxa"/>
            </w:tcMar>
          </w:tcPr>
          <w:p w14:paraId="235E7706" w14:textId="77777777" w:rsidR="00887744" w:rsidRPr="00CF12DE" w:rsidRDefault="00887744" w:rsidP="00456431">
            <w:pPr>
              <w:spacing w:before="20" w:after="20"/>
              <w:rPr>
                <w:rFonts w:cs="Arial"/>
                <w:sz w:val="20"/>
                <w:szCs w:val="22"/>
              </w:rPr>
            </w:pPr>
            <w:r w:rsidRPr="00CF12DE">
              <w:rPr>
                <w:rFonts w:cs="Arial"/>
                <w:b/>
                <w:sz w:val="20"/>
                <w:szCs w:val="22"/>
              </w:rPr>
              <w:t>Principle 3</w:t>
            </w:r>
          </w:p>
        </w:tc>
        <w:tc>
          <w:tcPr>
            <w:tcW w:w="7761" w:type="dxa"/>
            <w:shd w:val="clear" w:color="auto" w:fill="auto"/>
            <w:tcMar>
              <w:top w:w="113" w:type="dxa"/>
              <w:bottom w:w="113" w:type="dxa"/>
            </w:tcMar>
          </w:tcPr>
          <w:p w14:paraId="7A08EE6D" w14:textId="77777777" w:rsidR="00887744" w:rsidRPr="00CF12DE" w:rsidRDefault="00887744" w:rsidP="00456431">
            <w:pPr>
              <w:pStyle w:val="Heading1"/>
              <w:numPr>
                <w:ilvl w:val="0"/>
                <w:numId w:val="0"/>
              </w:numPr>
              <w:spacing w:before="20" w:after="20"/>
              <w:jc w:val="both"/>
              <w:rPr>
                <w:b w:val="0"/>
                <w:bCs w:val="0"/>
                <w:kern w:val="0"/>
                <w:sz w:val="20"/>
                <w:szCs w:val="22"/>
              </w:rPr>
            </w:pPr>
            <w:r w:rsidRPr="00CF12DE">
              <w:rPr>
                <w:b w:val="0"/>
                <w:bCs w:val="0"/>
                <w:kern w:val="0"/>
                <w:sz w:val="20"/>
                <w:szCs w:val="22"/>
              </w:rPr>
              <w:t>Posts from the staff branches within deployable formation HQ are likely to fall into the following CF:</w:t>
            </w:r>
          </w:p>
          <w:p w14:paraId="43AFD637"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J1 – </w:t>
            </w:r>
            <w:proofErr w:type="spellStart"/>
            <w:r w:rsidRPr="00CF12DE">
              <w:rPr>
                <w:rFonts w:cs="Arial"/>
                <w:sz w:val="20"/>
                <w:szCs w:val="22"/>
              </w:rPr>
              <w:t>Pers</w:t>
            </w:r>
            <w:proofErr w:type="spellEnd"/>
            <w:r w:rsidRPr="00CF12DE">
              <w:rPr>
                <w:rFonts w:cs="Arial"/>
                <w:sz w:val="20"/>
                <w:szCs w:val="22"/>
              </w:rPr>
              <w:t xml:space="preserve"> or Op </w:t>
            </w:r>
            <w:proofErr w:type="spellStart"/>
            <w:r w:rsidRPr="00CF12DE">
              <w:rPr>
                <w:rFonts w:cs="Arial"/>
                <w:sz w:val="20"/>
                <w:szCs w:val="22"/>
              </w:rPr>
              <w:t>Sp</w:t>
            </w:r>
            <w:proofErr w:type="spellEnd"/>
            <w:r w:rsidRPr="00CF12DE">
              <w:rPr>
                <w:rFonts w:cs="Arial"/>
                <w:sz w:val="20"/>
                <w:szCs w:val="22"/>
              </w:rPr>
              <w:t xml:space="preserve"> CF (depending on precise post function)</w:t>
            </w:r>
          </w:p>
          <w:p w14:paraId="4BB9D751" w14:textId="77777777" w:rsidR="00887744" w:rsidRPr="00CF12DE" w:rsidRDefault="00887744" w:rsidP="00456431">
            <w:pPr>
              <w:spacing w:before="20" w:after="20"/>
              <w:jc w:val="both"/>
              <w:rPr>
                <w:sz w:val="20"/>
                <w:lang w:val="da-DK"/>
              </w:rPr>
            </w:pPr>
            <w:r w:rsidRPr="00CF12DE">
              <w:rPr>
                <w:sz w:val="20"/>
                <w:lang w:val="da-DK"/>
              </w:rPr>
              <w:t>J3 &amp; J5 – Ops CF</w:t>
            </w:r>
          </w:p>
          <w:p w14:paraId="33862860" w14:textId="77777777" w:rsidR="00887744" w:rsidRPr="00CF12DE" w:rsidRDefault="00887744" w:rsidP="00456431">
            <w:pPr>
              <w:spacing w:before="20" w:after="20"/>
              <w:jc w:val="both"/>
              <w:rPr>
                <w:sz w:val="20"/>
                <w:lang w:val="da-DK"/>
              </w:rPr>
            </w:pPr>
            <w:r w:rsidRPr="00CF12DE">
              <w:rPr>
                <w:sz w:val="20"/>
                <w:lang w:val="da-DK"/>
              </w:rPr>
              <w:t>J2, J4, J6 &amp; J7 – Op Sp CF</w:t>
            </w:r>
          </w:p>
          <w:p w14:paraId="3CC7BE92" w14:textId="77777777" w:rsidR="00887744" w:rsidRPr="00CF12DE" w:rsidRDefault="00887744" w:rsidP="00456431">
            <w:pPr>
              <w:spacing w:before="20" w:after="20"/>
              <w:jc w:val="both"/>
              <w:rPr>
                <w:sz w:val="20"/>
                <w:lang w:val="da-DK"/>
              </w:rPr>
            </w:pPr>
            <w:r w:rsidRPr="00CF12DE">
              <w:rPr>
                <w:sz w:val="20"/>
                <w:lang w:val="da-DK"/>
              </w:rPr>
              <w:t>J8 – Op Sp CF</w:t>
            </w:r>
          </w:p>
          <w:p w14:paraId="55E6BCC2" w14:textId="77777777" w:rsidR="00887744" w:rsidRPr="00CF12DE" w:rsidRDefault="00887744" w:rsidP="00456431">
            <w:pPr>
              <w:spacing w:before="20" w:after="20"/>
              <w:jc w:val="both"/>
              <w:rPr>
                <w:sz w:val="20"/>
                <w:lang w:val="da-DK"/>
              </w:rPr>
            </w:pPr>
            <w:r w:rsidRPr="00CF12DE">
              <w:rPr>
                <w:sz w:val="20"/>
                <w:lang w:val="da-DK"/>
              </w:rPr>
              <w:t>J9 – DE CF</w:t>
            </w:r>
          </w:p>
        </w:tc>
      </w:tr>
      <w:tr w:rsidR="00887744" w:rsidRPr="00C354F0" w14:paraId="51640818" w14:textId="77777777" w:rsidTr="00456431">
        <w:trPr>
          <w:jc w:val="center"/>
        </w:trPr>
        <w:tc>
          <w:tcPr>
            <w:tcW w:w="1559" w:type="dxa"/>
            <w:shd w:val="clear" w:color="auto" w:fill="auto"/>
            <w:tcMar>
              <w:top w:w="113" w:type="dxa"/>
              <w:bottom w:w="113" w:type="dxa"/>
            </w:tcMar>
          </w:tcPr>
          <w:p w14:paraId="40265A8C" w14:textId="77777777" w:rsidR="00887744" w:rsidRPr="00CF12DE" w:rsidRDefault="00887744" w:rsidP="00456431">
            <w:pPr>
              <w:spacing w:before="20" w:after="20"/>
              <w:rPr>
                <w:rFonts w:cs="Arial"/>
                <w:sz w:val="20"/>
                <w:szCs w:val="22"/>
              </w:rPr>
            </w:pPr>
            <w:r w:rsidRPr="00CF12DE">
              <w:rPr>
                <w:rFonts w:cs="Arial"/>
                <w:b/>
                <w:sz w:val="20"/>
                <w:szCs w:val="22"/>
              </w:rPr>
              <w:t>Principle 4</w:t>
            </w:r>
          </w:p>
        </w:tc>
        <w:tc>
          <w:tcPr>
            <w:tcW w:w="7761" w:type="dxa"/>
            <w:shd w:val="clear" w:color="auto" w:fill="auto"/>
            <w:tcMar>
              <w:top w:w="113" w:type="dxa"/>
              <w:bottom w:w="113" w:type="dxa"/>
            </w:tcMar>
          </w:tcPr>
          <w:p w14:paraId="1A6C8CD8"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A post should be allocated to only one CF, which should be the CF to which </w:t>
            </w:r>
            <w:proofErr w:type="gramStart"/>
            <w:r w:rsidRPr="00CF12DE">
              <w:rPr>
                <w:rFonts w:cs="Arial"/>
                <w:sz w:val="20"/>
                <w:szCs w:val="22"/>
              </w:rPr>
              <w:t>the majority of</w:t>
            </w:r>
            <w:proofErr w:type="gramEnd"/>
            <w:r w:rsidRPr="00CF12DE">
              <w:rPr>
                <w:rFonts w:cs="Arial"/>
                <w:sz w:val="20"/>
                <w:szCs w:val="22"/>
              </w:rPr>
              <w:t xml:space="preserve"> its functions relate or to which the majority of the post-holder’s time is dedicated.</w:t>
            </w:r>
          </w:p>
        </w:tc>
      </w:tr>
    </w:tbl>
    <w:p w14:paraId="05976174" w14:textId="77777777" w:rsidR="00887744" w:rsidRDefault="00887744" w:rsidP="00887744">
      <w:pPr>
        <w:rPr>
          <w:rFonts w:cs="Arial"/>
          <w:b/>
          <w:sz w:val="22"/>
          <w:szCs w:val="22"/>
        </w:rPr>
      </w:pPr>
    </w:p>
    <w:p w14:paraId="1B8265BA" w14:textId="77777777" w:rsidR="00887744" w:rsidRPr="0018474E" w:rsidRDefault="00887744" w:rsidP="00887744">
      <w:pPr>
        <w:jc w:val="center"/>
        <w:rPr>
          <w:rFonts w:cs="Arial"/>
          <w:b/>
          <w:sz w:val="22"/>
          <w:szCs w:val="22"/>
        </w:rPr>
      </w:pPr>
      <w:r>
        <w:rPr>
          <w:rFonts w:cs="Arial"/>
          <w:b/>
          <w:sz w:val="22"/>
          <w:szCs w:val="22"/>
        </w:rPr>
        <w:t xml:space="preserve">ALLOCATION </w:t>
      </w:r>
      <w:r w:rsidRPr="0018474E">
        <w:rPr>
          <w:rFonts w:cs="Arial"/>
          <w:b/>
          <w:sz w:val="22"/>
          <w:szCs w:val="22"/>
        </w:rPr>
        <w:t>PRACTICES</w:t>
      </w:r>
    </w:p>
    <w:p w14:paraId="74854817"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8000"/>
      </w:tblGrid>
      <w:tr w:rsidR="00887744" w:rsidRPr="00C354F0" w14:paraId="11EDDAC9" w14:textId="77777777" w:rsidTr="00456431">
        <w:trPr>
          <w:jc w:val="center"/>
        </w:trPr>
        <w:tc>
          <w:tcPr>
            <w:tcW w:w="1648" w:type="dxa"/>
            <w:shd w:val="clear" w:color="auto" w:fill="auto"/>
            <w:tcMar>
              <w:top w:w="113" w:type="dxa"/>
              <w:bottom w:w="113" w:type="dxa"/>
            </w:tcMar>
          </w:tcPr>
          <w:p w14:paraId="382B8B0C" w14:textId="77777777" w:rsidR="00887744" w:rsidRPr="00CF12DE" w:rsidRDefault="00887744" w:rsidP="00456431">
            <w:pPr>
              <w:spacing w:before="20" w:after="20"/>
              <w:rPr>
                <w:rFonts w:cs="Arial"/>
                <w:b/>
                <w:sz w:val="20"/>
                <w:szCs w:val="22"/>
              </w:rPr>
            </w:pPr>
            <w:r w:rsidRPr="00CF12DE">
              <w:rPr>
                <w:rFonts w:cs="Arial"/>
                <w:b/>
                <w:sz w:val="20"/>
                <w:szCs w:val="22"/>
              </w:rPr>
              <w:t>Practice 1</w:t>
            </w:r>
          </w:p>
        </w:tc>
        <w:tc>
          <w:tcPr>
            <w:tcW w:w="8206" w:type="dxa"/>
            <w:shd w:val="clear" w:color="auto" w:fill="auto"/>
            <w:tcMar>
              <w:top w:w="113" w:type="dxa"/>
              <w:bottom w:w="113" w:type="dxa"/>
            </w:tcMar>
          </w:tcPr>
          <w:p w14:paraId="79822C63" w14:textId="77777777" w:rsidR="00887744" w:rsidRPr="00CF12DE" w:rsidRDefault="00887744" w:rsidP="00456431">
            <w:pPr>
              <w:spacing w:before="20" w:after="20"/>
              <w:ind w:left="-70"/>
              <w:jc w:val="both"/>
              <w:rPr>
                <w:rFonts w:cs="Arial"/>
                <w:sz w:val="20"/>
                <w:szCs w:val="22"/>
              </w:rPr>
            </w:pPr>
            <w:r w:rsidRPr="00CF12DE">
              <w:rPr>
                <w:rFonts w:cs="Arial"/>
                <w:sz w:val="20"/>
                <w:szCs w:val="22"/>
              </w:rPr>
              <w:t>MA appointments may fall into the CF of the principal they support (on the basis that they accumulate significant knowledge and experience relating to the CF within which their principal operates) or Management of Defence, as deemed most applicable by Job Owner/Sponsor.</w:t>
            </w:r>
          </w:p>
        </w:tc>
      </w:tr>
      <w:tr w:rsidR="00887744" w:rsidRPr="00C354F0" w14:paraId="1149C9B1" w14:textId="77777777" w:rsidTr="00456431">
        <w:trPr>
          <w:jc w:val="center"/>
        </w:trPr>
        <w:tc>
          <w:tcPr>
            <w:tcW w:w="1648" w:type="dxa"/>
            <w:shd w:val="clear" w:color="auto" w:fill="auto"/>
            <w:tcMar>
              <w:top w:w="113" w:type="dxa"/>
              <w:bottom w:w="113" w:type="dxa"/>
            </w:tcMar>
          </w:tcPr>
          <w:p w14:paraId="6CEF1E91" w14:textId="77777777" w:rsidR="00887744" w:rsidRPr="00CF12DE" w:rsidRDefault="00887744" w:rsidP="00456431">
            <w:pPr>
              <w:spacing w:before="20" w:after="20"/>
              <w:rPr>
                <w:rFonts w:cs="Arial"/>
                <w:b/>
                <w:sz w:val="20"/>
                <w:szCs w:val="22"/>
              </w:rPr>
            </w:pPr>
            <w:r w:rsidRPr="00CF12DE">
              <w:rPr>
                <w:rFonts w:cs="Arial"/>
                <w:b/>
                <w:sz w:val="20"/>
                <w:szCs w:val="22"/>
              </w:rPr>
              <w:t>Practice 2</w:t>
            </w:r>
          </w:p>
        </w:tc>
        <w:tc>
          <w:tcPr>
            <w:tcW w:w="8206" w:type="dxa"/>
            <w:shd w:val="clear" w:color="auto" w:fill="auto"/>
            <w:tcMar>
              <w:top w:w="113" w:type="dxa"/>
              <w:bottom w:w="113" w:type="dxa"/>
            </w:tcMar>
          </w:tcPr>
          <w:p w14:paraId="2C74A0CE" w14:textId="77777777" w:rsidR="00887744" w:rsidRPr="00CF12DE" w:rsidRDefault="00887744" w:rsidP="00456431">
            <w:pPr>
              <w:spacing w:before="20" w:after="20"/>
              <w:ind w:left="-70"/>
              <w:jc w:val="both"/>
              <w:rPr>
                <w:rFonts w:cs="Arial"/>
                <w:sz w:val="20"/>
                <w:szCs w:val="22"/>
              </w:rPr>
            </w:pPr>
            <w:r w:rsidRPr="00CF12DE">
              <w:rPr>
                <w:rFonts w:cs="Arial"/>
                <w:sz w:val="20"/>
                <w:szCs w:val="22"/>
              </w:rPr>
              <w:t>Staff posts in DSF, SRR and SFSG will generally relate to the Ops CF but posts performing enabling functions within these organisations are likely fall into the other relevant CF.</w:t>
            </w:r>
          </w:p>
        </w:tc>
      </w:tr>
      <w:tr w:rsidR="00887744" w:rsidRPr="00C354F0" w14:paraId="7CDDF66C" w14:textId="77777777" w:rsidTr="00456431">
        <w:trPr>
          <w:jc w:val="center"/>
        </w:trPr>
        <w:tc>
          <w:tcPr>
            <w:tcW w:w="1648" w:type="dxa"/>
            <w:shd w:val="clear" w:color="auto" w:fill="auto"/>
            <w:tcMar>
              <w:top w:w="113" w:type="dxa"/>
              <w:bottom w:w="113" w:type="dxa"/>
            </w:tcMar>
          </w:tcPr>
          <w:p w14:paraId="56CB5062" w14:textId="77777777" w:rsidR="00887744" w:rsidRPr="00CF12DE" w:rsidRDefault="00887744" w:rsidP="00456431">
            <w:pPr>
              <w:spacing w:before="20" w:after="20"/>
              <w:rPr>
                <w:rFonts w:cs="Arial"/>
                <w:b/>
                <w:sz w:val="20"/>
                <w:szCs w:val="22"/>
              </w:rPr>
            </w:pPr>
            <w:r w:rsidRPr="00CF12DE">
              <w:rPr>
                <w:rFonts w:cs="Arial"/>
                <w:b/>
                <w:sz w:val="20"/>
                <w:szCs w:val="22"/>
              </w:rPr>
              <w:t>Practice 3</w:t>
            </w:r>
          </w:p>
        </w:tc>
        <w:tc>
          <w:tcPr>
            <w:tcW w:w="8206" w:type="dxa"/>
            <w:shd w:val="clear" w:color="auto" w:fill="auto"/>
            <w:tcMar>
              <w:top w:w="113" w:type="dxa"/>
              <w:bottom w:w="113" w:type="dxa"/>
            </w:tcMar>
          </w:tcPr>
          <w:p w14:paraId="50D7AB93"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PJHQ performs a function that relates directly to the Ops </w:t>
            </w:r>
            <w:proofErr w:type="gramStart"/>
            <w:r w:rsidRPr="00CF12DE">
              <w:rPr>
                <w:rFonts w:cs="Arial"/>
                <w:sz w:val="20"/>
                <w:szCs w:val="22"/>
              </w:rPr>
              <w:t>CF</w:t>
            </w:r>
            <w:proofErr w:type="gramEnd"/>
            <w:r w:rsidRPr="00CF12DE">
              <w:rPr>
                <w:rFonts w:cs="Arial"/>
                <w:sz w:val="20"/>
                <w:szCs w:val="22"/>
              </w:rPr>
              <w:t xml:space="preserve"> but a number of staff branches have posts that will better align with other relevant CF.</w:t>
            </w:r>
          </w:p>
        </w:tc>
      </w:tr>
      <w:tr w:rsidR="00887744" w:rsidRPr="00C354F0" w14:paraId="21C3821F" w14:textId="77777777" w:rsidTr="00456431">
        <w:trPr>
          <w:jc w:val="center"/>
        </w:trPr>
        <w:tc>
          <w:tcPr>
            <w:tcW w:w="1648" w:type="dxa"/>
            <w:shd w:val="clear" w:color="auto" w:fill="auto"/>
            <w:tcMar>
              <w:top w:w="113" w:type="dxa"/>
              <w:bottom w:w="113" w:type="dxa"/>
            </w:tcMar>
          </w:tcPr>
          <w:p w14:paraId="6A438D22" w14:textId="77777777" w:rsidR="00887744" w:rsidRPr="00CF12DE" w:rsidRDefault="00887744" w:rsidP="00456431">
            <w:pPr>
              <w:spacing w:before="20" w:after="20"/>
              <w:rPr>
                <w:rFonts w:cs="Arial"/>
                <w:b/>
                <w:sz w:val="20"/>
                <w:szCs w:val="22"/>
              </w:rPr>
            </w:pPr>
            <w:r w:rsidRPr="00CF12DE">
              <w:rPr>
                <w:rFonts w:cs="Arial"/>
                <w:b/>
                <w:sz w:val="20"/>
                <w:szCs w:val="22"/>
              </w:rPr>
              <w:t>Practice 4</w:t>
            </w:r>
          </w:p>
        </w:tc>
        <w:tc>
          <w:tcPr>
            <w:tcW w:w="8206" w:type="dxa"/>
            <w:shd w:val="clear" w:color="auto" w:fill="auto"/>
            <w:tcMar>
              <w:top w:w="113" w:type="dxa"/>
              <w:bottom w:w="113" w:type="dxa"/>
            </w:tcMar>
          </w:tcPr>
          <w:p w14:paraId="3C8A53F4"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Staff posts associated with the planning, execution and command and control of intelligence gathering operations (HUMINT, ISTAR, etc.) fall into the Ops CF but Int and Sy posts generally fall into the Op </w:t>
            </w:r>
            <w:proofErr w:type="spellStart"/>
            <w:r w:rsidRPr="00CF12DE">
              <w:rPr>
                <w:rFonts w:cs="Arial"/>
                <w:sz w:val="20"/>
                <w:szCs w:val="22"/>
              </w:rPr>
              <w:t>Sp</w:t>
            </w:r>
            <w:proofErr w:type="spellEnd"/>
            <w:r w:rsidRPr="00CF12DE">
              <w:rPr>
                <w:rFonts w:cs="Arial"/>
                <w:sz w:val="20"/>
                <w:szCs w:val="22"/>
              </w:rPr>
              <w:t xml:space="preserve"> CF.</w:t>
            </w:r>
          </w:p>
        </w:tc>
      </w:tr>
      <w:tr w:rsidR="00887744" w:rsidRPr="00C354F0" w14:paraId="50EBF16F" w14:textId="77777777" w:rsidTr="00456431">
        <w:trPr>
          <w:jc w:val="center"/>
        </w:trPr>
        <w:tc>
          <w:tcPr>
            <w:tcW w:w="1648" w:type="dxa"/>
            <w:shd w:val="clear" w:color="auto" w:fill="auto"/>
            <w:tcMar>
              <w:top w:w="113" w:type="dxa"/>
              <w:bottom w:w="113" w:type="dxa"/>
            </w:tcMar>
          </w:tcPr>
          <w:p w14:paraId="6463A7DE" w14:textId="77777777" w:rsidR="00887744" w:rsidRPr="00CF12DE" w:rsidRDefault="00887744" w:rsidP="00456431">
            <w:pPr>
              <w:spacing w:before="20" w:after="20"/>
              <w:rPr>
                <w:rFonts w:cs="Arial"/>
                <w:b/>
                <w:sz w:val="20"/>
                <w:szCs w:val="22"/>
              </w:rPr>
            </w:pPr>
            <w:r w:rsidRPr="00CF12DE">
              <w:rPr>
                <w:rFonts w:cs="Arial"/>
                <w:b/>
                <w:sz w:val="20"/>
                <w:szCs w:val="22"/>
              </w:rPr>
              <w:t>Practice 5</w:t>
            </w:r>
          </w:p>
        </w:tc>
        <w:tc>
          <w:tcPr>
            <w:tcW w:w="8206" w:type="dxa"/>
            <w:shd w:val="clear" w:color="auto" w:fill="auto"/>
            <w:tcMar>
              <w:top w:w="113" w:type="dxa"/>
              <w:bottom w:w="113" w:type="dxa"/>
            </w:tcMar>
          </w:tcPr>
          <w:p w14:paraId="5E2BC9DC"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All Media and Corporate Communications posts fall into the DE CF.  </w:t>
            </w:r>
          </w:p>
        </w:tc>
      </w:tr>
      <w:tr w:rsidR="00887744" w:rsidRPr="00C354F0" w14:paraId="67694D97" w14:textId="77777777" w:rsidTr="00456431">
        <w:trPr>
          <w:jc w:val="center"/>
        </w:trPr>
        <w:tc>
          <w:tcPr>
            <w:tcW w:w="1648" w:type="dxa"/>
            <w:shd w:val="clear" w:color="auto" w:fill="auto"/>
            <w:tcMar>
              <w:top w:w="113" w:type="dxa"/>
              <w:bottom w:w="113" w:type="dxa"/>
            </w:tcMar>
          </w:tcPr>
          <w:p w14:paraId="069A1A7A" w14:textId="77777777" w:rsidR="00887744" w:rsidRPr="00CF12DE" w:rsidRDefault="00887744" w:rsidP="00456431">
            <w:pPr>
              <w:spacing w:before="20" w:after="20"/>
              <w:rPr>
                <w:rFonts w:cs="Arial"/>
                <w:b/>
                <w:sz w:val="20"/>
                <w:szCs w:val="22"/>
              </w:rPr>
            </w:pPr>
            <w:r w:rsidRPr="00CF12DE">
              <w:rPr>
                <w:rFonts w:cs="Arial"/>
                <w:b/>
                <w:sz w:val="20"/>
                <w:szCs w:val="22"/>
              </w:rPr>
              <w:lastRenderedPageBreak/>
              <w:t>Practice 6</w:t>
            </w:r>
          </w:p>
        </w:tc>
        <w:tc>
          <w:tcPr>
            <w:tcW w:w="8206" w:type="dxa"/>
            <w:shd w:val="clear" w:color="auto" w:fill="auto"/>
            <w:tcMar>
              <w:top w:w="113" w:type="dxa"/>
              <w:bottom w:w="113" w:type="dxa"/>
            </w:tcMar>
          </w:tcPr>
          <w:p w14:paraId="60F6640E" w14:textId="77777777" w:rsidR="00887744" w:rsidRPr="00CF12DE" w:rsidRDefault="00887744" w:rsidP="00456431">
            <w:pPr>
              <w:spacing w:before="20" w:after="20"/>
              <w:ind w:left="-70"/>
              <w:jc w:val="both"/>
              <w:rPr>
                <w:rFonts w:cs="Arial"/>
                <w:sz w:val="20"/>
                <w:szCs w:val="22"/>
              </w:rPr>
            </w:pPr>
            <w:r w:rsidRPr="00CF12DE">
              <w:rPr>
                <w:rFonts w:cs="Arial"/>
                <w:sz w:val="20"/>
                <w:szCs w:val="22"/>
              </w:rPr>
              <w:t>All DA, Exchange Officer and Liaison Officer posts generally fall into the DE CF. However, while the purpose of having an Exchange Officer post is to gain influence with the host nation this is not the function of the post (i</w:t>
            </w:r>
            <w:r>
              <w:rPr>
                <w:rFonts w:cs="Arial"/>
                <w:sz w:val="20"/>
                <w:szCs w:val="22"/>
              </w:rPr>
              <w:t>.</w:t>
            </w:r>
            <w:r w:rsidRPr="00CF12DE">
              <w:rPr>
                <w:rFonts w:cs="Arial"/>
                <w:sz w:val="20"/>
                <w:szCs w:val="22"/>
              </w:rPr>
              <w:t>e</w:t>
            </w:r>
            <w:r>
              <w:rPr>
                <w:rFonts w:cs="Arial"/>
                <w:sz w:val="20"/>
                <w:szCs w:val="22"/>
              </w:rPr>
              <w:t>.</w:t>
            </w:r>
            <w:r w:rsidRPr="00CF12DE">
              <w:rPr>
                <w:rFonts w:cs="Arial"/>
                <w:sz w:val="20"/>
                <w:szCs w:val="22"/>
              </w:rPr>
              <w:t xml:space="preserve"> it could be Ops).  Career managers and Job Owners will need to decide which CF has primacy. This may also apply to Liaison Officer posts. </w:t>
            </w:r>
          </w:p>
        </w:tc>
      </w:tr>
      <w:tr w:rsidR="00887744" w:rsidRPr="00C354F0" w14:paraId="5183A846" w14:textId="77777777" w:rsidTr="00456431">
        <w:trPr>
          <w:jc w:val="center"/>
        </w:trPr>
        <w:tc>
          <w:tcPr>
            <w:tcW w:w="1648" w:type="dxa"/>
            <w:shd w:val="clear" w:color="auto" w:fill="auto"/>
            <w:tcMar>
              <w:top w:w="113" w:type="dxa"/>
              <w:bottom w:w="113" w:type="dxa"/>
            </w:tcMar>
          </w:tcPr>
          <w:p w14:paraId="4DD29842" w14:textId="77777777" w:rsidR="00887744" w:rsidRPr="00CF12DE" w:rsidRDefault="00887744" w:rsidP="00456431">
            <w:pPr>
              <w:spacing w:before="20" w:after="20"/>
              <w:rPr>
                <w:rFonts w:cs="Arial"/>
                <w:b/>
                <w:sz w:val="20"/>
                <w:szCs w:val="22"/>
              </w:rPr>
            </w:pPr>
            <w:r w:rsidRPr="00CF12DE">
              <w:rPr>
                <w:rFonts w:cs="Arial"/>
                <w:b/>
                <w:sz w:val="20"/>
                <w:szCs w:val="22"/>
              </w:rPr>
              <w:t>Practice 7</w:t>
            </w:r>
          </w:p>
        </w:tc>
        <w:tc>
          <w:tcPr>
            <w:tcW w:w="8206" w:type="dxa"/>
            <w:shd w:val="clear" w:color="auto" w:fill="auto"/>
            <w:tcMar>
              <w:top w:w="113" w:type="dxa"/>
              <w:bottom w:w="113" w:type="dxa"/>
            </w:tcMar>
          </w:tcPr>
          <w:p w14:paraId="2328063A" w14:textId="77777777" w:rsidR="00887744" w:rsidRPr="00CF12DE" w:rsidRDefault="00887744" w:rsidP="00456431">
            <w:pPr>
              <w:spacing w:before="20" w:after="20"/>
              <w:ind w:left="-70"/>
              <w:jc w:val="both"/>
              <w:rPr>
                <w:rFonts w:cs="Arial"/>
                <w:sz w:val="20"/>
                <w:szCs w:val="22"/>
              </w:rPr>
            </w:pPr>
            <w:r w:rsidRPr="00CF12DE">
              <w:rPr>
                <w:rFonts w:cs="Arial"/>
                <w:sz w:val="20"/>
                <w:szCs w:val="22"/>
              </w:rPr>
              <w:t>Posts in MSP, IPP, NEP, Ops Dir, TIO, DOC or DCMC will generally fall into the MD CF but some posts will be in the Ops CF.</w:t>
            </w:r>
          </w:p>
        </w:tc>
      </w:tr>
      <w:tr w:rsidR="00887744" w:rsidRPr="00C354F0" w14:paraId="4E135323" w14:textId="77777777" w:rsidTr="00456431">
        <w:trPr>
          <w:jc w:val="center"/>
        </w:trPr>
        <w:tc>
          <w:tcPr>
            <w:tcW w:w="1648" w:type="dxa"/>
            <w:shd w:val="clear" w:color="auto" w:fill="auto"/>
            <w:tcMar>
              <w:top w:w="113" w:type="dxa"/>
              <w:bottom w:w="113" w:type="dxa"/>
            </w:tcMar>
          </w:tcPr>
          <w:p w14:paraId="42DB7107" w14:textId="77777777" w:rsidR="00887744" w:rsidRPr="00CF12DE" w:rsidRDefault="00887744" w:rsidP="00456431">
            <w:pPr>
              <w:spacing w:before="20" w:after="20"/>
              <w:rPr>
                <w:rFonts w:cs="Arial"/>
                <w:b/>
                <w:sz w:val="20"/>
                <w:szCs w:val="22"/>
              </w:rPr>
            </w:pPr>
            <w:r w:rsidRPr="00CF12DE">
              <w:rPr>
                <w:rFonts w:cs="Arial"/>
                <w:b/>
                <w:sz w:val="20"/>
                <w:szCs w:val="22"/>
              </w:rPr>
              <w:t>Practice 8</w:t>
            </w:r>
          </w:p>
        </w:tc>
        <w:tc>
          <w:tcPr>
            <w:tcW w:w="8206" w:type="dxa"/>
            <w:shd w:val="clear" w:color="auto" w:fill="auto"/>
            <w:tcMar>
              <w:top w:w="113" w:type="dxa"/>
              <w:bottom w:w="113" w:type="dxa"/>
            </w:tcMar>
          </w:tcPr>
          <w:p w14:paraId="778BED16" w14:textId="77777777" w:rsidR="00887744" w:rsidRPr="00CF12DE" w:rsidRDefault="00887744" w:rsidP="00456431">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posts within Cap Dev will fall into the C&amp;A CF.</w:t>
            </w:r>
          </w:p>
        </w:tc>
      </w:tr>
      <w:tr w:rsidR="00887744" w:rsidRPr="00C354F0" w14:paraId="0588987F" w14:textId="77777777" w:rsidTr="00456431">
        <w:trPr>
          <w:jc w:val="center"/>
        </w:trPr>
        <w:tc>
          <w:tcPr>
            <w:tcW w:w="1648" w:type="dxa"/>
            <w:shd w:val="clear" w:color="auto" w:fill="auto"/>
            <w:tcMar>
              <w:top w:w="113" w:type="dxa"/>
              <w:bottom w:w="113" w:type="dxa"/>
            </w:tcMar>
          </w:tcPr>
          <w:p w14:paraId="56694027" w14:textId="77777777" w:rsidR="00887744" w:rsidRPr="00CF12DE" w:rsidRDefault="00887744" w:rsidP="00456431">
            <w:pPr>
              <w:spacing w:before="20" w:after="20"/>
              <w:rPr>
                <w:rFonts w:cs="Arial"/>
                <w:b/>
                <w:sz w:val="20"/>
                <w:szCs w:val="22"/>
              </w:rPr>
            </w:pPr>
            <w:r w:rsidRPr="00CF12DE">
              <w:rPr>
                <w:rFonts w:cs="Arial"/>
                <w:b/>
                <w:sz w:val="20"/>
                <w:szCs w:val="22"/>
              </w:rPr>
              <w:t>Practice 9</w:t>
            </w:r>
          </w:p>
        </w:tc>
        <w:tc>
          <w:tcPr>
            <w:tcW w:w="8206" w:type="dxa"/>
            <w:shd w:val="clear" w:color="auto" w:fill="auto"/>
            <w:tcMar>
              <w:top w:w="113" w:type="dxa"/>
              <w:bottom w:w="113" w:type="dxa"/>
            </w:tcMar>
          </w:tcPr>
          <w:p w14:paraId="1ECEFB3A" w14:textId="77777777" w:rsidR="00887744" w:rsidRPr="00CF12DE" w:rsidRDefault="00887744" w:rsidP="00456431">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DE&amp;S SCM posts will fall into the C&amp;A CF.</w:t>
            </w:r>
          </w:p>
        </w:tc>
      </w:tr>
      <w:tr w:rsidR="00887744" w:rsidRPr="00C354F0" w14:paraId="2B2E2AB8" w14:textId="77777777" w:rsidTr="00456431">
        <w:trPr>
          <w:jc w:val="center"/>
        </w:trPr>
        <w:tc>
          <w:tcPr>
            <w:tcW w:w="1648" w:type="dxa"/>
            <w:shd w:val="clear" w:color="auto" w:fill="auto"/>
            <w:tcMar>
              <w:top w:w="113" w:type="dxa"/>
              <w:bottom w:w="113" w:type="dxa"/>
            </w:tcMar>
          </w:tcPr>
          <w:p w14:paraId="644EEAFE" w14:textId="77777777" w:rsidR="00887744" w:rsidRPr="00CF12DE" w:rsidRDefault="00887744" w:rsidP="00456431">
            <w:pPr>
              <w:spacing w:before="20" w:after="20"/>
              <w:rPr>
                <w:rFonts w:cs="Arial"/>
                <w:b/>
                <w:sz w:val="20"/>
                <w:szCs w:val="22"/>
              </w:rPr>
            </w:pPr>
            <w:r w:rsidRPr="00CF12DE">
              <w:rPr>
                <w:rFonts w:cs="Arial"/>
                <w:b/>
                <w:sz w:val="20"/>
                <w:szCs w:val="22"/>
              </w:rPr>
              <w:t>Practice 10</w:t>
            </w:r>
          </w:p>
        </w:tc>
        <w:tc>
          <w:tcPr>
            <w:tcW w:w="8206" w:type="dxa"/>
            <w:shd w:val="clear" w:color="auto" w:fill="auto"/>
            <w:tcMar>
              <w:top w:w="113" w:type="dxa"/>
              <w:bottom w:w="113" w:type="dxa"/>
            </w:tcMar>
          </w:tcPr>
          <w:p w14:paraId="429A0E94"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Specialist technical and engineering posts are likely to be allocated to the Op </w:t>
            </w:r>
            <w:proofErr w:type="spellStart"/>
            <w:r w:rsidRPr="00CF12DE">
              <w:rPr>
                <w:rFonts w:cs="Arial"/>
                <w:sz w:val="20"/>
                <w:szCs w:val="22"/>
              </w:rPr>
              <w:t>Sp</w:t>
            </w:r>
            <w:proofErr w:type="spellEnd"/>
            <w:r w:rsidRPr="00CF12DE">
              <w:rPr>
                <w:rFonts w:cs="Arial"/>
                <w:sz w:val="20"/>
                <w:szCs w:val="22"/>
              </w:rPr>
              <w:t xml:space="preserve"> CF if providing direct support to deployable operations and otherwise to the C&amp;A CF. This will </w:t>
            </w:r>
            <w:proofErr w:type="gramStart"/>
            <w:r w:rsidRPr="00CF12DE">
              <w:rPr>
                <w:rFonts w:cs="Arial"/>
                <w:sz w:val="20"/>
                <w:szCs w:val="22"/>
              </w:rPr>
              <w:t>include:</w:t>
            </w:r>
            <w:proofErr w:type="gramEnd"/>
            <w:r w:rsidRPr="00CF12DE">
              <w:rPr>
                <w:rFonts w:cs="Arial"/>
                <w:sz w:val="20"/>
                <w:szCs w:val="22"/>
              </w:rPr>
              <w:t xml:space="preserve"> military infrastructure engineering; maritime platform, safety and systems engineering; electrical and mechanical platform, safety and systems engineering; aviation and aero platform, safety and systems engineering and communications and network engineering.</w:t>
            </w:r>
          </w:p>
        </w:tc>
      </w:tr>
    </w:tbl>
    <w:p w14:paraId="25299E5A" w14:textId="77777777" w:rsidR="00887744" w:rsidRDefault="00887744" w:rsidP="00887744"/>
    <w:p w14:paraId="42F9E4D0" w14:textId="77777777" w:rsidR="000B0456" w:rsidRDefault="000B0456"/>
    <w:sectPr w:rsidR="000B0456"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206A" w14:textId="77777777" w:rsidR="000A3EDB" w:rsidRDefault="000A3EDB">
      <w:r>
        <w:separator/>
      </w:r>
    </w:p>
  </w:endnote>
  <w:endnote w:type="continuationSeparator" w:id="0">
    <w:p w14:paraId="0408BD64" w14:textId="77777777" w:rsidR="000A3EDB" w:rsidRDefault="000A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9D70" w14:textId="77777777" w:rsidR="00CD2FBD" w:rsidRPr="00C92996" w:rsidRDefault="008F02D8" w:rsidP="00C92996">
    <w:pPr>
      <w:pStyle w:val="Footer"/>
      <w:spacing w:before="0"/>
      <w:jc w:val="right"/>
      <w:rPr>
        <w:noProof/>
        <w:szCs w:val="24"/>
      </w:rPr>
    </w:pPr>
    <w:r>
      <w:rPr>
        <w:szCs w:val="24"/>
      </w:rPr>
      <w:t>3A</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AB1F" w14:textId="77777777" w:rsidR="000A3EDB" w:rsidRDefault="000A3EDB">
      <w:r>
        <w:separator/>
      </w:r>
    </w:p>
  </w:footnote>
  <w:footnote w:type="continuationSeparator" w:id="0">
    <w:p w14:paraId="66DAC704" w14:textId="77777777" w:rsidR="000A3EDB" w:rsidRDefault="000A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CA1"/>
    <w:multiLevelType w:val="hybridMultilevel"/>
    <w:tmpl w:val="36E8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D59ED"/>
    <w:multiLevelType w:val="hybridMultilevel"/>
    <w:tmpl w:val="C8FC0DE0"/>
    <w:lvl w:ilvl="0" w:tplc="E96C8B42">
      <w:start w:val="4"/>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42545ECE"/>
    <w:multiLevelType w:val="hybridMultilevel"/>
    <w:tmpl w:val="2452D3A4"/>
    <w:lvl w:ilvl="0" w:tplc="0B2A87EE">
      <w:start w:val="1"/>
      <w:numFmt w:val="decimal"/>
      <w:lvlText w:val="%1."/>
      <w:lvlJc w:val="left"/>
      <w:pPr>
        <w:ind w:left="720" w:hanging="360"/>
      </w:pPr>
      <w:rPr>
        <w:b w:val="0"/>
        <w:sz w:val="22"/>
        <w:szCs w:val="22"/>
      </w:rPr>
    </w:lvl>
    <w:lvl w:ilvl="1" w:tplc="D0B68F12">
      <w:start w:val="1"/>
      <w:numFmt w:val="lowerLetter"/>
      <w:lvlText w:val="%2."/>
      <w:lvlJc w:val="left"/>
      <w:pPr>
        <w:ind w:left="1440"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57227523"/>
    <w:multiLevelType w:val="hybridMultilevel"/>
    <w:tmpl w:val="20D63C90"/>
    <w:lvl w:ilvl="0" w:tplc="1DD4C17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C0074B"/>
    <w:multiLevelType w:val="hybridMultilevel"/>
    <w:tmpl w:val="2662F170"/>
    <w:lvl w:ilvl="0" w:tplc="17EE803E">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73BD6ECC"/>
    <w:multiLevelType w:val="hybridMultilevel"/>
    <w:tmpl w:val="C9C8B888"/>
    <w:lvl w:ilvl="0" w:tplc="E96C8B42">
      <w:start w:val="4"/>
      <w:numFmt w:val="decimal"/>
      <w:lvlText w:val="%1"/>
      <w:lvlJc w:val="left"/>
      <w:pPr>
        <w:ind w:left="154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DA324E0"/>
    <w:multiLevelType w:val="hybridMultilevel"/>
    <w:tmpl w:val="DC6A90E2"/>
    <w:lvl w:ilvl="0" w:tplc="353A56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693082"/>
    <w:multiLevelType w:val="hybridMultilevel"/>
    <w:tmpl w:val="0CF21676"/>
    <w:lvl w:ilvl="0" w:tplc="EF4CCAB0">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3"/>
  </w:num>
  <w:num w:numId="2">
    <w:abstractNumId w:val="8"/>
  </w:num>
  <w:num w:numId="3">
    <w:abstractNumId w:val="1"/>
  </w:num>
  <w:num w:numId="4">
    <w:abstractNumId w:val="5"/>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44"/>
    <w:rsid w:val="00052201"/>
    <w:rsid w:val="000533EC"/>
    <w:rsid w:val="000776C2"/>
    <w:rsid w:val="000A1124"/>
    <w:rsid w:val="000A3EDB"/>
    <w:rsid w:val="000A5F98"/>
    <w:rsid w:val="000B0456"/>
    <w:rsid w:val="000D53F0"/>
    <w:rsid w:val="00196943"/>
    <w:rsid w:val="001C131B"/>
    <w:rsid w:val="001C750D"/>
    <w:rsid w:val="001D7666"/>
    <w:rsid w:val="001F71A1"/>
    <w:rsid w:val="0024383C"/>
    <w:rsid w:val="00246A1A"/>
    <w:rsid w:val="00285B36"/>
    <w:rsid w:val="002E0BC7"/>
    <w:rsid w:val="002F67FE"/>
    <w:rsid w:val="00304DEB"/>
    <w:rsid w:val="0031755F"/>
    <w:rsid w:val="003B72AA"/>
    <w:rsid w:val="003E0F31"/>
    <w:rsid w:val="0041164B"/>
    <w:rsid w:val="00427AA7"/>
    <w:rsid w:val="00560ECA"/>
    <w:rsid w:val="005B6A7F"/>
    <w:rsid w:val="006258E8"/>
    <w:rsid w:val="00783256"/>
    <w:rsid w:val="00792EA0"/>
    <w:rsid w:val="007C1B01"/>
    <w:rsid w:val="007D2E3A"/>
    <w:rsid w:val="00883DC5"/>
    <w:rsid w:val="00887744"/>
    <w:rsid w:val="008B2520"/>
    <w:rsid w:val="008F02D8"/>
    <w:rsid w:val="008F5B82"/>
    <w:rsid w:val="00934A94"/>
    <w:rsid w:val="009B63B1"/>
    <w:rsid w:val="009E0FEA"/>
    <w:rsid w:val="00B0433C"/>
    <w:rsid w:val="00BD529A"/>
    <w:rsid w:val="00C12166"/>
    <w:rsid w:val="00C5202E"/>
    <w:rsid w:val="00CC0F79"/>
    <w:rsid w:val="00CE798C"/>
    <w:rsid w:val="00D34DE7"/>
    <w:rsid w:val="00D61F09"/>
    <w:rsid w:val="00D87E1D"/>
    <w:rsid w:val="00DB72A9"/>
    <w:rsid w:val="00DF6FF4"/>
    <w:rsid w:val="00F21E83"/>
    <w:rsid w:val="00FA5730"/>
    <w:rsid w:val="00FC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49EF"/>
  <w15:chartTrackingRefBased/>
  <w15:docId w15:val="{1CD8C344-C3C3-4F64-9951-CE31D68A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44"/>
    <w:pPr>
      <w:spacing w:after="0" w:line="240" w:lineRule="auto"/>
    </w:pPr>
    <w:rPr>
      <w:rFonts w:ascii="Arial" w:eastAsia="Times New Roman" w:hAnsi="Arial" w:cs="Times New Roman"/>
      <w:sz w:val="24"/>
      <w:szCs w:val="20"/>
      <w:lang w:eastAsia="zh-CN"/>
    </w:rPr>
  </w:style>
  <w:style w:type="paragraph" w:styleId="Heading1">
    <w:name w:val="heading 1"/>
    <w:basedOn w:val="Normal"/>
    <w:next w:val="Normal"/>
    <w:link w:val="Heading1Char"/>
    <w:qFormat/>
    <w:rsid w:val="0088774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87744"/>
    <w:pPr>
      <w:keepNext/>
      <w:numPr>
        <w:ilvl w:val="1"/>
        <w:numId w:val="1"/>
      </w:numPr>
      <w:spacing w:before="240" w:after="60"/>
      <w:outlineLvl w:val="1"/>
    </w:pPr>
    <w:rPr>
      <w:b/>
      <w:i/>
      <w:kern w:val="22"/>
      <w:sz w:val="28"/>
    </w:rPr>
  </w:style>
  <w:style w:type="paragraph" w:styleId="Heading3">
    <w:name w:val="heading 3"/>
    <w:basedOn w:val="Normal"/>
    <w:next w:val="Normal"/>
    <w:link w:val="Heading3Char"/>
    <w:qFormat/>
    <w:rsid w:val="00887744"/>
    <w:pPr>
      <w:keepNext/>
      <w:numPr>
        <w:ilvl w:val="2"/>
        <w:numId w:val="1"/>
      </w:numPr>
      <w:spacing w:before="240" w:after="60"/>
      <w:outlineLvl w:val="2"/>
    </w:pPr>
    <w:rPr>
      <w:b/>
      <w:kern w:val="22"/>
      <w:sz w:val="26"/>
    </w:rPr>
  </w:style>
  <w:style w:type="paragraph" w:styleId="Heading4">
    <w:name w:val="heading 4"/>
    <w:basedOn w:val="Normal"/>
    <w:next w:val="Normal"/>
    <w:link w:val="Heading4Char"/>
    <w:qFormat/>
    <w:rsid w:val="00887744"/>
    <w:pPr>
      <w:keepNext/>
      <w:numPr>
        <w:ilvl w:val="3"/>
        <w:numId w:val="1"/>
      </w:numPr>
      <w:spacing w:before="240" w:after="60"/>
      <w:outlineLvl w:val="3"/>
    </w:pPr>
    <w:rPr>
      <w:b/>
      <w:kern w:val="22"/>
      <w:sz w:val="28"/>
    </w:rPr>
  </w:style>
  <w:style w:type="paragraph" w:styleId="Heading5">
    <w:name w:val="heading 5"/>
    <w:basedOn w:val="Normal"/>
    <w:next w:val="Normal"/>
    <w:link w:val="Heading5Char"/>
    <w:qFormat/>
    <w:rsid w:val="00887744"/>
    <w:pPr>
      <w:numPr>
        <w:ilvl w:val="4"/>
        <w:numId w:val="1"/>
      </w:numPr>
      <w:spacing w:before="240" w:after="60"/>
      <w:outlineLvl w:val="4"/>
    </w:pPr>
    <w:rPr>
      <w:b/>
      <w:i/>
      <w:kern w:val="22"/>
      <w:sz w:val="26"/>
    </w:rPr>
  </w:style>
  <w:style w:type="paragraph" w:styleId="Heading6">
    <w:name w:val="heading 6"/>
    <w:basedOn w:val="Normal"/>
    <w:next w:val="Normal"/>
    <w:link w:val="Heading6Char"/>
    <w:qFormat/>
    <w:rsid w:val="00887744"/>
    <w:pPr>
      <w:numPr>
        <w:ilvl w:val="5"/>
        <w:numId w:val="1"/>
      </w:numPr>
      <w:spacing w:before="240" w:after="60"/>
      <w:outlineLvl w:val="5"/>
    </w:pPr>
    <w:rPr>
      <w:b/>
      <w:kern w:val="22"/>
      <w:sz w:val="22"/>
    </w:rPr>
  </w:style>
  <w:style w:type="paragraph" w:styleId="Heading7">
    <w:name w:val="heading 7"/>
    <w:basedOn w:val="Normal"/>
    <w:next w:val="Normal"/>
    <w:link w:val="Heading7Char"/>
    <w:qFormat/>
    <w:rsid w:val="00887744"/>
    <w:pPr>
      <w:numPr>
        <w:ilvl w:val="6"/>
        <w:numId w:val="1"/>
      </w:numPr>
      <w:spacing w:before="240" w:after="60"/>
      <w:outlineLvl w:val="6"/>
    </w:pPr>
    <w:rPr>
      <w:kern w:val="22"/>
      <w:sz w:val="22"/>
    </w:rPr>
  </w:style>
  <w:style w:type="paragraph" w:styleId="Heading8">
    <w:name w:val="heading 8"/>
    <w:basedOn w:val="Normal"/>
    <w:next w:val="Normal"/>
    <w:link w:val="Heading8Char"/>
    <w:qFormat/>
    <w:rsid w:val="00887744"/>
    <w:pPr>
      <w:numPr>
        <w:ilvl w:val="7"/>
        <w:numId w:val="1"/>
      </w:numPr>
      <w:spacing w:before="240" w:after="60"/>
      <w:outlineLvl w:val="7"/>
    </w:pPr>
    <w:rPr>
      <w:i/>
      <w:kern w:val="22"/>
      <w:sz w:val="22"/>
    </w:rPr>
  </w:style>
  <w:style w:type="paragraph" w:styleId="Heading9">
    <w:name w:val="heading 9"/>
    <w:basedOn w:val="Normal"/>
    <w:next w:val="Normal"/>
    <w:link w:val="Heading9Char"/>
    <w:qFormat/>
    <w:rsid w:val="00887744"/>
    <w:pPr>
      <w:numPr>
        <w:ilvl w:val="8"/>
        <w:numId w:val="1"/>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44"/>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887744"/>
    <w:rPr>
      <w:rFonts w:ascii="Arial" w:eastAsia="Times New Roman" w:hAnsi="Arial" w:cs="Times New Roman"/>
      <w:b/>
      <w:i/>
      <w:kern w:val="22"/>
      <w:sz w:val="28"/>
      <w:szCs w:val="20"/>
      <w:lang w:eastAsia="zh-CN"/>
    </w:rPr>
  </w:style>
  <w:style w:type="character" w:customStyle="1" w:styleId="Heading3Char">
    <w:name w:val="Heading 3 Char"/>
    <w:basedOn w:val="DefaultParagraphFont"/>
    <w:link w:val="Heading3"/>
    <w:rsid w:val="00887744"/>
    <w:rPr>
      <w:rFonts w:ascii="Arial" w:eastAsia="Times New Roman" w:hAnsi="Arial" w:cs="Times New Roman"/>
      <w:b/>
      <w:kern w:val="22"/>
      <w:sz w:val="26"/>
      <w:szCs w:val="20"/>
      <w:lang w:eastAsia="zh-CN"/>
    </w:rPr>
  </w:style>
  <w:style w:type="character" w:customStyle="1" w:styleId="Heading4Char">
    <w:name w:val="Heading 4 Char"/>
    <w:basedOn w:val="DefaultParagraphFont"/>
    <w:link w:val="Heading4"/>
    <w:rsid w:val="00887744"/>
    <w:rPr>
      <w:rFonts w:ascii="Arial" w:eastAsia="Times New Roman" w:hAnsi="Arial" w:cs="Times New Roman"/>
      <w:b/>
      <w:kern w:val="22"/>
      <w:sz w:val="28"/>
      <w:szCs w:val="20"/>
      <w:lang w:eastAsia="zh-CN"/>
    </w:rPr>
  </w:style>
  <w:style w:type="character" w:customStyle="1" w:styleId="Heading5Char">
    <w:name w:val="Heading 5 Char"/>
    <w:basedOn w:val="DefaultParagraphFont"/>
    <w:link w:val="Heading5"/>
    <w:rsid w:val="00887744"/>
    <w:rPr>
      <w:rFonts w:ascii="Arial" w:eastAsia="Times New Roman" w:hAnsi="Arial" w:cs="Times New Roman"/>
      <w:b/>
      <w:i/>
      <w:kern w:val="22"/>
      <w:sz w:val="26"/>
      <w:szCs w:val="20"/>
      <w:lang w:eastAsia="zh-CN"/>
    </w:rPr>
  </w:style>
  <w:style w:type="character" w:customStyle="1" w:styleId="Heading6Char">
    <w:name w:val="Heading 6 Char"/>
    <w:basedOn w:val="DefaultParagraphFont"/>
    <w:link w:val="Heading6"/>
    <w:rsid w:val="00887744"/>
    <w:rPr>
      <w:rFonts w:ascii="Arial" w:eastAsia="Times New Roman" w:hAnsi="Arial" w:cs="Times New Roman"/>
      <w:b/>
      <w:kern w:val="22"/>
      <w:szCs w:val="20"/>
      <w:lang w:eastAsia="zh-CN"/>
    </w:rPr>
  </w:style>
  <w:style w:type="character" w:customStyle="1" w:styleId="Heading7Char">
    <w:name w:val="Heading 7 Char"/>
    <w:basedOn w:val="DefaultParagraphFont"/>
    <w:link w:val="Heading7"/>
    <w:rsid w:val="00887744"/>
    <w:rPr>
      <w:rFonts w:ascii="Arial" w:eastAsia="Times New Roman" w:hAnsi="Arial" w:cs="Times New Roman"/>
      <w:kern w:val="22"/>
      <w:szCs w:val="20"/>
      <w:lang w:eastAsia="zh-CN"/>
    </w:rPr>
  </w:style>
  <w:style w:type="character" w:customStyle="1" w:styleId="Heading8Char">
    <w:name w:val="Heading 8 Char"/>
    <w:basedOn w:val="DefaultParagraphFont"/>
    <w:link w:val="Heading8"/>
    <w:rsid w:val="00887744"/>
    <w:rPr>
      <w:rFonts w:ascii="Arial" w:eastAsia="Times New Roman" w:hAnsi="Arial" w:cs="Times New Roman"/>
      <w:i/>
      <w:kern w:val="22"/>
      <w:szCs w:val="20"/>
      <w:lang w:eastAsia="zh-CN"/>
    </w:rPr>
  </w:style>
  <w:style w:type="character" w:customStyle="1" w:styleId="Heading9Char">
    <w:name w:val="Heading 9 Char"/>
    <w:basedOn w:val="DefaultParagraphFont"/>
    <w:link w:val="Heading9"/>
    <w:rsid w:val="00887744"/>
    <w:rPr>
      <w:rFonts w:ascii="Arial" w:eastAsia="Times New Roman" w:hAnsi="Arial" w:cs="Times New Roman"/>
      <w:kern w:val="22"/>
      <w:szCs w:val="20"/>
      <w:lang w:eastAsia="zh-CN"/>
    </w:rPr>
  </w:style>
  <w:style w:type="paragraph" w:styleId="Footer">
    <w:name w:val="footer"/>
    <w:basedOn w:val="Normal"/>
    <w:link w:val="FooterChar"/>
    <w:uiPriority w:val="99"/>
    <w:rsid w:val="00887744"/>
    <w:pPr>
      <w:spacing w:before="220"/>
    </w:pPr>
  </w:style>
  <w:style w:type="character" w:customStyle="1" w:styleId="FooterChar">
    <w:name w:val="Footer Char"/>
    <w:basedOn w:val="DefaultParagraphFont"/>
    <w:link w:val="Footer"/>
    <w:uiPriority w:val="99"/>
    <w:rsid w:val="00887744"/>
    <w:rPr>
      <w:rFonts w:ascii="Arial" w:eastAsia="Times New Roman" w:hAnsi="Arial" w:cs="Times New Roman"/>
      <w:sz w:val="24"/>
      <w:szCs w:val="20"/>
      <w:lang w:eastAsia="zh-CN"/>
    </w:rPr>
  </w:style>
  <w:style w:type="character" w:styleId="PageNumber">
    <w:name w:val="page number"/>
    <w:basedOn w:val="DefaultParagraphFont"/>
    <w:rsid w:val="00887744"/>
  </w:style>
  <w:style w:type="paragraph" w:customStyle="1" w:styleId="Style7">
    <w:name w:val="Style7"/>
    <w:basedOn w:val="Heading2"/>
    <w:link w:val="Style7Char"/>
    <w:rsid w:val="00887744"/>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sid w:val="00887744"/>
    <w:rPr>
      <w:rFonts w:ascii="Times New Roman" w:eastAsia="Times New Roman" w:hAnsi="Times New Roman" w:cs="Times New Roman"/>
      <w:b/>
      <w:i/>
      <w:spacing w:val="-3"/>
      <w:sz w:val="32"/>
      <w:szCs w:val="32"/>
      <w:u w:val="single"/>
    </w:rPr>
  </w:style>
  <w:style w:type="paragraph" w:styleId="ListParagraph">
    <w:name w:val="List Paragraph"/>
    <w:basedOn w:val="Normal"/>
    <w:uiPriority w:val="34"/>
    <w:qFormat/>
    <w:rsid w:val="0005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1332">
      <w:bodyDiv w:val="1"/>
      <w:marLeft w:val="0"/>
      <w:marRight w:val="0"/>
      <w:marTop w:val="0"/>
      <w:marBottom w:val="0"/>
      <w:divBdr>
        <w:top w:val="none" w:sz="0" w:space="0" w:color="auto"/>
        <w:left w:val="none" w:sz="0" w:space="0" w:color="auto"/>
        <w:bottom w:val="none" w:sz="0" w:space="0" w:color="auto"/>
        <w:right w:val="none" w:sz="0" w:space="0" w:color="auto"/>
      </w:divBdr>
    </w:div>
    <w:div w:id="741564865">
      <w:bodyDiv w:val="1"/>
      <w:marLeft w:val="0"/>
      <w:marRight w:val="0"/>
      <w:marTop w:val="0"/>
      <w:marBottom w:val="0"/>
      <w:divBdr>
        <w:top w:val="none" w:sz="0" w:space="0" w:color="auto"/>
        <w:left w:val="none" w:sz="0" w:space="0" w:color="auto"/>
        <w:bottom w:val="none" w:sz="0" w:space="0" w:color="auto"/>
        <w:right w:val="none" w:sz="0" w:space="0" w:color="auto"/>
      </w:divBdr>
    </w:div>
    <w:div w:id="995184526">
      <w:bodyDiv w:val="1"/>
      <w:marLeft w:val="0"/>
      <w:marRight w:val="0"/>
      <w:marTop w:val="0"/>
      <w:marBottom w:val="0"/>
      <w:divBdr>
        <w:top w:val="none" w:sz="0" w:space="0" w:color="auto"/>
        <w:left w:val="none" w:sz="0" w:space="0" w:color="auto"/>
        <w:bottom w:val="none" w:sz="0" w:space="0" w:color="auto"/>
        <w:right w:val="none" w:sz="0" w:space="0" w:color="auto"/>
      </w:divBdr>
    </w:div>
    <w:div w:id="1000616018">
      <w:bodyDiv w:val="1"/>
      <w:marLeft w:val="0"/>
      <w:marRight w:val="0"/>
      <w:marTop w:val="0"/>
      <w:marBottom w:val="0"/>
      <w:divBdr>
        <w:top w:val="none" w:sz="0" w:space="0" w:color="auto"/>
        <w:left w:val="none" w:sz="0" w:space="0" w:color="auto"/>
        <w:bottom w:val="none" w:sz="0" w:space="0" w:color="auto"/>
        <w:right w:val="none" w:sz="0" w:space="0" w:color="auto"/>
      </w:divBdr>
    </w:div>
    <w:div w:id="20602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4209684A7944295C2194025EC41C1" ma:contentTypeVersion="6" ma:contentTypeDescription="Create a new document." ma:contentTypeScope="" ma:versionID="e0c89af6d89f548708edc18a4b956a1e">
  <xsd:schema xmlns:xsd="http://www.w3.org/2001/XMLSchema" xmlns:xs="http://www.w3.org/2001/XMLSchema" xmlns:p="http://schemas.microsoft.com/office/2006/metadata/properties" xmlns:ns2="ac9dc9bb-1355-4280-8a71-c7912ff0ce1a" xmlns:ns3="bc0795df-bf51-482b-a7ef-547ba2d2e826" targetNamespace="http://schemas.microsoft.com/office/2006/metadata/properties" ma:root="true" ma:fieldsID="095d04b74ce779b5bf7403f8fb5bfffc" ns2:_="" ns3:_="">
    <xsd:import namespace="ac9dc9bb-1355-4280-8a71-c7912ff0ce1a"/>
    <xsd:import namespace="bc0795df-bf51-482b-a7ef-547ba2d2e8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dc9bb-1355-4280-8a71-c7912ff0c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95df-bf51-482b-a7ef-547ba2d2e8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C7973-F62C-436E-A1D2-AB857E65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dc9bb-1355-4280-8a71-c7912ff0ce1a"/>
    <ds:schemaRef ds:uri="bc0795df-bf51-482b-a7ef-547ba2d2e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54208-F301-414D-8B83-ECF756644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999D1-D831-447E-90C4-FB3D353CC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Lt (NAVY PEOPLE-TRG-HQ-N5 PEOPLE SO2)</dc:creator>
  <cp:keywords/>
  <dc:description/>
  <cp:lastModifiedBy>Lanaghan, Richard Lt Cdr (NAVY OP TRG-FOST SM TM SM)</cp:lastModifiedBy>
  <cp:revision>2</cp:revision>
  <dcterms:created xsi:type="dcterms:W3CDTF">2022-05-17T14:42:00Z</dcterms:created>
  <dcterms:modified xsi:type="dcterms:W3CDTF">2022-05-17T14:42:00Z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0x0101006A24209684A7944295C2194025EC41C1</vt:lpwstr>
  </property>
</Properties>
</file>