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F939" w14:textId="7BA0AF6E" w:rsidR="00FC5607" w:rsidRPr="00770E7A" w:rsidRDefault="00FC5607" w:rsidP="00770E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770E7A">
        <w:rPr>
          <w:rFonts w:eastAsia="Times New Roman" w:cstheme="minorHAnsi"/>
          <w:b/>
          <w:sz w:val="24"/>
          <w:szCs w:val="24"/>
          <w:lang w:eastAsia="zh-CN"/>
        </w:rPr>
        <w:t>JOB SPECIFICATION TEMPLATE</w:t>
      </w:r>
    </w:p>
    <w:p w14:paraId="5E77062C" w14:textId="77777777" w:rsidR="00770E7A" w:rsidRPr="00770E7A" w:rsidRDefault="00770E7A" w:rsidP="00770E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814"/>
        <w:gridCol w:w="1785"/>
        <w:gridCol w:w="28"/>
        <w:gridCol w:w="1817"/>
      </w:tblGrid>
      <w:tr w:rsidR="00FC5607" w:rsidRPr="00770E7A" w14:paraId="4643F93B" w14:textId="77777777" w:rsidTr="00983737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99B17" w14:textId="77777777" w:rsidR="00FC5607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Profile of Position: </w:t>
            </w:r>
            <w:r w:rsidR="005C4745" w:rsidRPr="00770E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SO1 </w:t>
            </w:r>
            <w:r w:rsidR="00E010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Cap Dev</w:t>
            </w:r>
            <w:r w:rsidR="005C4745" w:rsidRPr="00770E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|</w:t>
            </w:r>
          </w:p>
          <w:p w14:paraId="4643F93A" w14:textId="1F0CC215" w:rsidR="00A80629" w:rsidRPr="00770E7A" w:rsidRDefault="00A80629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DEFAC DCMCI</w:t>
            </w:r>
          </w:p>
        </w:tc>
      </w:tr>
      <w:tr w:rsidR="00FC5607" w:rsidRPr="00770E7A" w14:paraId="4643F93D" w14:textId="77777777" w:rsidTr="00983737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3C" w14:textId="619A3678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5607" w:rsidRPr="00770E7A" w14:paraId="4643F93F" w14:textId="77777777" w:rsidTr="00983737">
        <w:tc>
          <w:tcPr>
            <w:tcW w:w="108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43F93E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  <w:t>Position Details</w:t>
            </w:r>
          </w:p>
        </w:tc>
      </w:tr>
      <w:tr w:rsidR="005C4745" w:rsidRPr="00770E7A" w14:paraId="4643F946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4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41" w14:textId="77777777" w:rsidR="00FC5607" w:rsidRPr="00770E7A" w:rsidRDefault="005C4745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OF4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4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Org. Unit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43" w14:textId="404CD040" w:rsidR="00FC5607" w:rsidRPr="00770E7A" w:rsidRDefault="00D30EF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30EF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DEFAC </w:t>
            </w:r>
            <w:r w:rsidR="00E4086B">
              <w:rPr>
                <w:rFonts w:eastAsia="Times New Roman" w:cstheme="minorHAnsi"/>
                <w:sz w:val="24"/>
                <w:szCs w:val="24"/>
                <w:lang w:eastAsia="zh-CN"/>
              </w:rPr>
              <w:t>DCMCI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44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UIN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45" w14:textId="0250403E" w:rsidR="00FC5607" w:rsidRPr="00770E7A" w:rsidRDefault="00E0102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D5357N</w:t>
            </w:r>
          </w:p>
        </w:tc>
      </w:tr>
      <w:tr w:rsidR="005C4745" w:rsidRPr="00770E7A" w14:paraId="4643F94D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4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48" w14:textId="4D6F2CF2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49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Org. Type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4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4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Exchange With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4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54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4E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4F" w14:textId="0EE50F25" w:rsidR="00FC5607" w:rsidRPr="00770E7A" w:rsidRDefault="005C4745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R</w:t>
            </w:r>
            <w:r w:rsidR="006032CC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N</w:t>
            </w: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|INSTRUCTIONAL|DUTIES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5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TLB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51" w14:textId="3A331B0F" w:rsidR="00FC5607" w:rsidRPr="00770E7A" w:rsidRDefault="003D5E33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UK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Stratcom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5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Location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53" w14:textId="77777777" w:rsidR="00FC5607" w:rsidRPr="00770E7A" w:rsidRDefault="005C4745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SHRIVENHAM</w:t>
            </w:r>
          </w:p>
        </w:tc>
      </w:tr>
      <w:tr w:rsidR="005C4745" w:rsidRPr="00770E7A" w14:paraId="4643F95B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55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56" w14:textId="6949AD57" w:rsidR="00FC5607" w:rsidRPr="00770E7A" w:rsidRDefault="00E4086B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 Nov 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5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Proposed End Date for Position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58" w14:textId="0F2579FE" w:rsidR="00FC5607" w:rsidRPr="00770E7A" w:rsidRDefault="00E4086B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 Nov 25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59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Liability Driving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5A" w14:textId="77777777" w:rsidR="00FC5607" w:rsidRPr="00770E7A" w:rsidRDefault="005C4745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YES</w:t>
            </w:r>
          </w:p>
        </w:tc>
      </w:tr>
      <w:tr w:rsidR="005C4745" w:rsidRPr="00770E7A" w14:paraId="4643F962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5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5D" w14:textId="77777777" w:rsidR="00FC5607" w:rsidRPr="00770E7A" w:rsidRDefault="005C4745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ACTIVE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5E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Position Status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5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6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Position Type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6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69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6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64" w14:textId="3D01F010" w:rsidR="00FC5607" w:rsidRPr="00770E7A" w:rsidRDefault="005C4745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R</w:t>
            </w:r>
            <w:r w:rsidR="006032CC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N</w:t>
            </w: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Reg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65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Position Status EIT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6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6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Service Option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68" w14:textId="77685EAD" w:rsidR="00FC5607" w:rsidRPr="00770E7A" w:rsidRDefault="003D5E33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RN</w:t>
            </w:r>
          </w:p>
        </w:tc>
      </w:tr>
      <w:tr w:rsidR="005C4745" w:rsidRPr="00770E7A" w14:paraId="4643F970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6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6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6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Career Field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DAF2C" w14:textId="77777777" w:rsidR="00E01027" w:rsidRDefault="00E0102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CAP &amp; ACQ/ </w:t>
            </w:r>
          </w:p>
          <w:p w14:paraId="4643F96D" w14:textId="3DE3B5AE" w:rsidR="00FC5607" w:rsidRPr="00770E7A" w:rsidRDefault="00E0102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PERS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6E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Sub Career Field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6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77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7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72" w14:textId="001513BA" w:rsidR="00FC5607" w:rsidRPr="00770E7A" w:rsidRDefault="00E4086B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7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Tour Length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74" w14:textId="56F6E26B" w:rsidR="00FC5607" w:rsidRPr="00770E7A" w:rsidRDefault="00E4086B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 years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75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Handover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7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7E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7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79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7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Operation Name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7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7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Operation PID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7D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85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7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80" w14:textId="50E1534A" w:rsidR="00FC5607" w:rsidRPr="00770E7A" w:rsidRDefault="005C4745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HD </w:t>
            </w:r>
            <w:r w:rsidR="00471D33">
              <w:rPr>
                <w:rFonts w:eastAsia="Times New Roman" w:cstheme="minorHAnsi"/>
                <w:sz w:val="24"/>
                <w:szCs w:val="24"/>
                <w:lang w:eastAsia="zh-CN"/>
              </w:rPr>
              <w:t>Delivery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8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Hierarchy Parent 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82" w14:textId="547D17EC" w:rsidR="00FC5607" w:rsidRPr="00770E7A" w:rsidRDefault="006032CC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DIR DCMCI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8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Hierarchy Parent 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84" w14:textId="4A01F67D" w:rsidR="00FC5607" w:rsidRPr="00770E7A" w:rsidRDefault="00A627A3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C</w:t>
            </w:r>
            <w:r w:rsidR="00471D33">
              <w:rPr>
                <w:rFonts w:eastAsia="Times New Roman" w:cstheme="minorHAnsi"/>
                <w:sz w:val="24"/>
                <w:szCs w:val="24"/>
                <w:lang w:eastAsia="zh-CN"/>
              </w:rPr>
              <w:t>O</w:t>
            </w: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DEFAC</w:t>
            </w:r>
          </w:p>
        </w:tc>
      </w:tr>
      <w:tr w:rsidR="005C4745" w:rsidRPr="00770E7A" w14:paraId="4643F98C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8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87" w14:textId="4A6DFB86" w:rsidR="00FC5607" w:rsidRPr="00770E7A" w:rsidRDefault="00E4086B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Gapped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8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Incumbent Future Availability Date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89" w14:textId="7AFD3B9D" w:rsidR="00FC5607" w:rsidRPr="00770E7A" w:rsidRDefault="00E4086B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8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Environment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8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93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8D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8E" w14:textId="55039F0F" w:rsidR="00FC5607" w:rsidRPr="00770E7A" w:rsidRDefault="00A627A3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MND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8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Child Positions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90" w14:textId="3847F0DA" w:rsidR="00FC5607" w:rsidRPr="00770E7A" w:rsidRDefault="00A627A3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None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9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Preferred Gender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92" w14:textId="3E0014CF" w:rsidR="00FC5607" w:rsidRPr="00770E7A" w:rsidRDefault="00A627A3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Any</w:t>
            </w:r>
          </w:p>
        </w:tc>
      </w:tr>
      <w:tr w:rsidR="005C4745" w:rsidRPr="00770E7A" w14:paraId="4643F99A" w14:textId="77777777" w:rsidTr="009837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94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95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9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9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9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99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9D" w14:textId="77777777" w:rsidTr="00983737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643F99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Career Management and Rotational Information</w:t>
            </w:r>
          </w:p>
        </w:tc>
        <w:tc>
          <w:tcPr>
            <w:tcW w:w="18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43F99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A3" w14:textId="77777777" w:rsidTr="00983737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9E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9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Service (CM)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A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Applicable From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A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Applicable To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643F9A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A9" w14:textId="77777777" w:rsidTr="00983737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A4" w14:textId="202357F1" w:rsidR="00FC5607" w:rsidRPr="00770E7A" w:rsidRDefault="00A627A3" w:rsidP="00E0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Logs</w:t>
            </w:r>
            <w:r w:rsidR="00E0102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/ </w:t>
            </w:r>
            <w:proofErr w:type="spellStart"/>
            <w:r w:rsidR="00E01027">
              <w:rPr>
                <w:rFonts w:eastAsia="Times New Roman" w:cstheme="minorHAnsi"/>
                <w:sz w:val="24"/>
                <w:szCs w:val="24"/>
                <w:lang w:eastAsia="zh-CN"/>
              </w:rPr>
              <w:t>Eng</w:t>
            </w:r>
            <w:proofErr w:type="spellEnd"/>
            <w:r w:rsidR="00E01027">
              <w:rPr>
                <w:rFonts w:eastAsia="Times New Roman" w:cstheme="minorHAnsi"/>
                <w:sz w:val="24"/>
                <w:szCs w:val="24"/>
                <w:lang w:eastAsia="zh-CN"/>
              </w:rPr>
              <w:t>/ CAPPS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A5" w14:textId="0B9C493F" w:rsidR="00FC5607" w:rsidRPr="00770E7A" w:rsidRDefault="00967D75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R</w:t>
            </w:r>
            <w:r w:rsidR="006032CC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A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A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643F9A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AF" w14:textId="77777777" w:rsidTr="00983737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A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A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Main Trade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A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Sub Regt/Corp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4643F9AD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4643F9AE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B5" w14:textId="77777777" w:rsidTr="00983737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B0" w14:textId="17EA56EA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B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B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43F9B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43F9B4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B7" w14:textId="77777777" w:rsidTr="00983737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B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B9" w14:textId="77777777" w:rsidTr="00983737">
        <w:tc>
          <w:tcPr>
            <w:tcW w:w="108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43F9B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Alternative Branch or Trade</w:t>
            </w:r>
          </w:p>
        </w:tc>
      </w:tr>
      <w:tr w:rsidR="005C4745" w:rsidRPr="00770E7A" w14:paraId="4643F9BD" w14:textId="77777777" w:rsidTr="00983737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B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Alternative 1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B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Alternative 2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B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Alternative 3</w:t>
            </w:r>
          </w:p>
        </w:tc>
      </w:tr>
      <w:tr w:rsidR="005C4745" w:rsidRPr="00770E7A" w14:paraId="4643F9C1" w14:textId="77777777" w:rsidTr="00983737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BE" w14:textId="77777777" w:rsidR="00FC5607" w:rsidRPr="00770E7A" w:rsidRDefault="00C206E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B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C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C3" w14:textId="77777777" w:rsidTr="00983737">
        <w:tc>
          <w:tcPr>
            <w:tcW w:w="1088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C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C6" w14:textId="77777777" w:rsidTr="00983737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643F9C4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br w:type="page"/>
            </w: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br w:type="page"/>
            </w:r>
            <w:r w:rsidRPr="00770E7A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Specialist Pay</w:t>
            </w:r>
          </w:p>
        </w:tc>
        <w:tc>
          <w:tcPr>
            <w:tcW w:w="18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43F9C5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CD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C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C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C9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Specialist Pay 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C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Specialist Pay 4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C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Specialist Pay 5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643F9C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D4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CE" w14:textId="77777777" w:rsidR="00FC5607" w:rsidRPr="00770E7A" w:rsidRDefault="00C206E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C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D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D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D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643F9D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 </w:t>
            </w:r>
          </w:p>
        </w:tc>
      </w:tr>
      <w:tr w:rsidR="005C4745" w:rsidRPr="00770E7A" w14:paraId="4643F9DD" w14:textId="77777777" w:rsidTr="00983737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D5" w14:textId="384CDE15" w:rsidR="00291766" w:rsidRPr="00770E7A" w:rsidRDefault="00291766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D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D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D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D9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643F9D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643F9D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F9D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803FE95" w14:textId="77777777" w:rsidR="00E01027" w:rsidRDefault="00E01027">
      <w:r>
        <w:br w:type="page"/>
      </w: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758"/>
        <w:gridCol w:w="56"/>
        <w:gridCol w:w="1361"/>
        <w:gridCol w:w="452"/>
        <w:gridCol w:w="682"/>
        <w:gridCol w:w="705"/>
        <w:gridCol w:w="430"/>
      </w:tblGrid>
      <w:tr w:rsidR="005C4745" w:rsidRPr="00770E7A" w14:paraId="4643F9DF" w14:textId="77777777" w:rsidTr="00983737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43F9DE" w14:textId="14151645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lastRenderedPageBreak/>
              <w:t>Unit &amp; Position Role</w:t>
            </w:r>
          </w:p>
        </w:tc>
      </w:tr>
      <w:tr w:rsidR="005C4745" w:rsidRPr="00770E7A" w14:paraId="4643F9E2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E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Unit Function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E1" w14:textId="1BC1C28C" w:rsidR="00FC5607" w:rsidRPr="00770E7A" w:rsidRDefault="00A627A3" w:rsidP="00460C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cstheme="minorHAnsi"/>
                <w:sz w:val="24"/>
                <w:szCs w:val="24"/>
              </w:rPr>
              <w:t xml:space="preserve">The Defence Capability Management School (DCMS) is focused on </w:t>
            </w:r>
            <w:r w:rsidR="00E01027">
              <w:rPr>
                <w:rFonts w:cstheme="minorHAnsi"/>
                <w:sz w:val="24"/>
                <w:szCs w:val="24"/>
              </w:rPr>
              <w:t>developing suitably motivated and qualified people t</w:t>
            </w:r>
            <w:r w:rsidRPr="00770E7A">
              <w:rPr>
                <w:rFonts w:cstheme="minorHAnsi"/>
                <w:sz w:val="24"/>
                <w:szCs w:val="24"/>
              </w:rPr>
              <w:t>o meet the needs of the Direct, Operate, Generate and Enable components of Defence Operating Model and Functional Leadership.</w:t>
            </w:r>
          </w:p>
        </w:tc>
      </w:tr>
      <w:tr w:rsidR="005C4745" w:rsidRPr="00770E7A" w14:paraId="4643F9E5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9E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Position Role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E4" w14:textId="6BB3A82C" w:rsidR="00FC5607" w:rsidRPr="00770E7A" w:rsidRDefault="00B91B2E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SO1 </w:t>
            </w:r>
            <w:r w:rsidR="00E0102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Cap </w:t>
            </w:r>
            <w:r w:rsidR="00A627A3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Dev to lead development of new </w:t>
            </w:r>
            <w:proofErr w:type="spellStart"/>
            <w:r w:rsidR="00A627A3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CapAc</w:t>
            </w:r>
            <w:proofErr w:type="spellEnd"/>
            <w:r w:rsidR="00A627A3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education and training products to meet existing and new </w:t>
            </w:r>
            <w:r w:rsidR="00E0102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Defence </w:t>
            </w:r>
            <w:r w:rsidR="00A627A3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requirements.  </w:t>
            </w:r>
          </w:p>
        </w:tc>
      </w:tr>
      <w:tr w:rsidR="005C4745" w:rsidRPr="00770E7A" w14:paraId="4643F9EC" w14:textId="77777777" w:rsidTr="00983737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E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E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E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E9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E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9E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EE" w14:textId="77777777" w:rsidTr="00983737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43F9ED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Responsibilities</w:t>
            </w:r>
          </w:p>
        </w:tc>
      </w:tr>
      <w:tr w:rsidR="005C4745" w:rsidRPr="00770E7A" w14:paraId="4643F9F1" w14:textId="77777777" w:rsidTr="00983737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C9AD4" w14:textId="77777777" w:rsidR="00FC5607" w:rsidRDefault="006C0319" w:rsidP="00460C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0E7A">
              <w:rPr>
                <w:rFonts w:cstheme="minorHAnsi"/>
                <w:sz w:val="24"/>
                <w:szCs w:val="24"/>
              </w:rPr>
              <w:t xml:space="preserve">1. </w:t>
            </w:r>
            <w:r w:rsidR="00A627A3" w:rsidRPr="00A627A3">
              <w:rPr>
                <w:rFonts w:cstheme="minorHAnsi"/>
                <w:sz w:val="24"/>
                <w:szCs w:val="24"/>
              </w:rPr>
              <w:t>Manage the DLE online learning platform Capability and Acquisition portfolio courses.</w:t>
            </w:r>
          </w:p>
          <w:p w14:paraId="4643F9EF" w14:textId="29184A06" w:rsidR="00770E7A" w:rsidRPr="00770E7A" w:rsidRDefault="00770E7A" w:rsidP="00460C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F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F4" w14:textId="77777777" w:rsidTr="00983737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3F9F2" w14:textId="6DA0AB7F" w:rsidR="00FC5607" w:rsidRPr="00770E7A" w:rsidRDefault="0029047C" w:rsidP="00460C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cstheme="minorHAnsi"/>
                <w:sz w:val="24"/>
                <w:szCs w:val="24"/>
              </w:rPr>
              <w:t xml:space="preserve">2. </w:t>
            </w:r>
            <w:r w:rsidR="00A627A3" w:rsidRPr="00770E7A">
              <w:rPr>
                <w:rFonts w:cstheme="minorHAnsi"/>
                <w:sz w:val="24"/>
                <w:szCs w:val="24"/>
              </w:rPr>
              <w:t>Engage with the TRA and stakeholders in relation to new Defence Capability and Acquisition courses requirements.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F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F7" w14:textId="77777777" w:rsidTr="00CC2C22">
        <w:trPr>
          <w:trHeight w:val="595"/>
        </w:trPr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3F9F5" w14:textId="1961BD46" w:rsidR="00FC5607" w:rsidRPr="00770E7A" w:rsidRDefault="0029047C" w:rsidP="00460C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cstheme="minorHAnsi"/>
                <w:sz w:val="24"/>
                <w:szCs w:val="24"/>
              </w:rPr>
              <w:t xml:space="preserve">3. </w:t>
            </w:r>
            <w:r w:rsidR="00A627A3" w:rsidRPr="00770E7A">
              <w:rPr>
                <w:rFonts w:cstheme="minorHAnsi"/>
                <w:sz w:val="24"/>
                <w:szCs w:val="24"/>
              </w:rPr>
              <w:t>Create up to trend Capability and Acquisition course material on the DLE online platform.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F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FA" w14:textId="77777777" w:rsidTr="00983737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3F9F8" w14:textId="770F37B3" w:rsidR="00FC5607" w:rsidRPr="00770E7A" w:rsidRDefault="0029047C" w:rsidP="00460C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0E7A">
              <w:rPr>
                <w:rFonts w:cstheme="minorHAnsi"/>
                <w:sz w:val="24"/>
                <w:szCs w:val="24"/>
              </w:rPr>
              <w:t xml:space="preserve">4. </w:t>
            </w:r>
            <w:r w:rsidR="00A627A3" w:rsidRPr="00A627A3">
              <w:rPr>
                <w:rFonts w:cstheme="minorHAnsi"/>
                <w:sz w:val="24"/>
                <w:szCs w:val="24"/>
              </w:rPr>
              <w:t>Update all existing and new Capability and Acquisition course requirements on the DLE online platform.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DADDA" w14:textId="77777777" w:rsidR="00FC5607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643F9F9" w14:textId="1DD8D846" w:rsidR="00770E7A" w:rsidRPr="00770E7A" w:rsidRDefault="00770E7A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9FD" w14:textId="77777777" w:rsidTr="00983737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3F9FB" w14:textId="6A6B6793" w:rsidR="00FC5607" w:rsidRPr="00770E7A" w:rsidRDefault="0029047C" w:rsidP="00460C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0E7A">
              <w:rPr>
                <w:rFonts w:cstheme="minorHAnsi"/>
                <w:sz w:val="24"/>
                <w:szCs w:val="24"/>
              </w:rPr>
              <w:t xml:space="preserve">5. </w:t>
            </w:r>
            <w:r w:rsidR="00A627A3" w:rsidRPr="00A627A3">
              <w:rPr>
                <w:rFonts w:cstheme="minorHAnsi"/>
                <w:sz w:val="24"/>
                <w:szCs w:val="24"/>
              </w:rPr>
              <w:t xml:space="preserve">Liaise with the DCMS OF4 </w:t>
            </w:r>
            <w:r w:rsidR="00770E7A">
              <w:rPr>
                <w:rFonts w:cstheme="minorHAnsi"/>
                <w:sz w:val="24"/>
                <w:szCs w:val="24"/>
              </w:rPr>
              <w:t xml:space="preserve">Platform Dev </w:t>
            </w:r>
            <w:r w:rsidR="00A627A3" w:rsidRPr="00A627A3">
              <w:rPr>
                <w:rFonts w:cstheme="minorHAnsi"/>
                <w:sz w:val="24"/>
                <w:szCs w:val="24"/>
              </w:rPr>
              <w:t xml:space="preserve">and </w:t>
            </w:r>
            <w:r w:rsidR="00770E7A">
              <w:rPr>
                <w:rFonts w:cstheme="minorHAnsi"/>
                <w:sz w:val="24"/>
                <w:szCs w:val="24"/>
              </w:rPr>
              <w:t xml:space="preserve">C1 </w:t>
            </w:r>
            <w:r w:rsidR="00A627A3" w:rsidRPr="00A627A3">
              <w:rPr>
                <w:rFonts w:cstheme="minorHAnsi"/>
                <w:sz w:val="24"/>
                <w:szCs w:val="24"/>
              </w:rPr>
              <w:t>Op</w:t>
            </w:r>
            <w:r w:rsidR="00770E7A">
              <w:rPr>
                <w:rFonts w:cstheme="minorHAnsi"/>
                <w:sz w:val="24"/>
                <w:szCs w:val="24"/>
              </w:rPr>
              <w:t>s</w:t>
            </w:r>
            <w:r w:rsidR="00A627A3" w:rsidRPr="00A627A3">
              <w:rPr>
                <w:rFonts w:cstheme="minorHAnsi"/>
                <w:sz w:val="24"/>
                <w:szCs w:val="24"/>
              </w:rPr>
              <w:t xml:space="preserve"> Manager for all Capability and Acquisition courses </w:t>
            </w:r>
            <w:r w:rsidR="00770E7A">
              <w:rPr>
                <w:rFonts w:cstheme="minorHAnsi"/>
                <w:sz w:val="24"/>
                <w:szCs w:val="24"/>
              </w:rPr>
              <w:t xml:space="preserve">and </w:t>
            </w:r>
            <w:proofErr w:type="spellStart"/>
            <w:r w:rsidR="00A627A3" w:rsidRPr="00A627A3">
              <w:rPr>
                <w:rFonts w:cstheme="minorHAnsi"/>
                <w:sz w:val="24"/>
                <w:szCs w:val="24"/>
              </w:rPr>
              <w:t>Def</w:t>
            </w:r>
            <w:r w:rsidR="00A627A3" w:rsidRPr="00770E7A">
              <w:rPr>
                <w:rFonts w:cstheme="minorHAnsi"/>
                <w:sz w:val="24"/>
                <w:szCs w:val="24"/>
              </w:rPr>
              <w:t>A</w:t>
            </w:r>
            <w:r w:rsidR="00A627A3" w:rsidRPr="00A627A3">
              <w:rPr>
                <w:rFonts w:cstheme="minorHAnsi"/>
                <w:sz w:val="24"/>
                <w:szCs w:val="24"/>
              </w:rPr>
              <w:t>c</w:t>
            </w:r>
            <w:proofErr w:type="spellEnd"/>
            <w:r w:rsidR="00A627A3" w:rsidRPr="00A627A3">
              <w:rPr>
                <w:rFonts w:cstheme="minorHAnsi"/>
                <w:sz w:val="24"/>
                <w:szCs w:val="24"/>
              </w:rPr>
              <w:t xml:space="preserve"> DSAT policies.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F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00" w14:textId="77777777" w:rsidTr="00983737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BEB01" w14:textId="77777777" w:rsidR="00FC5607" w:rsidRDefault="0029047C" w:rsidP="00460C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0E7A">
              <w:rPr>
                <w:rFonts w:cstheme="minorHAnsi"/>
                <w:sz w:val="24"/>
                <w:szCs w:val="24"/>
              </w:rPr>
              <w:t xml:space="preserve">6. </w:t>
            </w:r>
            <w:r w:rsidR="00A627A3" w:rsidRPr="00A627A3">
              <w:rPr>
                <w:rFonts w:cstheme="minorHAnsi"/>
                <w:sz w:val="24"/>
                <w:szCs w:val="24"/>
              </w:rPr>
              <w:t>Provide direct teaching support for F2F and online blended learning Capability and Acquisition courses.</w:t>
            </w:r>
          </w:p>
          <w:p w14:paraId="4643F9FE" w14:textId="357153E3" w:rsidR="00770E7A" w:rsidRPr="00770E7A" w:rsidRDefault="00770E7A" w:rsidP="00460C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9F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03" w14:textId="77777777" w:rsidTr="00983737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3FA01" w14:textId="74257AAC" w:rsidR="00FC5607" w:rsidRPr="00770E7A" w:rsidRDefault="00A627A3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7. Organise engaging teaching and educational strategies </w:t>
            </w:r>
            <w:r w:rsid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and </w:t>
            </w: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DCMS workshops for all Capability and Acquisition courses.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0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06" w14:textId="77777777" w:rsidTr="00983737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360E4" w14:textId="77777777" w:rsidR="00FC5607" w:rsidRDefault="00A627A3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8. </w:t>
            </w:r>
            <w:r w:rsidRPr="00A627A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Deputise for </w:t>
            </w: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Hd </w:t>
            </w:r>
            <w:r w:rsidRPr="00A627A3">
              <w:rPr>
                <w:rFonts w:eastAsia="Times New Roman" w:cstheme="minorHAnsi"/>
                <w:sz w:val="24"/>
                <w:szCs w:val="24"/>
                <w:lang w:eastAsia="zh-CN"/>
              </w:rPr>
              <w:t>DCMS as required for all related day to day business.</w:t>
            </w:r>
          </w:p>
          <w:p w14:paraId="4643FA04" w14:textId="5CE01DC8" w:rsidR="00770E7A" w:rsidRPr="00770E7A" w:rsidRDefault="00770E7A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05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0D" w14:textId="77777777" w:rsidTr="00983737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A0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A0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A09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A0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A0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A0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0F" w14:textId="77777777" w:rsidTr="00983737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43FA0E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Competence Requirements</w:t>
            </w:r>
          </w:p>
        </w:tc>
      </w:tr>
      <w:tr w:rsidR="005C4745" w:rsidRPr="00770E7A" w14:paraId="4643FA14" w14:textId="77777777" w:rsidTr="00983737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1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1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Proficiency Level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1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1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Acquired</w:t>
            </w:r>
          </w:p>
        </w:tc>
      </w:tr>
      <w:tr w:rsidR="005C4745" w:rsidRPr="00770E7A" w14:paraId="4643FA19" w14:textId="77777777" w:rsidTr="00983737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15" w14:textId="5F560A75" w:rsidR="00FC5607" w:rsidRPr="00770E7A" w:rsidRDefault="00E0102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Capability and Acquisition Courses (Practitioner) – can be undertaken on the job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1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17" w14:textId="609FC791" w:rsidR="00FC5607" w:rsidRPr="00770E7A" w:rsidRDefault="00405E84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Y</w:t>
            </w:r>
            <w:r w:rsidR="0057576A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es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18" w14:textId="64BBDFFC" w:rsidR="00FC5607" w:rsidRPr="00770E7A" w:rsidRDefault="00405E84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Y</w:t>
            </w:r>
            <w:r w:rsidR="0057576A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es</w:t>
            </w:r>
          </w:p>
        </w:tc>
      </w:tr>
      <w:tr w:rsidR="005C4745" w:rsidRPr="00770E7A" w14:paraId="4643FA1E" w14:textId="77777777" w:rsidTr="00983737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1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1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1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1D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20" w14:textId="77777777" w:rsidTr="00983737">
        <w:tc>
          <w:tcPr>
            <w:tcW w:w="1088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A1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22" w14:textId="77777777" w:rsidTr="00983737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43FA2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Pre-Employment Training</w:t>
            </w:r>
          </w:p>
        </w:tc>
      </w:tr>
      <w:tr w:rsidR="005C4745" w:rsidRPr="00770E7A" w14:paraId="4643FA29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2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24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25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26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Pre-Employment Training 2 Priority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2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2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Pre-Employment Training 3 Priority</w:t>
            </w:r>
          </w:p>
        </w:tc>
      </w:tr>
      <w:tr w:rsidR="005C4745" w:rsidRPr="00770E7A" w14:paraId="4643FA30" w14:textId="77777777" w:rsidTr="009837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2A" w14:textId="62108342" w:rsidR="00FC5607" w:rsidRPr="00770E7A" w:rsidRDefault="003C4068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As above if time allows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2B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2C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2D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2E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2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32" w14:textId="77777777" w:rsidTr="00983737">
        <w:tc>
          <w:tcPr>
            <w:tcW w:w="1088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43FA31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34" w14:textId="77777777" w:rsidTr="00983737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43FA3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Local Considerations</w:t>
            </w:r>
          </w:p>
        </w:tc>
      </w:tr>
      <w:tr w:rsidR="005C4745" w:rsidRPr="00770E7A" w14:paraId="4643FA36" w14:textId="77777777" w:rsidTr="00983737">
        <w:tc>
          <w:tcPr>
            <w:tcW w:w="10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35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Domestic</w:t>
            </w:r>
          </w:p>
        </w:tc>
      </w:tr>
      <w:tr w:rsidR="005C4745" w:rsidRPr="00770E7A" w14:paraId="4643FA39" w14:textId="77777777" w:rsidTr="00983737"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3FA37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38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3B" w14:textId="77777777" w:rsidTr="00983737">
        <w:tc>
          <w:tcPr>
            <w:tcW w:w="10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3FA3A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Employer Comments</w:t>
            </w:r>
          </w:p>
        </w:tc>
      </w:tr>
      <w:tr w:rsidR="005C4745" w:rsidRPr="00770E7A" w14:paraId="4643FA3E" w14:textId="77777777" w:rsidTr="00983737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3FA3C" w14:textId="3FC61F39" w:rsidR="00FC5607" w:rsidRPr="00770E7A" w:rsidRDefault="003C4068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The ideal candidate is someone who is passionate about training and developing others and has Capability Management and/or Project Delivery experience</w:t>
            </w:r>
            <w:r w:rsidR="0057576A"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FA3D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41" w14:textId="77777777" w:rsidTr="00983737">
        <w:tc>
          <w:tcPr>
            <w:tcW w:w="10451" w:type="dxa"/>
            <w:gridSpan w:val="9"/>
            <w:tcBorders>
              <w:top w:val="single" w:sz="4" w:space="0" w:color="000000"/>
            </w:tcBorders>
            <w:shd w:val="clear" w:color="auto" w:fill="FFFFFF"/>
          </w:tcPr>
          <w:p w14:paraId="4643FA3F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  <w:shd w:val="clear" w:color="auto" w:fill="FFFFFF"/>
          </w:tcPr>
          <w:p w14:paraId="4643FA40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4745" w:rsidRPr="00770E7A" w14:paraId="4643FA44" w14:textId="77777777" w:rsidTr="00983737">
        <w:tc>
          <w:tcPr>
            <w:tcW w:w="10451" w:type="dxa"/>
            <w:gridSpan w:val="9"/>
            <w:shd w:val="clear" w:color="auto" w:fill="FFFFFF"/>
          </w:tcPr>
          <w:p w14:paraId="4643FA42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70E7A">
              <w:rPr>
                <w:rFonts w:eastAsia="Times New Roman" w:cstheme="minorHAnsi"/>
                <w:sz w:val="24"/>
                <w:szCs w:val="24"/>
                <w:lang w:eastAsia="zh-CN"/>
              </w:rPr>
              <w:t>SECURITY CLASSIFICATION (Note 29)</w:t>
            </w:r>
          </w:p>
        </w:tc>
        <w:tc>
          <w:tcPr>
            <w:tcW w:w="430" w:type="dxa"/>
            <w:shd w:val="clear" w:color="auto" w:fill="FFFFFF"/>
          </w:tcPr>
          <w:p w14:paraId="4643FA43" w14:textId="77777777" w:rsidR="00FC5607" w:rsidRPr="00770E7A" w:rsidRDefault="00FC5607" w:rsidP="0046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4643FA46" w14:textId="77777777" w:rsidR="009F2993" w:rsidRPr="00770E7A" w:rsidRDefault="004C43D1" w:rsidP="00FC5607">
      <w:pPr>
        <w:rPr>
          <w:rFonts w:cstheme="minorHAnsi"/>
          <w:sz w:val="24"/>
          <w:szCs w:val="24"/>
        </w:rPr>
      </w:pPr>
    </w:p>
    <w:sectPr w:rsidR="009F2993" w:rsidRPr="00770E7A" w:rsidSect="00FC560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E724" w14:textId="77777777" w:rsidR="004C43D1" w:rsidRDefault="004C43D1">
      <w:pPr>
        <w:spacing w:after="0" w:line="240" w:lineRule="auto"/>
      </w:pPr>
      <w:r>
        <w:separator/>
      </w:r>
    </w:p>
  </w:endnote>
  <w:endnote w:type="continuationSeparator" w:id="0">
    <w:p w14:paraId="031DCB1B" w14:textId="77777777" w:rsidR="004C43D1" w:rsidRDefault="004C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FA4B" w14:textId="77777777" w:rsidR="00FC5607" w:rsidRPr="00C92996" w:rsidRDefault="00FC5607" w:rsidP="00C92996">
    <w:pPr>
      <w:pStyle w:val="Footer"/>
      <w:jc w:val="right"/>
      <w:rPr>
        <w:noProof/>
        <w:szCs w:val="24"/>
      </w:rPr>
    </w:pPr>
    <w:r>
      <w:rPr>
        <w:szCs w:val="24"/>
      </w:rPr>
      <w:t>3A</w:t>
    </w:r>
    <w:r w:rsidRPr="00C92996">
      <w:rPr>
        <w:szCs w:val="24"/>
      </w:rPr>
      <w:t xml:space="preserve"> - </w:t>
    </w:r>
    <w:r w:rsidRPr="00C92996">
      <w:rPr>
        <w:szCs w:val="24"/>
      </w:rPr>
      <w:fldChar w:fldCharType="begin"/>
    </w:r>
    <w:r w:rsidRPr="00C92996">
      <w:rPr>
        <w:szCs w:val="24"/>
      </w:rPr>
      <w:instrText xml:space="preserve"> PAGE   \* MERGEFORMAT </w:instrText>
    </w:r>
    <w:r w:rsidRPr="00C92996">
      <w:rPr>
        <w:szCs w:val="24"/>
      </w:rPr>
      <w:fldChar w:fldCharType="separate"/>
    </w:r>
    <w:r w:rsidR="004971A2">
      <w:rPr>
        <w:noProof/>
        <w:szCs w:val="24"/>
      </w:rPr>
      <w:t>1</w:t>
    </w:r>
    <w:r w:rsidRPr="00C92996">
      <w:rPr>
        <w:noProof/>
        <w:szCs w:val="24"/>
      </w:rPr>
      <w:fldChar w:fldCharType="end"/>
    </w:r>
    <w:r w:rsidRPr="00C92996">
      <w:rPr>
        <w:noProof/>
        <w:szCs w:val="24"/>
      </w:rPr>
      <w:t xml:space="preserve">          </w:t>
    </w:r>
    <w:r>
      <w:rPr>
        <w:noProof/>
        <w:szCs w:val="24"/>
      </w:rPr>
      <w:t xml:space="preserve">        </w:t>
    </w:r>
    <w:r w:rsidRPr="00C92996">
      <w:rPr>
        <w:noProof/>
        <w:szCs w:val="24"/>
      </w:rPr>
      <w:t xml:space="preserve"> </w:t>
    </w:r>
    <w:r>
      <w:rPr>
        <w:noProof/>
        <w:szCs w:val="24"/>
      </w:rPr>
      <w:t xml:space="preserve">   </w:t>
    </w:r>
    <w:r w:rsidRPr="00C92996">
      <w:rPr>
        <w:noProof/>
        <w:szCs w:val="24"/>
      </w:rPr>
      <w:t xml:space="preserve">  </w:t>
    </w:r>
    <w:r w:rsidRPr="00C92996">
      <w:rPr>
        <w:rStyle w:val="PageNumber"/>
        <w:rFonts w:cs="Arial"/>
        <w:szCs w:val="24"/>
      </w:rPr>
      <w:t>JSP 755 Pt 1 (V</w:t>
    </w:r>
    <w:r>
      <w:rPr>
        <w:rStyle w:val="PageNumber"/>
        <w:rFonts w:cs="Arial"/>
        <w:szCs w:val="24"/>
      </w:rPr>
      <w:t>5</w:t>
    </w:r>
    <w:r w:rsidRPr="00C92996">
      <w:rPr>
        <w:rStyle w:val="PageNumber"/>
        <w:rFonts w:cs="Arial"/>
        <w:szCs w:val="24"/>
      </w:rPr>
      <w:t xml:space="preserve">.0 </w:t>
    </w:r>
    <w:r>
      <w:rPr>
        <w:rStyle w:val="PageNumber"/>
        <w:rFonts w:cs="Arial"/>
        <w:szCs w:val="24"/>
      </w:rPr>
      <w:t>Feb</w:t>
    </w:r>
    <w:r w:rsidRPr="00C92996">
      <w:rPr>
        <w:rStyle w:val="PageNumber"/>
        <w:rFonts w:cs="Arial"/>
        <w:szCs w:val="24"/>
      </w:rPr>
      <w:t xml:space="preserve"> 1</w:t>
    </w:r>
    <w:r>
      <w:rPr>
        <w:rStyle w:val="PageNumber"/>
        <w:rFonts w:cs="Arial"/>
        <w:szCs w:val="24"/>
      </w:rPr>
      <w:t>8</w:t>
    </w:r>
    <w:r w:rsidRPr="00C92996">
      <w:rPr>
        <w:rStyle w:val="PageNumber"/>
        <w:rFonts w:cs="Arial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F68D" w14:textId="77777777" w:rsidR="004C43D1" w:rsidRDefault="004C43D1">
      <w:pPr>
        <w:spacing w:after="0" w:line="240" w:lineRule="auto"/>
      </w:pPr>
      <w:r>
        <w:separator/>
      </w:r>
    </w:p>
  </w:footnote>
  <w:footnote w:type="continuationSeparator" w:id="0">
    <w:p w14:paraId="52C8EEFF" w14:textId="77777777" w:rsidR="004C43D1" w:rsidRDefault="004C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C40"/>
    <w:multiLevelType w:val="hybridMultilevel"/>
    <w:tmpl w:val="85242442"/>
    <w:lvl w:ilvl="0" w:tplc="76EE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C2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ED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2A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AF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9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61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C62261"/>
    <w:multiLevelType w:val="hybridMultilevel"/>
    <w:tmpl w:val="585AD85C"/>
    <w:lvl w:ilvl="0" w:tplc="E670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42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0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A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6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C1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4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D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6E4C39"/>
    <w:multiLevelType w:val="hybridMultilevel"/>
    <w:tmpl w:val="F74220D0"/>
    <w:lvl w:ilvl="0" w:tplc="CA9AEFB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58586CF6"/>
    <w:multiLevelType w:val="hybridMultilevel"/>
    <w:tmpl w:val="B0D2E01C"/>
    <w:lvl w:ilvl="0" w:tplc="536CD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8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E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A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0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64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4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80333D"/>
    <w:multiLevelType w:val="hybridMultilevel"/>
    <w:tmpl w:val="B3A41C04"/>
    <w:lvl w:ilvl="0" w:tplc="2F14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86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6A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2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A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6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E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21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EB682A"/>
    <w:multiLevelType w:val="hybridMultilevel"/>
    <w:tmpl w:val="D5F6BBD4"/>
    <w:lvl w:ilvl="0" w:tplc="518CF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2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A8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6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2B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2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29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07"/>
    <w:rsid w:val="0013311B"/>
    <w:rsid w:val="00224099"/>
    <w:rsid w:val="00256F34"/>
    <w:rsid w:val="00277F4A"/>
    <w:rsid w:val="0029047C"/>
    <w:rsid w:val="00291766"/>
    <w:rsid w:val="003C4068"/>
    <w:rsid w:val="003D5E33"/>
    <w:rsid w:val="00405E84"/>
    <w:rsid w:val="00460CF0"/>
    <w:rsid w:val="00471D33"/>
    <w:rsid w:val="004971A2"/>
    <w:rsid w:val="004C43D1"/>
    <w:rsid w:val="004E6302"/>
    <w:rsid w:val="004F0B71"/>
    <w:rsid w:val="005325F4"/>
    <w:rsid w:val="0057576A"/>
    <w:rsid w:val="00577730"/>
    <w:rsid w:val="005C4745"/>
    <w:rsid w:val="0060103A"/>
    <w:rsid w:val="006032CC"/>
    <w:rsid w:val="006B0821"/>
    <w:rsid w:val="006C0319"/>
    <w:rsid w:val="006C1703"/>
    <w:rsid w:val="006D3FAC"/>
    <w:rsid w:val="007232CB"/>
    <w:rsid w:val="00730F1F"/>
    <w:rsid w:val="00770E7A"/>
    <w:rsid w:val="007F28D1"/>
    <w:rsid w:val="00813A96"/>
    <w:rsid w:val="0091158C"/>
    <w:rsid w:val="00967D75"/>
    <w:rsid w:val="00A627A3"/>
    <w:rsid w:val="00A63B58"/>
    <w:rsid w:val="00A80629"/>
    <w:rsid w:val="00B91B2E"/>
    <w:rsid w:val="00BE323D"/>
    <w:rsid w:val="00C206E7"/>
    <w:rsid w:val="00CC2C22"/>
    <w:rsid w:val="00D25ADC"/>
    <w:rsid w:val="00D30EF7"/>
    <w:rsid w:val="00DA4967"/>
    <w:rsid w:val="00DC48B1"/>
    <w:rsid w:val="00DE3230"/>
    <w:rsid w:val="00E01027"/>
    <w:rsid w:val="00E0140C"/>
    <w:rsid w:val="00E4086B"/>
    <w:rsid w:val="00F313AF"/>
    <w:rsid w:val="00FC5607"/>
    <w:rsid w:val="00FE684C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F938"/>
  <w15:docId w15:val="{98A61D6C-DB1B-4CD3-9AF3-64C3229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607"/>
  </w:style>
  <w:style w:type="character" w:styleId="PageNumber">
    <w:name w:val="page number"/>
    <w:basedOn w:val="DefaultParagraphFont"/>
    <w:rsid w:val="00FC5607"/>
  </w:style>
  <w:style w:type="paragraph" w:styleId="ListParagraph">
    <w:name w:val="List Paragraph"/>
    <w:basedOn w:val="Normal"/>
    <w:uiPriority w:val="34"/>
    <w:qFormat/>
    <w:rsid w:val="009115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DE08EDB486A47B626B1AB9028C5C9" ma:contentTypeVersion="10" ma:contentTypeDescription="Create a new document." ma:contentTypeScope="" ma:versionID="6cdd0c8eb389463b9b7a9deae61a12bd">
  <xsd:schema xmlns:xsd="http://www.w3.org/2001/XMLSchema" xmlns:xs="http://www.w3.org/2001/XMLSchema" xmlns:p="http://schemas.microsoft.com/office/2006/metadata/properties" xmlns:ns2="7abdcadd-47ee-48da-8a87-1f23c1f134b0" xmlns:ns3="17f4f221-cdac-4a5d-8b98-b0df914acab9" targetNamespace="http://schemas.microsoft.com/office/2006/metadata/properties" ma:root="true" ma:fieldsID="7f00170ddd4ee6b3ff04635255513e5e" ns2:_="" ns3:_="">
    <xsd:import namespace="7abdcadd-47ee-48da-8a87-1f23c1f134b0"/>
    <xsd:import namespace="17f4f221-cdac-4a5d-8b98-b0df914ac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add-47ee-48da-8a87-1f23c1f13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f221-cdac-4a5d-8b98-b0df914ac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73EB6-6F04-408A-BA03-6CF3C1B34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7CEFD-0428-4113-8317-D3A7D7B90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5C5F5-537B-4732-B389-076F28B0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dcadd-47ee-48da-8a87-1f23c1f134b0"/>
    <ds:schemaRef ds:uri="17f4f221-cdac-4a5d-8b98-b0df914ac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Amis, Stuart Sqn Ldr</dc:creator>
  <cp:lastModifiedBy>Brackstone, Simon Wg Cdr</cp:lastModifiedBy>
  <cp:revision>2</cp:revision>
  <dcterms:created xsi:type="dcterms:W3CDTF">2022-10-05T14:16:00Z</dcterms:created>
  <dcterms:modified xsi:type="dcterms:W3CDTF">2022-10-05T14:16:00Z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0x010100FF2DE08EDB486A47B626B1AB9028C5C9</vt:lpwstr>
  </property>
  <property fmtid="{D5CDD505-2E9C-101B-9397-08002B2CF9AE}" pid="3" name="Fileplan">
    <vt:lpwstr>17;#Planning|d265f339-2dd8-42f3-b508-353b7db1dfbd</vt:lpwstr>
  </property>
  <property fmtid="{D5CDD505-2E9C-101B-9397-08002B2CF9AE}" pid="4" name="TaxKeyword">
    <vt:lpwstr>508;#Tech and Bus Faculty|38bbe5b3-027b-4cf3-a1d1-e31013ac5a6b</vt:lpwstr>
  </property>
  <property fmtid="{D5CDD505-2E9C-101B-9397-08002B2CF9AE}" pid="5" name="Faculty">
    <vt:lpwstr>1;#HQ|2f76d5c0-7c60-4f6f-92bf-c4468519b7fc</vt:lpwstr>
  </property>
  <property fmtid="{D5CDD505-2E9C-101B-9397-08002B2CF9AE}" pid="6" name="MSIP_Label_d8a60473-494b-4586-a1bb-b0e663054676_Enabled">
    <vt:lpwstr>true</vt:lpwstr>
  </property>
  <property fmtid="{D5CDD505-2E9C-101B-9397-08002B2CF9AE}" pid="7" name="MSIP_Label_d8a60473-494b-4586-a1bb-b0e663054676_SetDate">
    <vt:lpwstr>2022-10-05T14:02:18Z</vt:lpwstr>
  </property>
  <property fmtid="{D5CDD505-2E9C-101B-9397-08002B2CF9AE}" pid="8" name="MSIP_Label_d8a60473-494b-4586-a1bb-b0e663054676_Method">
    <vt:lpwstr>Privileged</vt:lpwstr>
  </property>
  <property fmtid="{D5CDD505-2E9C-101B-9397-08002B2CF9AE}" pid="9" name="MSIP_Label_d8a60473-494b-4586-a1bb-b0e663054676_Name">
    <vt:lpwstr>MOD-1-O-‘UNMARKED’</vt:lpwstr>
  </property>
  <property fmtid="{D5CDD505-2E9C-101B-9397-08002B2CF9AE}" pid="10" name="MSIP_Label_d8a60473-494b-4586-a1bb-b0e663054676_SiteId">
    <vt:lpwstr>be7760ed-5953-484b-ae95-d0a16dfa09e5</vt:lpwstr>
  </property>
  <property fmtid="{D5CDD505-2E9C-101B-9397-08002B2CF9AE}" pid="11" name="MSIP_Label_d8a60473-494b-4586-a1bb-b0e663054676_ActionId">
    <vt:lpwstr>5c54994d-3e8f-4de2-baf2-93416f9916d0</vt:lpwstr>
  </property>
  <property fmtid="{D5CDD505-2E9C-101B-9397-08002B2CF9AE}" pid="12" name="MSIP_Label_d8a60473-494b-4586-a1bb-b0e663054676_ContentBits">
    <vt:lpwstr>0</vt:lpwstr>
  </property>
</Properties>
</file>