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3588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ESTATE MANAGER</w:t>
      </w:r>
    </w:p>
    <w:p w14:paraId="5A547A98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PURPOSE</w:t>
      </w:r>
    </w:p>
    <w:p w14:paraId="75F0116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Primary Purpose. To be responsible for the daily management of the estate, its </w:t>
      </w:r>
      <w:proofErr w:type="gramStart"/>
      <w:r>
        <w:rPr>
          <w:color w:val="000000"/>
          <w:sz w:val="27"/>
          <w:szCs w:val="27"/>
        </w:rPr>
        <w:t>upkeep</w:t>
      </w:r>
      <w:proofErr w:type="gramEnd"/>
      <w:r>
        <w:rPr>
          <w:color w:val="000000"/>
          <w:sz w:val="27"/>
          <w:szCs w:val="27"/>
        </w:rPr>
        <w:t xml:space="preserve"> and improvements on behalf of the CO.</w:t>
      </w:r>
    </w:p>
    <w:p w14:paraId="15D883BF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SUPERIORS</w:t>
      </w:r>
    </w:p>
    <w:p w14:paraId="2E42FC72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The Estate Manager (EM) is accountable to the Unit 2IC.</w:t>
      </w:r>
    </w:p>
    <w:p w14:paraId="5ADB74E2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AUTHORITY</w:t>
      </w:r>
    </w:p>
    <w:p w14:paraId="301FE94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The EM is:</w:t>
      </w:r>
    </w:p>
    <w:p w14:paraId="53452734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Authorised to liaise with:</w:t>
      </w:r>
    </w:p>
    <w:p w14:paraId="1EFDCAA3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(1) Estate Management HMNB Devonport.</w:t>
      </w:r>
    </w:p>
    <w:p w14:paraId="0953936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(2) Babcock, </w:t>
      </w:r>
      <w:proofErr w:type="gramStart"/>
      <w:r>
        <w:rPr>
          <w:color w:val="000000"/>
          <w:sz w:val="27"/>
          <w:szCs w:val="27"/>
        </w:rPr>
        <w:t>Interserve</w:t>
      </w:r>
      <w:proofErr w:type="gramEnd"/>
      <w:r>
        <w:rPr>
          <w:color w:val="000000"/>
          <w:sz w:val="27"/>
          <w:szCs w:val="27"/>
        </w:rPr>
        <w:t xml:space="preserve"> and other contractors conducting work related activities for 47 </w:t>
      </w:r>
      <w:proofErr w:type="spellStart"/>
      <w:r>
        <w:rPr>
          <w:color w:val="000000"/>
          <w:sz w:val="27"/>
          <w:szCs w:val="27"/>
        </w:rPr>
        <w:t>Cdo</w:t>
      </w:r>
      <w:proofErr w:type="spellEnd"/>
      <w:r>
        <w:rPr>
          <w:color w:val="000000"/>
          <w:sz w:val="27"/>
          <w:szCs w:val="27"/>
        </w:rPr>
        <w:t xml:space="preserve"> (RG) RM.</w:t>
      </w:r>
    </w:p>
    <w:p w14:paraId="664A9522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(3) Devonport Safety Group (DSG).</w:t>
      </w:r>
    </w:p>
    <w:p w14:paraId="5648147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(4) CESO (RN).</w:t>
      </w:r>
    </w:p>
    <w:p w14:paraId="2645EE4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Authorised to sign correspondence on behalf of the Unit 2IC on non-policy</w:t>
      </w:r>
    </w:p>
    <w:p w14:paraId="63D2D37C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matters.</w:t>
      </w:r>
    </w:p>
    <w:p w14:paraId="2A083702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To stop work of hazardous natures that contravenes relevant legislation.</w:t>
      </w:r>
    </w:p>
    <w:p w14:paraId="1832FDFA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To report to the SHEFO/A on all SHEF matters of non-compliance.</w:t>
      </w:r>
    </w:p>
    <w:p w14:paraId="774626C6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PRINCIPAL TASKS</w:t>
      </w:r>
    </w:p>
    <w:p w14:paraId="594A7AA8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Act as the principal liaison between 47 </w:t>
      </w:r>
      <w:proofErr w:type="spellStart"/>
      <w:r>
        <w:rPr>
          <w:color w:val="000000"/>
          <w:sz w:val="27"/>
          <w:szCs w:val="27"/>
        </w:rPr>
        <w:t>Cdo</w:t>
      </w:r>
      <w:proofErr w:type="spellEnd"/>
      <w:r>
        <w:rPr>
          <w:color w:val="000000"/>
          <w:sz w:val="27"/>
          <w:szCs w:val="27"/>
        </w:rPr>
        <w:t xml:space="preserve"> (RG) RM and all works related activities’ providers to RM Tamar.</w:t>
      </w:r>
    </w:p>
    <w:p w14:paraId="19505B45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Conduct management and oversight of all minor works projects supporting RM Tamar.</w:t>
      </w:r>
    </w:p>
    <w:p w14:paraId="3ACA308C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Undertake duties as 47 </w:t>
      </w:r>
      <w:proofErr w:type="spellStart"/>
      <w:r>
        <w:rPr>
          <w:color w:val="000000"/>
          <w:sz w:val="27"/>
          <w:szCs w:val="27"/>
        </w:rPr>
        <w:t>Cdo</w:t>
      </w:r>
      <w:proofErr w:type="spellEnd"/>
      <w:r>
        <w:rPr>
          <w:color w:val="000000"/>
          <w:sz w:val="27"/>
          <w:szCs w:val="27"/>
        </w:rPr>
        <w:t xml:space="preserve"> (RG) RM (RM Tamar) Estate Manager to include</w:t>
      </w:r>
    </w:p>
    <w:p w14:paraId="79B53376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Deputy 4Cs Area Custodian.</w:t>
      </w:r>
    </w:p>
    <w:p w14:paraId="37843672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Act as the Unit’s Energy, Utility and Waste Coordinator.</w:t>
      </w:r>
    </w:p>
    <w:p w14:paraId="66298190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c. Act as the Unit’s Asbestos Management Advisor,</w:t>
      </w:r>
    </w:p>
    <w:p w14:paraId="615C5C75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Supervise RM Tamar hierarchy of Area and Building Managers.</w:t>
      </w:r>
    </w:p>
    <w:p w14:paraId="2F53EAF8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REPORTING</w:t>
      </w:r>
    </w:p>
    <w:p w14:paraId="4169E63D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The EM’s 1RO is the Unit 2IC, 2RO is CO.</w:t>
      </w:r>
    </w:p>
    <w:p w14:paraId="16B28A34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QUALIFICATIONS REQUIRED.</w:t>
      </w:r>
    </w:p>
    <w:p w14:paraId="5A6CB0C6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Essential.</w:t>
      </w:r>
    </w:p>
    <w:p w14:paraId="16C68B80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IOSH Managing Safely.</w:t>
      </w:r>
    </w:p>
    <w:p w14:paraId="59E272BC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Desirable.</w:t>
      </w:r>
    </w:p>
    <w:p w14:paraId="5F5869D7" w14:textId="77777777" w:rsidR="00E30A4C" w:rsidRDefault="00E30A4C" w:rsidP="00E30A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COSHH Assessors Course</w:t>
      </w:r>
    </w:p>
    <w:p w14:paraId="57C12755" w14:textId="77777777" w:rsidR="006452BA" w:rsidRDefault="006452BA"/>
    <w:sectPr w:rsidR="00645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4C"/>
    <w:rsid w:val="006452BA"/>
    <w:rsid w:val="00E3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BEBA"/>
  <w15:chartTrackingRefBased/>
  <w15:docId w15:val="{7CB34051-9914-48DF-AC3D-C88E13EF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Andrew WO1 (3CDOX-47CDO HQ AADJT)</dc:creator>
  <cp:keywords/>
  <dc:description/>
  <cp:lastModifiedBy>Lord, Andrew WO1 (3CDOX-47CDO HQ AADJT)</cp:lastModifiedBy>
  <cp:revision>1</cp:revision>
  <dcterms:created xsi:type="dcterms:W3CDTF">2022-09-02T14:28:00Z</dcterms:created>
  <dcterms:modified xsi:type="dcterms:W3CDTF">2022-09-02T14:29:00Z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2022-09-02T14:29:13Z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8dd51451-ba88-486e-bd0d-06fc7cce010d</vt:lpwstr>
  </property>
  <property fmtid="{D5CDD505-2E9C-101B-9397-08002B2CF9AE}" pid="8" name="MSIP_Label_d8a60473-494b-4586-a1bb-b0e663054676_ContentBits">
    <vt:lpwstr>0</vt:lpwstr>
  </property>
</Properties>
</file>