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99FD" w14:textId="77777777" w:rsidR="00395462" w:rsidRPr="00D82DFD" w:rsidRDefault="00395462">
      <w:pPr>
        <w:pStyle w:val="BodyText"/>
        <w:jc w:val="center"/>
        <w:rPr>
          <w:rFonts w:ascii="Arial" w:hAnsi="Arial" w:cs="Arial"/>
          <w:sz w:val="22"/>
          <w:szCs w:val="22"/>
          <w:u w:val="none"/>
        </w:rPr>
      </w:pPr>
      <w:r w:rsidRPr="00D82DFD">
        <w:rPr>
          <w:rFonts w:ascii="Arial" w:hAnsi="Arial" w:cs="Arial"/>
          <w:sz w:val="22"/>
          <w:szCs w:val="22"/>
          <w:u w:val="none"/>
        </w:rPr>
        <w:t>TERMS OF REFERENCE</w:t>
      </w:r>
    </w:p>
    <w:p w14:paraId="672A6659" w14:textId="77777777" w:rsidR="00395462" w:rsidRPr="00D82DFD" w:rsidRDefault="00395462">
      <w:pPr>
        <w:pStyle w:val="BodyText"/>
        <w:jc w:val="center"/>
        <w:rPr>
          <w:rFonts w:ascii="Arial" w:hAnsi="Arial" w:cs="Arial"/>
          <w:sz w:val="22"/>
          <w:szCs w:val="22"/>
          <w:u w:val="none"/>
        </w:rPr>
      </w:pPr>
    </w:p>
    <w:p w14:paraId="565A2D83" w14:textId="77777777" w:rsidR="00395462" w:rsidRPr="00F5734E" w:rsidRDefault="00395462">
      <w:pPr>
        <w:jc w:val="center"/>
        <w:rPr>
          <w:rFonts w:ascii="Arial" w:hAnsi="Arial" w:cs="Arial"/>
          <w:b/>
          <w:sz w:val="22"/>
          <w:szCs w:val="22"/>
        </w:rPr>
      </w:pPr>
      <w:r w:rsidRPr="00D82DFD">
        <w:rPr>
          <w:rFonts w:ascii="Arial" w:hAnsi="Arial" w:cs="Arial"/>
          <w:b/>
          <w:sz w:val="22"/>
          <w:szCs w:val="22"/>
        </w:rPr>
        <w:t xml:space="preserve"> INTERNATIONAL &amp; COMMONWEA</w:t>
      </w:r>
      <w:r w:rsidR="00F5734E" w:rsidRPr="00D82DFD">
        <w:rPr>
          <w:rFonts w:ascii="Arial" w:hAnsi="Arial" w:cs="Arial"/>
          <w:b/>
          <w:sz w:val="22"/>
          <w:szCs w:val="22"/>
        </w:rPr>
        <w:t>LTH</w:t>
      </w:r>
      <w:r w:rsidR="00F5734E" w:rsidRPr="00F5734E">
        <w:rPr>
          <w:rFonts w:ascii="Arial" w:hAnsi="Arial" w:cs="Arial"/>
          <w:b/>
          <w:sz w:val="22"/>
          <w:szCs w:val="22"/>
        </w:rPr>
        <w:t xml:space="preserve"> TRAINING OFFICER </w:t>
      </w:r>
      <w:r w:rsidR="00F50DC0">
        <w:rPr>
          <w:rFonts w:ascii="Arial" w:hAnsi="Arial" w:cs="Arial"/>
          <w:b/>
          <w:sz w:val="22"/>
          <w:szCs w:val="22"/>
        </w:rPr>
        <w:t>(</w:t>
      </w:r>
      <w:r w:rsidR="004C535F">
        <w:rPr>
          <w:rFonts w:ascii="Arial" w:hAnsi="Arial" w:cs="Arial"/>
          <w:b/>
          <w:sz w:val="22"/>
          <w:szCs w:val="22"/>
        </w:rPr>
        <w:t>INITIAL WARFARE OFFICER</w:t>
      </w:r>
      <w:r w:rsidR="00F50DC0">
        <w:rPr>
          <w:rFonts w:ascii="Arial" w:hAnsi="Arial" w:cs="Arial"/>
          <w:b/>
          <w:sz w:val="22"/>
          <w:szCs w:val="22"/>
        </w:rPr>
        <w:t>)</w:t>
      </w:r>
      <w:r w:rsidR="00F5734E" w:rsidRPr="00F5734E">
        <w:rPr>
          <w:rFonts w:ascii="Arial" w:hAnsi="Arial" w:cs="Arial"/>
          <w:b/>
          <w:sz w:val="22"/>
          <w:szCs w:val="22"/>
        </w:rPr>
        <w:t xml:space="preserve"> (ICTO</w:t>
      </w:r>
      <w:r w:rsidR="00FC2093">
        <w:rPr>
          <w:rFonts w:ascii="Arial" w:hAnsi="Arial" w:cs="Arial"/>
          <w:b/>
          <w:sz w:val="22"/>
          <w:szCs w:val="22"/>
        </w:rPr>
        <w:t>(</w:t>
      </w:r>
      <w:r w:rsidR="004C535F">
        <w:rPr>
          <w:rFonts w:ascii="Arial" w:hAnsi="Arial" w:cs="Arial"/>
          <w:b/>
          <w:sz w:val="22"/>
          <w:szCs w:val="22"/>
        </w:rPr>
        <w:t>IWO</w:t>
      </w:r>
      <w:r w:rsidR="00FC2093">
        <w:rPr>
          <w:rFonts w:ascii="Arial" w:hAnsi="Arial" w:cs="Arial"/>
          <w:b/>
          <w:sz w:val="22"/>
          <w:szCs w:val="22"/>
        </w:rPr>
        <w:t>)</w:t>
      </w:r>
      <w:r w:rsidRPr="00F5734E">
        <w:rPr>
          <w:rFonts w:ascii="Arial" w:hAnsi="Arial" w:cs="Arial"/>
          <w:b/>
          <w:sz w:val="22"/>
          <w:szCs w:val="22"/>
        </w:rPr>
        <w:t>)</w:t>
      </w:r>
    </w:p>
    <w:p w14:paraId="0A37501D" w14:textId="77777777" w:rsidR="00395462" w:rsidRDefault="00395462">
      <w:pPr>
        <w:rPr>
          <w:rFonts w:ascii="Arial" w:hAnsi="Arial" w:cs="Arial"/>
          <w:b/>
          <w:sz w:val="22"/>
          <w:szCs w:val="22"/>
          <w:u w:val="single"/>
        </w:rPr>
      </w:pPr>
    </w:p>
    <w:tbl>
      <w:tblPr>
        <w:tblW w:w="0" w:type="auto"/>
        <w:tblLook w:val="01E0" w:firstRow="1" w:lastRow="1" w:firstColumn="1" w:lastColumn="1" w:noHBand="0" w:noVBand="0"/>
      </w:tblPr>
      <w:tblGrid>
        <w:gridCol w:w="2802"/>
        <w:gridCol w:w="3652"/>
      </w:tblGrid>
      <w:tr w:rsidR="00395462" w:rsidRPr="002F1521" w14:paraId="6C9CE696" w14:textId="77777777" w:rsidTr="002F1521">
        <w:tc>
          <w:tcPr>
            <w:tcW w:w="2802" w:type="dxa"/>
            <w:shd w:val="clear" w:color="auto" w:fill="auto"/>
          </w:tcPr>
          <w:p w14:paraId="2B53E071" w14:textId="77777777" w:rsidR="00395462" w:rsidRPr="002F1521" w:rsidRDefault="00395462">
            <w:pPr>
              <w:rPr>
                <w:rFonts w:ascii="Arial" w:hAnsi="Arial" w:cs="Arial"/>
                <w:b/>
                <w:sz w:val="22"/>
                <w:szCs w:val="22"/>
              </w:rPr>
            </w:pPr>
            <w:r w:rsidRPr="002F1521">
              <w:rPr>
                <w:rFonts w:ascii="Arial" w:hAnsi="Arial" w:cs="Arial"/>
                <w:b/>
                <w:sz w:val="22"/>
                <w:szCs w:val="22"/>
              </w:rPr>
              <w:t xml:space="preserve">JPA line number: </w:t>
            </w:r>
          </w:p>
        </w:tc>
        <w:tc>
          <w:tcPr>
            <w:tcW w:w="3652" w:type="dxa"/>
            <w:shd w:val="clear" w:color="auto" w:fill="auto"/>
          </w:tcPr>
          <w:p w14:paraId="7A545C15" w14:textId="77777777" w:rsidR="00395462" w:rsidRPr="002F1521" w:rsidRDefault="005262B7">
            <w:pPr>
              <w:rPr>
                <w:rFonts w:ascii="Arial" w:hAnsi="Arial" w:cs="Arial"/>
                <w:sz w:val="22"/>
                <w:szCs w:val="22"/>
              </w:rPr>
            </w:pPr>
            <w:r>
              <w:rPr>
                <w:rFonts w:ascii="Arial" w:hAnsi="Arial" w:cs="Arial"/>
                <w:sz w:val="22"/>
                <w:szCs w:val="22"/>
              </w:rPr>
              <w:t>2071484</w:t>
            </w:r>
          </w:p>
        </w:tc>
      </w:tr>
      <w:tr w:rsidR="00395462" w:rsidRPr="002F1521" w14:paraId="1F3A8C1D" w14:textId="77777777" w:rsidTr="002F1521">
        <w:tc>
          <w:tcPr>
            <w:tcW w:w="2802" w:type="dxa"/>
            <w:shd w:val="clear" w:color="auto" w:fill="auto"/>
          </w:tcPr>
          <w:p w14:paraId="793C2B2D" w14:textId="77777777" w:rsidR="00395462" w:rsidRPr="002F1521" w:rsidRDefault="00395462">
            <w:pPr>
              <w:rPr>
                <w:rFonts w:ascii="Arial" w:hAnsi="Arial" w:cs="Arial"/>
                <w:b/>
                <w:sz w:val="22"/>
                <w:szCs w:val="22"/>
              </w:rPr>
            </w:pPr>
            <w:r w:rsidRPr="002F1521">
              <w:rPr>
                <w:rFonts w:ascii="Arial" w:hAnsi="Arial" w:cs="Arial"/>
                <w:b/>
                <w:sz w:val="22"/>
                <w:szCs w:val="22"/>
              </w:rPr>
              <w:t>Date authorised:</w:t>
            </w:r>
          </w:p>
        </w:tc>
        <w:tc>
          <w:tcPr>
            <w:tcW w:w="3652" w:type="dxa"/>
            <w:shd w:val="clear" w:color="auto" w:fill="auto"/>
          </w:tcPr>
          <w:p w14:paraId="673116FF" w14:textId="77777777" w:rsidR="00395462" w:rsidRPr="002F1521" w:rsidRDefault="00F67CBD" w:rsidP="00A561F2">
            <w:pPr>
              <w:rPr>
                <w:rFonts w:ascii="Arial" w:hAnsi="Arial" w:cs="Arial"/>
                <w:sz w:val="22"/>
                <w:szCs w:val="22"/>
              </w:rPr>
            </w:pPr>
            <w:r>
              <w:rPr>
                <w:rFonts w:ascii="Arial" w:hAnsi="Arial" w:cs="Arial"/>
                <w:sz w:val="22"/>
                <w:szCs w:val="22"/>
              </w:rPr>
              <w:t>3</w:t>
            </w:r>
            <w:r w:rsidR="00F5734E" w:rsidRPr="002F1521">
              <w:rPr>
                <w:rFonts w:ascii="Arial" w:hAnsi="Arial" w:cs="Arial"/>
                <w:sz w:val="22"/>
                <w:szCs w:val="22"/>
              </w:rPr>
              <w:t xml:space="preserve"> </w:t>
            </w:r>
            <w:r>
              <w:rPr>
                <w:rFonts w:ascii="Arial" w:hAnsi="Arial" w:cs="Arial"/>
                <w:sz w:val="22"/>
                <w:szCs w:val="22"/>
              </w:rPr>
              <w:t>Nov 21</w:t>
            </w:r>
          </w:p>
        </w:tc>
      </w:tr>
      <w:tr w:rsidR="00395462" w:rsidRPr="002F1521" w14:paraId="5F0BD3DD" w14:textId="77777777" w:rsidTr="002F1521">
        <w:tc>
          <w:tcPr>
            <w:tcW w:w="2802" w:type="dxa"/>
            <w:shd w:val="clear" w:color="auto" w:fill="auto"/>
          </w:tcPr>
          <w:p w14:paraId="4910BA93" w14:textId="77777777" w:rsidR="00395462" w:rsidRPr="002F1521" w:rsidRDefault="00395462">
            <w:pPr>
              <w:rPr>
                <w:rFonts w:ascii="Arial" w:hAnsi="Arial" w:cs="Arial"/>
                <w:b/>
                <w:sz w:val="22"/>
                <w:szCs w:val="22"/>
              </w:rPr>
            </w:pPr>
            <w:r w:rsidRPr="002F1521">
              <w:rPr>
                <w:rFonts w:ascii="Arial" w:hAnsi="Arial" w:cs="Arial"/>
                <w:b/>
                <w:sz w:val="22"/>
                <w:szCs w:val="22"/>
              </w:rPr>
              <w:t>Date of next review:</w:t>
            </w:r>
          </w:p>
        </w:tc>
        <w:tc>
          <w:tcPr>
            <w:tcW w:w="3652" w:type="dxa"/>
            <w:shd w:val="clear" w:color="auto" w:fill="auto"/>
          </w:tcPr>
          <w:p w14:paraId="4AD57450" w14:textId="77777777" w:rsidR="00395462" w:rsidRPr="002F1521" w:rsidRDefault="00005973" w:rsidP="00A561F2">
            <w:pPr>
              <w:rPr>
                <w:rFonts w:ascii="Arial" w:hAnsi="Arial" w:cs="Arial"/>
                <w:sz w:val="22"/>
                <w:szCs w:val="22"/>
              </w:rPr>
            </w:pPr>
            <w:r>
              <w:rPr>
                <w:rFonts w:ascii="Arial" w:hAnsi="Arial" w:cs="Arial"/>
                <w:sz w:val="22"/>
                <w:szCs w:val="22"/>
              </w:rPr>
              <w:t xml:space="preserve">3 </w:t>
            </w:r>
            <w:r w:rsidR="00F67CBD">
              <w:rPr>
                <w:rFonts w:ascii="Arial" w:hAnsi="Arial" w:cs="Arial"/>
                <w:sz w:val="22"/>
                <w:szCs w:val="22"/>
              </w:rPr>
              <w:t>Nov</w:t>
            </w:r>
            <w:r>
              <w:rPr>
                <w:rFonts w:ascii="Arial" w:hAnsi="Arial" w:cs="Arial"/>
                <w:sz w:val="22"/>
                <w:szCs w:val="22"/>
              </w:rPr>
              <w:t xml:space="preserve"> </w:t>
            </w:r>
            <w:r w:rsidR="004C535F">
              <w:rPr>
                <w:rFonts w:ascii="Arial" w:hAnsi="Arial" w:cs="Arial"/>
                <w:sz w:val="22"/>
                <w:szCs w:val="22"/>
              </w:rPr>
              <w:t>2</w:t>
            </w:r>
            <w:r w:rsidR="00F67CBD">
              <w:rPr>
                <w:rFonts w:ascii="Arial" w:hAnsi="Arial" w:cs="Arial"/>
                <w:sz w:val="22"/>
                <w:szCs w:val="22"/>
              </w:rPr>
              <w:t>2</w:t>
            </w:r>
          </w:p>
        </w:tc>
      </w:tr>
    </w:tbl>
    <w:p w14:paraId="5DAB6C7B" w14:textId="77777777" w:rsidR="00395462" w:rsidRDefault="00395462"/>
    <w:p w14:paraId="70537CDC" w14:textId="77777777" w:rsidR="00395462" w:rsidRDefault="00395462">
      <w:pPr>
        <w:rPr>
          <w:rFonts w:ascii="Arial" w:hAnsi="Arial"/>
          <w:b/>
          <w:sz w:val="22"/>
          <w:szCs w:val="22"/>
        </w:rPr>
      </w:pPr>
      <w:r>
        <w:rPr>
          <w:rFonts w:ascii="Arial" w:hAnsi="Arial"/>
          <w:b/>
          <w:sz w:val="22"/>
          <w:szCs w:val="22"/>
        </w:rPr>
        <w:t>Preamble</w:t>
      </w:r>
    </w:p>
    <w:p w14:paraId="02EB378F" w14:textId="77777777" w:rsidR="00395462" w:rsidRDefault="00395462">
      <w:pPr>
        <w:rPr>
          <w:rFonts w:ascii="Arial" w:hAnsi="Arial"/>
          <w:sz w:val="24"/>
        </w:rPr>
      </w:pPr>
    </w:p>
    <w:p w14:paraId="6A551185" w14:textId="77777777" w:rsidR="00395462" w:rsidRDefault="00395462">
      <w:pPr>
        <w:rPr>
          <w:rFonts w:ascii="Arial" w:hAnsi="Arial" w:cs="Arial"/>
          <w:sz w:val="22"/>
          <w:szCs w:val="22"/>
        </w:rPr>
      </w:pPr>
      <w:r>
        <w:rPr>
          <w:rFonts w:ascii="Arial" w:hAnsi="Arial" w:cs="Arial"/>
          <w:sz w:val="22"/>
          <w:szCs w:val="22"/>
        </w:rPr>
        <w:t>1.</w:t>
      </w:r>
      <w:r>
        <w:rPr>
          <w:rFonts w:ascii="Arial" w:hAnsi="Arial" w:cs="Arial"/>
          <w:sz w:val="22"/>
          <w:szCs w:val="22"/>
        </w:rPr>
        <w:tab/>
        <w:t>TOR provide a framework to assist in achieving objectives and clarifying accountability. Whilst approved TORs are a major contribution towards improved management, ultimately, it is up to the individual TOR holder to deliver effective and efficient outputs using leadership, professional ability and management skills. Thus TOR should not be seen as prescriptive and post holders are expected to exercise initiative and be innovative, which may require operating outside their TOR. In these circumstances post holders are not to be constrained by their TOR in achieving success, but must ensure that their line manager is kept informed, along with OCW</w:t>
      </w:r>
      <w:r w:rsidR="00FC2093">
        <w:rPr>
          <w:rFonts w:ascii="Arial" w:hAnsi="Arial" w:cs="Arial"/>
          <w:sz w:val="22"/>
          <w:szCs w:val="22"/>
        </w:rPr>
        <w:t>S</w:t>
      </w:r>
      <w:r>
        <w:rPr>
          <w:rFonts w:ascii="Arial" w:hAnsi="Arial" w:cs="Arial"/>
          <w:sz w:val="22"/>
          <w:szCs w:val="22"/>
        </w:rPr>
        <w:t>TG when appropriate.</w:t>
      </w:r>
    </w:p>
    <w:p w14:paraId="6A05A809" w14:textId="77777777" w:rsidR="00395462" w:rsidRDefault="00395462">
      <w:pPr>
        <w:rPr>
          <w:rFonts w:ascii="Arial" w:hAnsi="Arial" w:cs="Arial"/>
          <w:sz w:val="22"/>
          <w:szCs w:val="22"/>
        </w:rPr>
      </w:pPr>
    </w:p>
    <w:p w14:paraId="1002E617" w14:textId="77777777" w:rsidR="00D82DFD" w:rsidRDefault="0093356F" w:rsidP="00D82DFD">
      <w:pPr>
        <w:rPr>
          <w:rFonts w:ascii="Arial" w:hAnsi="Arial" w:cs="Arial"/>
          <w:sz w:val="22"/>
          <w:szCs w:val="22"/>
        </w:rPr>
      </w:pPr>
      <w:r>
        <w:rPr>
          <w:rFonts w:ascii="Arial" w:hAnsi="Arial" w:cs="Arial"/>
          <w:sz w:val="22"/>
          <w:szCs w:val="22"/>
        </w:rPr>
        <w:t xml:space="preserve">2.  </w:t>
      </w:r>
      <w:r>
        <w:rPr>
          <w:rFonts w:ascii="Arial" w:hAnsi="Arial" w:cs="Arial"/>
          <w:sz w:val="22"/>
          <w:szCs w:val="22"/>
        </w:rPr>
        <w:tab/>
        <w:t>ICTO</w:t>
      </w:r>
      <w:r w:rsidR="00FC2093">
        <w:rPr>
          <w:rFonts w:ascii="Arial" w:hAnsi="Arial" w:cs="Arial"/>
          <w:sz w:val="22"/>
          <w:szCs w:val="22"/>
        </w:rPr>
        <w:t>(</w:t>
      </w:r>
      <w:r w:rsidR="004C535F">
        <w:rPr>
          <w:rFonts w:ascii="Arial" w:hAnsi="Arial" w:cs="Arial"/>
          <w:sz w:val="22"/>
          <w:szCs w:val="22"/>
        </w:rPr>
        <w:t>IWO</w:t>
      </w:r>
      <w:r w:rsidR="00FC2093">
        <w:rPr>
          <w:rFonts w:ascii="Arial" w:hAnsi="Arial" w:cs="Arial"/>
          <w:sz w:val="22"/>
          <w:szCs w:val="22"/>
        </w:rPr>
        <w:t>)</w:t>
      </w:r>
      <w:r w:rsidR="00D82DFD" w:rsidRPr="009862BE">
        <w:rPr>
          <w:rFonts w:ascii="Arial" w:hAnsi="Arial" w:cs="Arial"/>
          <w:sz w:val="22"/>
          <w:szCs w:val="22"/>
        </w:rPr>
        <w:t xml:space="preserve"> is a member of the International &amp; Commonwealth Training Unit of the</w:t>
      </w:r>
      <w:r w:rsidR="00D82DFD" w:rsidRPr="009862BE">
        <w:rPr>
          <w:rFonts w:ascii="Arial" w:hAnsi="Arial" w:cs="Arial"/>
          <w:i/>
          <w:sz w:val="22"/>
          <w:szCs w:val="22"/>
        </w:rPr>
        <w:t xml:space="preserve"> </w:t>
      </w:r>
      <w:r w:rsidR="00D82DFD">
        <w:rPr>
          <w:rFonts w:ascii="Arial" w:hAnsi="Arial" w:cs="Arial"/>
          <w:sz w:val="22"/>
          <w:szCs w:val="22"/>
        </w:rPr>
        <w:t xml:space="preserve">Warfare </w:t>
      </w:r>
      <w:r w:rsidR="00FC2093">
        <w:rPr>
          <w:rFonts w:ascii="Arial" w:hAnsi="Arial" w:cs="Arial"/>
          <w:sz w:val="22"/>
          <w:szCs w:val="22"/>
        </w:rPr>
        <w:t xml:space="preserve">Support </w:t>
      </w:r>
      <w:r w:rsidR="00D82DFD">
        <w:rPr>
          <w:rFonts w:ascii="Arial" w:hAnsi="Arial" w:cs="Arial"/>
          <w:sz w:val="22"/>
          <w:szCs w:val="22"/>
        </w:rPr>
        <w:t>Training Group (W</w:t>
      </w:r>
      <w:r w:rsidR="00FC2093">
        <w:rPr>
          <w:rFonts w:ascii="Arial" w:hAnsi="Arial" w:cs="Arial"/>
          <w:sz w:val="22"/>
          <w:szCs w:val="22"/>
        </w:rPr>
        <w:t>S</w:t>
      </w:r>
      <w:r w:rsidR="00D82DFD" w:rsidRPr="009862BE">
        <w:rPr>
          <w:rFonts w:ascii="Arial" w:hAnsi="Arial" w:cs="Arial"/>
          <w:sz w:val="22"/>
          <w:szCs w:val="22"/>
        </w:rPr>
        <w:t xml:space="preserve">TG) of the Maritime Warfare School (MWS). </w:t>
      </w:r>
      <w:r w:rsidR="00D82DFD">
        <w:rPr>
          <w:rFonts w:ascii="Arial" w:hAnsi="Arial" w:cs="Arial"/>
          <w:sz w:val="22"/>
          <w:szCs w:val="22"/>
        </w:rPr>
        <w:t xml:space="preserve"> </w:t>
      </w:r>
    </w:p>
    <w:p w14:paraId="29D6B04F" w14:textId="77777777" w:rsidR="00395462" w:rsidRDefault="00395462">
      <w:pPr>
        <w:rPr>
          <w:rFonts w:ascii="Arial" w:hAnsi="Arial" w:cs="Arial"/>
          <w:sz w:val="22"/>
          <w:szCs w:val="22"/>
        </w:rPr>
      </w:pPr>
      <w:r>
        <w:rPr>
          <w:rFonts w:ascii="Arial" w:hAnsi="Arial" w:cs="Arial"/>
          <w:sz w:val="22"/>
          <w:szCs w:val="22"/>
        </w:rPr>
        <w:t xml:space="preserve"> </w:t>
      </w:r>
    </w:p>
    <w:p w14:paraId="1516DF1F" w14:textId="77777777" w:rsidR="00395462" w:rsidRDefault="00395462">
      <w:pPr>
        <w:rPr>
          <w:rFonts w:ascii="Arial" w:hAnsi="Arial" w:cs="Arial"/>
          <w:b/>
          <w:sz w:val="22"/>
          <w:szCs w:val="22"/>
        </w:rPr>
      </w:pPr>
      <w:r>
        <w:rPr>
          <w:rFonts w:ascii="Arial" w:hAnsi="Arial" w:cs="Arial"/>
          <w:b/>
          <w:sz w:val="22"/>
          <w:szCs w:val="22"/>
        </w:rPr>
        <w:t>Primary Purpose</w:t>
      </w:r>
    </w:p>
    <w:p w14:paraId="5A39BBE3" w14:textId="77777777" w:rsidR="00395462" w:rsidRDefault="00395462">
      <w:pPr>
        <w:rPr>
          <w:rFonts w:ascii="Arial" w:hAnsi="Arial" w:cs="Arial"/>
          <w:sz w:val="22"/>
          <w:szCs w:val="22"/>
        </w:rPr>
      </w:pPr>
    </w:p>
    <w:p w14:paraId="3160336B" w14:textId="77777777" w:rsidR="00F754D1" w:rsidRDefault="00395462">
      <w:pPr>
        <w:rPr>
          <w:rFonts w:ascii="Arial" w:hAnsi="Arial" w:cs="Arial"/>
          <w:sz w:val="22"/>
          <w:szCs w:val="22"/>
        </w:rPr>
      </w:pPr>
      <w:r>
        <w:rPr>
          <w:rFonts w:ascii="Arial" w:hAnsi="Arial" w:cs="Arial"/>
          <w:sz w:val="22"/>
          <w:szCs w:val="22"/>
        </w:rPr>
        <w:t>3.</w:t>
      </w:r>
      <w:r>
        <w:rPr>
          <w:rFonts w:ascii="Arial" w:hAnsi="Arial" w:cs="Arial"/>
          <w:sz w:val="22"/>
          <w:szCs w:val="22"/>
        </w:rPr>
        <w:tab/>
      </w:r>
      <w:r w:rsidR="00F754D1">
        <w:rPr>
          <w:rFonts w:ascii="Arial" w:hAnsi="Arial" w:cs="Arial"/>
          <w:color w:val="000000"/>
          <w:sz w:val="22"/>
          <w:szCs w:val="22"/>
        </w:rPr>
        <w:t xml:space="preserve">Course </w:t>
      </w:r>
      <w:r w:rsidR="00F754D1" w:rsidRPr="00296027">
        <w:rPr>
          <w:rFonts w:ascii="Arial" w:hAnsi="Arial" w:cs="Arial"/>
          <w:color w:val="000000"/>
          <w:sz w:val="22"/>
          <w:szCs w:val="22"/>
        </w:rPr>
        <w:t xml:space="preserve">Manager </w:t>
      </w:r>
      <w:r w:rsidR="00F754D1">
        <w:rPr>
          <w:rFonts w:ascii="Arial" w:hAnsi="Arial" w:cs="Arial"/>
          <w:color w:val="000000"/>
          <w:sz w:val="22"/>
          <w:szCs w:val="22"/>
        </w:rPr>
        <w:t xml:space="preserve">and Lead Instructor for the </w:t>
      </w:r>
      <w:r w:rsidR="0093356F">
        <w:rPr>
          <w:rFonts w:ascii="Arial" w:hAnsi="Arial" w:cs="Arial"/>
          <w:color w:val="000000"/>
          <w:sz w:val="22"/>
          <w:szCs w:val="22"/>
        </w:rPr>
        <w:t xml:space="preserve">ILT and </w:t>
      </w:r>
      <w:r w:rsidR="00F754D1">
        <w:rPr>
          <w:rFonts w:ascii="Arial" w:hAnsi="Arial" w:cs="Arial"/>
          <w:sz w:val="22"/>
          <w:szCs w:val="22"/>
        </w:rPr>
        <w:t>ISL</w:t>
      </w:r>
      <w:r w:rsidR="00F754D1">
        <w:rPr>
          <w:rFonts w:ascii="Arial" w:hAnsi="Arial" w:cs="Arial"/>
          <w:color w:val="000000"/>
          <w:sz w:val="22"/>
          <w:szCs w:val="22"/>
        </w:rPr>
        <w:t xml:space="preserve"> </w:t>
      </w:r>
      <w:r w:rsidR="0042497C">
        <w:rPr>
          <w:rFonts w:ascii="Arial" w:hAnsi="Arial" w:cs="Arial"/>
          <w:color w:val="000000"/>
          <w:sz w:val="22"/>
          <w:szCs w:val="22"/>
        </w:rPr>
        <w:t>C</w:t>
      </w:r>
      <w:r w:rsidR="00F754D1" w:rsidRPr="00296027">
        <w:rPr>
          <w:rFonts w:ascii="Arial" w:hAnsi="Arial" w:cs="Arial"/>
          <w:color w:val="000000"/>
          <w:sz w:val="22"/>
          <w:szCs w:val="22"/>
        </w:rPr>
        <w:t>ourses.</w:t>
      </w:r>
    </w:p>
    <w:p w14:paraId="41C8F396" w14:textId="77777777" w:rsidR="00F754D1" w:rsidRDefault="00F754D1">
      <w:pPr>
        <w:rPr>
          <w:rFonts w:ascii="Arial" w:hAnsi="Arial" w:cs="Arial"/>
          <w:sz w:val="22"/>
          <w:szCs w:val="22"/>
        </w:rPr>
      </w:pPr>
    </w:p>
    <w:p w14:paraId="676771DA" w14:textId="77777777" w:rsidR="00395462" w:rsidRDefault="00395462">
      <w:pPr>
        <w:rPr>
          <w:rFonts w:ascii="Arial" w:hAnsi="Arial" w:cs="Arial"/>
          <w:sz w:val="22"/>
          <w:szCs w:val="22"/>
        </w:rPr>
      </w:pPr>
      <w:r>
        <w:rPr>
          <w:rFonts w:ascii="Arial" w:hAnsi="Arial" w:cs="Arial"/>
          <w:b/>
          <w:sz w:val="22"/>
          <w:szCs w:val="22"/>
        </w:rPr>
        <w:t>Secondary Purposes</w:t>
      </w:r>
      <w:r>
        <w:rPr>
          <w:rFonts w:ascii="Arial" w:hAnsi="Arial" w:cs="Arial"/>
          <w:sz w:val="22"/>
          <w:szCs w:val="22"/>
        </w:rPr>
        <w:t xml:space="preserve"> </w:t>
      </w:r>
    </w:p>
    <w:p w14:paraId="72A3D3EC" w14:textId="77777777" w:rsidR="00395462" w:rsidRDefault="00395462">
      <w:pPr>
        <w:rPr>
          <w:rFonts w:ascii="Arial" w:hAnsi="Arial" w:cs="Arial"/>
          <w:sz w:val="22"/>
          <w:szCs w:val="22"/>
        </w:rPr>
      </w:pPr>
    </w:p>
    <w:p w14:paraId="77BF9377" w14:textId="77777777" w:rsidR="007B2AC6" w:rsidRDefault="009E0F03" w:rsidP="007B2AC6">
      <w:pPr>
        <w:ind w:left="600" w:hanging="600"/>
        <w:rPr>
          <w:rFonts w:ascii="Arial" w:hAnsi="Arial" w:cs="Arial"/>
          <w:sz w:val="22"/>
          <w:szCs w:val="22"/>
        </w:rPr>
      </w:pPr>
      <w:r>
        <w:rPr>
          <w:rFonts w:ascii="Arial" w:hAnsi="Arial" w:cs="Arial"/>
          <w:sz w:val="22"/>
          <w:szCs w:val="22"/>
        </w:rPr>
        <w:t>4.</w:t>
      </w:r>
      <w:r>
        <w:rPr>
          <w:rFonts w:ascii="Arial" w:hAnsi="Arial" w:cs="Arial"/>
          <w:sz w:val="22"/>
          <w:szCs w:val="22"/>
        </w:rPr>
        <w:tab/>
      </w:r>
      <w:r w:rsidR="007B2AC6">
        <w:rPr>
          <w:rFonts w:ascii="Arial" w:hAnsi="Arial" w:cs="Arial"/>
          <w:sz w:val="22"/>
          <w:szCs w:val="22"/>
        </w:rPr>
        <w:t>Secondary purposes are as follows:</w:t>
      </w:r>
    </w:p>
    <w:p w14:paraId="0D0B940D" w14:textId="77777777" w:rsidR="007B2AC6" w:rsidRDefault="007B2AC6" w:rsidP="00F2024B">
      <w:pPr>
        <w:ind w:left="720" w:hanging="720"/>
        <w:rPr>
          <w:rFonts w:ascii="Arial" w:hAnsi="Arial" w:cs="Arial"/>
          <w:sz w:val="12"/>
          <w:szCs w:val="12"/>
        </w:rPr>
      </w:pPr>
    </w:p>
    <w:p w14:paraId="173440C5" w14:textId="77777777" w:rsidR="007B2AC6" w:rsidRDefault="003F73EB" w:rsidP="00314EED">
      <w:pPr>
        <w:pStyle w:val="BodyText"/>
        <w:tabs>
          <w:tab w:val="num" w:pos="709"/>
        </w:tabs>
        <w:ind w:left="567"/>
        <w:rPr>
          <w:rFonts w:ascii="Arial" w:hAnsi="Arial" w:cs="Arial"/>
          <w:sz w:val="22"/>
          <w:szCs w:val="22"/>
        </w:rPr>
      </w:pPr>
      <w:r>
        <w:rPr>
          <w:rFonts w:ascii="Arial" w:hAnsi="Arial" w:cs="Arial"/>
          <w:b w:val="0"/>
          <w:sz w:val="22"/>
          <w:szCs w:val="22"/>
          <w:u w:val="none"/>
        </w:rPr>
        <w:t>a.</w:t>
      </w:r>
      <w:r>
        <w:rPr>
          <w:rFonts w:ascii="Arial" w:hAnsi="Arial" w:cs="Arial"/>
          <w:b w:val="0"/>
          <w:sz w:val="22"/>
          <w:szCs w:val="22"/>
          <w:u w:val="none"/>
        </w:rPr>
        <w:tab/>
      </w:r>
      <w:r w:rsidR="00C04033" w:rsidRPr="00314EED">
        <w:rPr>
          <w:rFonts w:ascii="Arial" w:hAnsi="Arial" w:cs="Arial"/>
          <w:b w:val="0"/>
          <w:bCs/>
          <w:sz w:val="22"/>
          <w:szCs w:val="22"/>
          <w:u w:val="none"/>
        </w:rPr>
        <w:t>Support the broader MWS training output, including assessing RN and IDT students in simulators and at sea.</w:t>
      </w:r>
    </w:p>
    <w:p w14:paraId="0E27B00A" w14:textId="77777777" w:rsidR="007B2AC6" w:rsidRDefault="007B2AC6" w:rsidP="007B2AC6">
      <w:pPr>
        <w:numPr>
          <w:ilvl w:val="12"/>
          <w:numId w:val="0"/>
        </w:numPr>
        <w:ind w:left="567"/>
        <w:rPr>
          <w:rFonts w:ascii="Arial" w:hAnsi="Arial" w:cs="Arial"/>
          <w:sz w:val="12"/>
          <w:szCs w:val="12"/>
        </w:rPr>
      </w:pPr>
    </w:p>
    <w:p w14:paraId="0DE485EE" w14:textId="77777777" w:rsidR="007B2AC6" w:rsidRDefault="00314EED" w:rsidP="003811EC">
      <w:pPr>
        <w:ind w:left="567"/>
        <w:rPr>
          <w:rFonts w:ascii="Arial" w:hAnsi="Arial" w:cs="Arial"/>
          <w:sz w:val="22"/>
          <w:szCs w:val="22"/>
        </w:rPr>
      </w:pPr>
      <w:r>
        <w:rPr>
          <w:rFonts w:ascii="Arial" w:hAnsi="Arial" w:cs="Arial"/>
          <w:sz w:val="22"/>
          <w:szCs w:val="22"/>
        </w:rPr>
        <w:t>b</w:t>
      </w:r>
      <w:r w:rsidR="00BB1E87" w:rsidRPr="00AC3159">
        <w:rPr>
          <w:rFonts w:ascii="Arial" w:hAnsi="Arial" w:cs="Arial"/>
          <w:sz w:val="22"/>
          <w:szCs w:val="22"/>
        </w:rPr>
        <w:t>.</w:t>
      </w:r>
      <w:r w:rsidR="00BB1E87" w:rsidRPr="00AC3159">
        <w:rPr>
          <w:rFonts w:ascii="Arial" w:hAnsi="Arial" w:cs="Arial"/>
          <w:sz w:val="22"/>
          <w:szCs w:val="22"/>
        </w:rPr>
        <w:tab/>
      </w:r>
      <w:r w:rsidR="003811EC">
        <w:rPr>
          <w:rFonts w:ascii="Arial" w:hAnsi="Arial" w:cs="Arial"/>
          <w:sz w:val="22"/>
          <w:szCs w:val="22"/>
        </w:rPr>
        <w:t>C</w:t>
      </w:r>
      <w:r w:rsidR="007B2AC6">
        <w:rPr>
          <w:rFonts w:ascii="Arial" w:hAnsi="Arial" w:cs="Arial"/>
          <w:sz w:val="22"/>
          <w:szCs w:val="22"/>
        </w:rPr>
        <w:t>onduct</w:t>
      </w:r>
      <w:r w:rsidR="007B2AC6" w:rsidRPr="005B403E">
        <w:rPr>
          <w:rFonts w:ascii="Arial" w:hAnsi="Arial" w:cs="Arial"/>
          <w:sz w:val="22"/>
          <w:szCs w:val="22"/>
        </w:rPr>
        <w:t xml:space="preserve"> training overseas in support of </w:t>
      </w:r>
      <w:r w:rsidR="007B2AC6">
        <w:rPr>
          <w:rFonts w:ascii="Arial" w:hAnsi="Arial" w:cs="Arial"/>
          <w:sz w:val="22"/>
          <w:szCs w:val="22"/>
        </w:rPr>
        <w:t xml:space="preserve">the </w:t>
      </w:r>
      <w:r>
        <w:rPr>
          <w:rFonts w:ascii="Arial" w:hAnsi="Arial" w:cs="Arial"/>
          <w:sz w:val="22"/>
          <w:szCs w:val="22"/>
        </w:rPr>
        <w:t>Security Cooperation Activity Plan (</w:t>
      </w:r>
      <w:r w:rsidR="00B016E4">
        <w:rPr>
          <w:rFonts w:ascii="Arial" w:hAnsi="Arial" w:cs="Arial"/>
          <w:sz w:val="22"/>
          <w:szCs w:val="22"/>
        </w:rPr>
        <w:t>SCAP</w:t>
      </w:r>
      <w:r>
        <w:rPr>
          <w:rFonts w:ascii="Arial" w:hAnsi="Arial" w:cs="Arial"/>
          <w:sz w:val="22"/>
          <w:szCs w:val="22"/>
        </w:rPr>
        <w:t>)</w:t>
      </w:r>
      <w:r w:rsidR="00B016E4">
        <w:rPr>
          <w:rFonts w:ascii="Arial" w:hAnsi="Arial" w:cs="Arial"/>
          <w:sz w:val="22"/>
          <w:szCs w:val="22"/>
        </w:rPr>
        <w:t xml:space="preserve"> </w:t>
      </w:r>
      <w:r w:rsidR="007B2AC6">
        <w:rPr>
          <w:rFonts w:ascii="Arial" w:hAnsi="Arial" w:cs="Arial"/>
          <w:sz w:val="22"/>
          <w:szCs w:val="22"/>
        </w:rPr>
        <w:t>as directed by OiC ICTU</w:t>
      </w:r>
      <w:r w:rsidR="007B2AC6" w:rsidRPr="005B403E">
        <w:rPr>
          <w:rFonts w:ascii="Arial" w:hAnsi="Arial" w:cs="Arial"/>
          <w:sz w:val="22"/>
          <w:szCs w:val="22"/>
        </w:rPr>
        <w:t>.</w:t>
      </w:r>
    </w:p>
    <w:p w14:paraId="60061E4C" w14:textId="77777777" w:rsidR="007A2D5B" w:rsidRPr="00FD0DA3" w:rsidRDefault="007A2D5B" w:rsidP="007B2AC6">
      <w:pPr>
        <w:numPr>
          <w:ilvl w:val="12"/>
          <w:numId w:val="0"/>
        </w:numPr>
        <w:ind w:left="567"/>
        <w:rPr>
          <w:rFonts w:ascii="Arial" w:hAnsi="Arial" w:cs="Arial"/>
          <w:sz w:val="12"/>
          <w:szCs w:val="12"/>
        </w:rPr>
      </w:pPr>
    </w:p>
    <w:p w14:paraId="44EAFD9C" w14:textId="77777777" w:rsidR="007B2AC6" w:rsidRDefault="007B2AC6" w:rsidP="007B2AC6">
      <w:pPr>
        <w:numPr>
          <w:ilvl w:val="12"/>
          <w:numId w:val="0"/>
        </w:numPr>
        <w:ind w:left="567"/>
        <w:rPr>
          <w:rFonts w:ascii="Arial" w:hAnsi="Arial" w:cs="Arial"/>
          <w:sz w:val="12"/>
          <w:szCs w:val="12"/>
        </w:rPr>
      </w:pPr>
    </w:p>
    <w:p w14:paraId="5B7D1C0C" w14:textId="77777777" w:rsidR="004C535F" w:rsidRDefault="00314EED" w:rsidP="007B2AC6">
      <w:pPr>
        <w:numPr>
          <w:ilvl w:val="12"/>
          <w:numId w:val="0"/>
        </w:numPr>
        <w:ind w:left="567"/>
        <w:rPr>
          <w:rFonts w:ascii="Arial" w:hAnsi="Arial" w:cs="Arial"/>
          <w:sz w:val="22"/>
          <w:szCs w:val="22"/>
        </w:rPr>
      </w:pPr>
      <w:r>
        <w:rPr>
          <w:rFonts w:ascii="Arial" w:hAnsi="Arial" w:cs="Arial"/>
          <w:sz w:val="22"/>
          <w:szCs w:val="22"/>
        </w:rPr>
        <w:t>c</w:t>
      </w:r>
      <w:r w:rsidR="00675602">
        <w:rPr>
          <w:rFonts w:ascii="Arial" w:hAnsi="Arial" w:cs="Arial"/>
          <w:sz w:val="22"/>
          <w:szCs w:val="22"/>
        </w:rPr>
        <w:t>.</w:t>
      </w:r>
      <w:r w:rsidR="004C535F">
        <w:rPr>
          <w:rFonts w:ascii="Arial" w:hAnsi="Arial" w:cs="Arial"/>
          <w:sz w:val="22"/>
          <w:szCs w:val="22"/>
        </w:rPr>
        <w:tab/>
        <w:t>As ICTU Defence Training Supervisor</w:t>
      </w:r>
      <w:r w:rsidR="00675602">
        <w:rPr>
          <w:rFonts w:ascii="Arial" w:hAnsi="Arial" w:cs="Arial"/>
          <w:sz w:val="22"/>
          <w:szCs w:val="22"/>
        </w:rPr>
        <w:t xml:space="preserve"> </w:t>
      </w:r>
      <w:r w:rsidR="004C535F">
        <w:rPr>
          <w:rFonts w:ascii="Arial" w:hAnsi="Arial" w:cs="Arial"/>
          <w:sz w:val="22"/>
          <w:szCs w:val="22"/>
        </w:rPr>
        <w:t>(DTS) act iaw JSP822 to provide advice and support to ICTU instructors.</w:t>
      </w:r>
    </w:p>
    <w:p w14:paraId="4B94D5A5" w14:textId="77777777" w:rsidR="003811EC" w:rsidRDefault="003811EC" w:rsidP="007B2AC6">
      <w:pPr>
        <w:numPr>
          <w:ilvl w:val="12"/>
          <w:numId w:val="0"/>
        </w:numPr>
        <w:ind w:left="567"/>
        <w:rPr>
          <w:rFonts w:ascii="Arial" w:hAnsi="Arial" w:cs="Arial"/>
          <w:sz w:val="22"/>
          <w:szCs w:val="22"/>
        </w:rPr>
      </w:pPr>
    </w:p>
    <w:p w14:paraId="7D51A14B" w14:textId="77777777" w:rsidR="003811EC" w:rsidRDefault="00314EED" w:rsidP="003811EC">
      <w:pPr>
        <w:numPr>
          <w:ilvl w:val="12"/>
          <w:numId w:val="0"/>
        </w:numPr>
        <w:ind w:left="567"/>
        <w:rPr>
          <w:rFonts w:ascii="Arial" w:hAnsi="Arial" w:cs="Arial"/>
          <w:color w:val="000000"/>
          <w:sz w:val="22"/>
          <w:szCs w:val="22"/>
        </w:rPr>
      </w:pPr>
      <w:r>
        <w:rPr>
          <w:rFonts w:ascii="Arial" w:hAnsi="Arial" w:cs="Arial"/>
          <w:sz w:val="22"/>
          <w:szCs w:val="22"/>
        </w:rPr>
        <w:t>d</w:t>
      </w:r>
      <w:r w:rsidR="003811EC">
        <w:rPr>
          <w:rFonts w:ascii="Arial" w:hAnsi="Arial" w:cs="Arial"/>
          <w:sz w:val="22"/>
          <w:szCs w:val="22"/>
        </w:rPr>
        <w:t xml:space="preserve">. </w:t>
      </w:r>
      <w:r w:rsidR="003811EC">
        <w:rPr>
          <w:rFonts w:ascii="Arial" w:hAnsi="Arial" w:cs="Arial"/>
          <w:sz w:val="22"/>
          <w:szCs w:val="22"/>
        </w:rPr>
        <w:tab/>
        <w:t>ICTU</w:t>
      </w:r>
      <w:r>
        <w:rPr>
          <w:rFonts w:ascii="Arial" w:hAnsi="Arial" w:cs="Arial"/>
          <w:sz w:val="22"/>
          <w:szCs w:val="22"/>
        </w:rPr>
        <w:t xml:space="preserve"> lead for the </w:t>
      </w:r>
      <w:r w:rsidR="003811EC" w:rsidRPr="00BB09D7">
        <w:rPr>
          <w:rFonts w:ascii="Arial" w:hAnsi="Arial" w:cs="Arial"/>
          <w:color w:val="000000"/>
          <w:sz w:val="22"/>
          <w:szCs w:val="22"/>
        </w:rPr>
        <w:t>Continuous Professio</w:t>
      </w:r>
      <w:r w:rsidR="003811EC">
        <w:rPr>
          <w:rFonts w:ascii="Arial" w:hAnsi="Arial" w:cs="Arial"/>
          <w:color w:val="000000"/>
          <w:sz w:val="22"/>
          <w:szCs w:val="22"/>
        </w:rPr>
        <w:t>nal Development (CPD) programme on behalf of OiC ICTU.</w:t>
      </w:r>
    </w:p>
    <w:p w14:paraId="3DEEC669" w14:textId="77777777" w:rsidR="00314EED" w:rsidRDefault="00314EED" w:rsidP="003811EC">
      <w:pPr>
        <w:numPr>
          <w:ilvl w:val="12"/>
          <w:numId w:val="0"/>
        </w:numPr>
        <w:ind w:left="567"/>
        <w:rPr>
          <w:rFonts w:ascii="Arial" w:hAnsi="Arial" w:cs="Arial"/>
          <w:color w:val="000000"/>
          <w:sz w:val="22"/>
          <w:szCs w:val="22"/>
        </w:rPr>
      </w:pPr>
    </w:p>
    <w:p w14:paraId="53D9A8D2" w14:textId="77777777" w:rsidR="005262B7" w:rsidRDefault="00314EED" w:rsidP="00314EED">
      <w:pPr>
        <w:numPr>
          <w:ilvl w:val="12"/>
          <w:numId w:val="0"/>
        </w:numPr>
        <w:ind w:left="567"/>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005262B7">
        <w:rPr>
          <w:rFonts w:ascii="Arial" w:hAnsi="Arial" w:cs="Arial"/>
          <w:color w:val="000000"/>
          <w:sz w:val="22"/>
          <w:szCs w:val="22"/>
        </w:rPr>
        <w:t xml:space="preserve">Act as </w:t>
      </w:r>
      <w:r w:rsidR="005A3BAB">
        <w:rPr>
          <w:rFonts w:ascii="Arial" w:hAnsi="Arial" w:cs="Arial"/>
          <w:color w:val="000000"/>
          <w:sz w:val="22"/>
          <w:szCs w:val="22"/>
        </w:rPr>
        <w:t xml:space="preserve">2iC </w:t>
      </w:r>
      <w:r w:rsidR="005262B7">
        <w:rPr>
          <w:rFonts w:ascii="Arial" w:hAnsi="Arial" w:cs="Arial"/>
          <w:color w:val="000000"/>
          <w:sz w:val="22"/>
          <w:szCs w:val="22"/>
        </w:rPr>
        <w:t>ICTU when OiC is not available.</w:t>
      </w:r>
    </w:p>
    <w:p w14:paraId="3656B9AB" w14:textId="77777777" w:rsidR="005A3BAB" w:rsidRDefault="005A3BAB" w:rsidP="00314EED">
      <w:pPr>
        <w:numPr>
          <w:ilvl w:val="12"/>
          <w:numId w:val="0"/>
        </w:numPr>
        <w:ind w:left="567"/>
        <w:rPr>
          <w:rFonts w:ascii="Arial" w:hAnsi="Arial" w:cs="Arial"/>
          <w:color w:val="000000"/>
          <w:sz w:val="22"/>
          <w:szCs w:val="22"/>
        </w:rPr>
      </w:pPr>
    </w:p>
    <w:p w14:paraId="3608D8CA" w14:textId="77777777" w:rsidR="005A3BAB" w:rsidRDefault="005A3BAB" w:rsidP="00314EED">
      <w:pPr>
        <w:numPr>
          <w:ilvl w:val="12"/>
          <w:numId w:val="0"/>
        </w:numPr>
        <w:ind w:left="567"/>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Pr>
          <w:rFonts w:ascii="Arial" w:hAnsi="Arial" w:cs="Arial"/>
          <w:color w:val="000000"/>
          <w:sz w:val="22"/>
          <w:szCs w:val="22"/>
        </w:rPr>
        <w:tab/>
        <w:t>Conduct establishment duties as required by Executive Officer, HMS Collingwood.</w:t>
      </w:r>
    </w:p>
    <w:p w14:paraId="45FB0818" w14:textId="77777777" w:rsidR="004A1DCE" w:rsidRDefault="004A1DCE" w:rsidP="00314EED">
      <w:pPr>
        <w:numPr>
          <w:ilvl w:val="12"/>
          <w:numId w:val="0"/>
        </w:numPr>
        <w:ind w:left="567"/>
        <w:rPr>
          <w:rFonts w:ascii="Arial" w:hAnsi="Arial" w:cs="Arial"/>
          <w:color w:val="000000"/>
          <w:sz w:val="22"/>
          <w:szCs w:val="22"/>
        </w:rPr>
      </w:pPr>
    </w:p>
    <w:p w14:paraId="049F31CB" w14:textId="77777777" w:rsidR="004A1DCE" w:rsidRDefault="004A1DCE" w:rsidP="004A1DCE">
      <w:pPr>
        <w:numPr>
          <w:ilvl w:val="12"/>
          <w:numId w:val="0"/>
        </w:numPr>
        <w:rPr>
          <w:rFonts w:ascii="Arial" w:hAnsi="Arial" w:cs="Arial"/>
          <w:color w:val="000000"/>
          <w:sz w:val="22"/>
          <w:szCs w:val="22"/>
        </w:rPr>
      </w:pPr>
    </w:p>
    <w:p w14:paraId="53128261" w14:textId="77777777" w:rsidR="003811EC" w:rsidRDefault="003811EC" w:rsidP="007B2AC6">
      <w:pPr>
        <w:numPr>
          <w:ilvl w:val="12"/>
          <w:numId w:val="0"/>
        </w:numPr>
        <w:ind w:left="567"/>
        <w:rPr>
          <w:rFonts w:ascii="Arial" w:hAnsi="Arial" w:cs="Arial"/>
          <w:sz w:val="22"/>
          <w:szCs w:val="22"/>
        </w:rPr>
      </w:pPr>
    </w:p>
    <w:p w14:paraId="62486C05" w14:textId="77777777" w:rsidR="007B2AC6" w:rsidRPr="00E7055C" w:rsidRDefault="007B2AC6" w:rsidP="007B2AC6">
      <w:pPr>
        <w:numPr>
          <w:ilvl w:val="12"/>
          <w:numId w:val="0"/>
        </w:numPr>
        <w:ind w:left="567"/>
        <w:rPr>
          <w:rFonts w:ascii="Arial" w:hAnsi="Arial" w:cs="Arial"/>
          <w:sz w:val="12"/>
          <w:szCs w:val="12"/>
        </w:rPr>
      </w:pPr>
    </w:p>
    <w:p w14:paraId="4101652C" w14:textId="77777777" w:rsidR="007B2AC6" w:rsidRPr="00F96418" w:rsidRDefault="007B2AC6" w:rsidP="001433C7">
      <w:pPr>
        <w:pStyle w:val="BodyTextIndent2"/>
        <w:spacing w:after="0" w:line="240" w:lineRule="auto"/>
        <w:ind w:left="567"/>
        <w:rPr>
          <w:rFonts w:ascii="Arial" w:hAnsi="Arial" w:cs="Arial"/>
          <w:sz w:val="22"/>
          <w:szCs w:val="22"/>
        </w:rPr>
      </w:pPr>
    </w:p>
    <w:p w14:paraId="4B99056E" w14:textId="77777777" w:rsidR="007B2AC6" w:rsidRDefault="007B2AC6" w:rsidP="001433C7">
      <w:pPr>
        <w:ind w:left="720" w:hanging="720"/>
        <w:rPr>
          <w:rFonts w:ascii="Arial" w:hAnsi="Arial" w:cs="Arial"/>
          <w:sz w:val="22"/>
          <w:szCs w:val="22"/>
        </w:rPr>
      </w:pPr>
    </w:p>
    <w:p w14:paraId="1299C43A" w14:textId="77777777" w:rsidR="00F22355" w:rsidRDefault="00F22355">
      <w:pPr>
        <w:pStyle w:val="BodyTextIndent"/>
        <w:tabs>
          <w:tab w:val="left" w:pos="720"/>
        </w:tabs>
        <w:ind w:left="0"/>
        <w:rPr>
          <w:rFonts w:ascii="Arial" w:hAnsi="Arial" w:cs="Arial"/>
          <w:b/>
          <w:sz w:val="22"/>
          <w:szCs w:val="22"/>
        </w:rPr>
      </w:pPr>
    </w:p>
    <w:p w14:paraId="4DDBEF00" w14:textId="77777777" w:rsidR="00F22355" w:rsidRDefault="00F22355">
      <w:pPr>
        <w:pStyle w:val="BodyTextIndent"/>
        <w:tabs>
          <w:tab w:val="left" w:pos="720"/>
        </w:tabs>
        <w:ind w:left="0"/>
        <w:rPr>
          <w:rFonts w:ascii="Arial" w:hAnsi="Arial" w:cs="Arial"/>
          <w:b/>
          <w:sz w:val="22"/>
          <w:szCs w:val="22"/>
        </w:rPr>
      </w:pPr>
    </w:p>
    <w:p w14:paraId="3461D779" w14:textId="77777777" w:rsidR="00F22355" w:rsidRDefault="00F22355">
      <w:pPr>
        <w:pStyle w:val="BodyTextIndent"/>
        <w:tabs>
          <w:tab w:val="left" w:pos="720"/>
        </w:tabs>
        <w:ind w:left="0"/>
        <w:rPr>
          <w:rFonts w:ascii="Arial" w:hAnsi="Arial" w:cs="Arial"/>
          <w:b/>
          <w:sz w:val="22"/>
          <w:szCs w:val="22"/>
        </w:rPr>
      </w:pPr>
    </w:p>
    <w:p w14:paraId="3CF2D8B6" w14:textId="77777777" w:rsidR="00F50DC0" w:rsidRDefault="00F50DC0">
      <w:pPr>
        <w:pStyle w:val="BodyTextIndent"/>
        <w:tabs>
          <w:tab w:val="left" w:pos="720"/>
        </w:tabs>
        <w:ind w:left="0"/>
        <w:rPr>
          <w:rFonts w:ascii="Arial" w:hAnsi="Arial" w:cs="Arial"/>
          <w:b/>
          <w:sz w:val="22"/>
          <w:szCs w:val="22"/>
        </w:rPr>
      </w:pPr>
    </w:p>
    <w:p w14:paraId="0FB78278" w14:textId="77777777" w:rsidR="00F22355" w:rsidRDefault="00F22355">
      <w:pPr>
        <w:pStyle w:val="BodyTextIndent"/>
        <w:tabs>
          <w:tab w:val="left" w:pos="720"/>
        </w:tabs>
        <w:ind w:left="0"/>
        <w:rPr>
          <w:rFonts w:ascii="Arial" w:hAnsi="Arial" w:cs="Arial"/>
          <w:b/>
          <w:sz w:val="22"/>
          <w:szCs w:val="22"/>
        </w:rPr>
      </w:pPr>
    </w:p>
    <w:p w14:paraId="1FC39945" w14:textId="77777777" w:rsidR="00F22355" w:rsidRDefault="00F22355">
      <w:pPr>
        <w:pStyle w:val="BodyTextIndent"/>
        <w:tabs>
          <w:tab w:val="left" w:pos="720"/>
        </w:tabs>
        <w:ind w:left="0"/>
        <w:rPr>
          <w:rFonts w:ascii="Arial" w:hAnsi="Arial" w:cs="Arial"/>
          <w:b/>
          <w:sz w:val="22"/>
          <w:szCs w:val="22"/>
        </w:rPr>
      </w:pPr>
    </w:p>
    <w:p w14:paraId="0562CB0E" w14:textId="77777777" w:rsidR="00F22355" w:rsidRDefault="00F22355">
      <w:pPr>
        <w:pStyle w:val="BodyTextIndent"/>
        <w:tabs>
          <w:tab w:val="left" w:pos="720"/>
        </w:tabs>
        <w:ind w:left="0"/>
        <w:rPr>
          <w:rFonts w:ascii="Arial" w:hAnsi="Arial" w:cs="Arial"/>
          <w:b/>
          <w:sz w:val="22"/>
          <w:szCs w:val="22"/>
        </w:rPr>
      </w:pPr>
    </w:p>
    <w:p w14:paraId="34CE0A41" w14:textId="77777777" w:rsidR="00F22355" w:rsidRDefault="00F22355">
      <w:pPr>
        <w:pStyle w:val="BodyTextIndent"/>
        <w:tabs>
          <w:tab w:val="left" w:pos="720"/>
        </w:tabs>
        <w:ind w:left="0"/>
        <w:rPr>
          <w:rFonts w:ascii="Arial" w:hAnsi="Arial" w:cs="Arial"/>
          <w:b/>
          <w:sz w:val="22"/>
          <w:szCs w:val="22"/>
        </w:rPr>
      </w:pPr>
    </w:p>
    <w:p w14:paraId="62EBF3C5" w14:textId="77777777" w:rsidR="00F22355" w:rsidRDefault="00F22355">
      <w:pPr>
        <w:pStyle w:val="BodyTextIndent"/>
        <w:tabs>
          <w:tab w:val="left" w:pos="720"/>
        </w:tabs>
        <w:ind w:left="0"/>
        <w:rPr>
          <w:rFonts w:ascii="Arial" w:hAnsi="Arial" w:cs="Arial"/>
          <w:b/>
          <w:sz w:val="22"/>
          <w:szCs w:val="22"/>
        </w:rPr>
      </w:pPr>
    </w:p>
    <w:p w14:paraId="563D366A" w14:textId="77777777" w:rsidR="00395462" w:rsidRDefault="00395462">
      <w:pPr>
        <w:pStyle w:val="BodyTextIndent"/>
        <w:tabs>
          <w:tab w:val="left" w:pos="720"/>
        </w:tabs>
        <w:ind w:left="0"/>
        <w:rPr>
          <w:rFonts w:ascii="Arial" w:hAnsi="Arial" w:cs="Arial"/>
          <w:b/>
          <w:sz w:val="22"/>
          <w:szCs w:val="22"/>
        </w:rPr>
      </w:pPr>
      <w:r>
        <w:rPr>
          <w:rFonts w:ascii="Arial" w:hAnsi="Arial" w:cs="Arial"/>
          <w:b/>
          <w:sz w:val="22"/>
          <w:szCs w:val="22"/>
        </w:rPr>
        <w:t>Organisation</w:t>
      </w:r>
    </w:p>
    <w:p w14:paraId="7BDA6464" w14:textId="77777777" w:rsidR="00395462" w:rsidRDefault="00395462">
      <w:pPr>
        <w:pStyle w:val="BodyTextIndent"/>
        <w:spacing w:after="0"/>
        <w:ind w:left="0"/>
        <w:rPr>
          <w:rFonts w:ascii="Arial" w:hAnsi="Arial" w:cs="Arial"/>
          <w:sz w:val="22"/>
          <w:szCs w:val="22"/>
        </w:rPr>
      </w:pPr>
      <w:r>
        <w:rPr>
          <w:rFonts w:ascii="Arial" w:hAnsi="Arial" w:cs="Arial"/>
          <w:sz w:val="22"/>
          <w:szCs w:val="22"/>
        </w:rPr>
        <w:t>5.</w:t>
      </w:r>
      <w:r>
        <w:rPr>
          <w:rFonts w:ascii="Arial" w:hAnsi="Arial" w:cs="Arial"/>
          <w:sz w:val="22"/>
          <w:szCs w:val="22"/>
        </w:rPr>
        <w:tab/>
        <w:t>ICTO</w:t>
      </w:r>
      <w:r w:rsidR="00FC2093">
        <w:rPr>
          <w:rFonts w:ascii="Arial" w:hAnsi="Arial" w:cs="Arial"/>
          <w:sz w:val="22"/>
          <w:szCs w:val="22"/>
        </w:rPr>
        <w:t>(</w:t>
      </w:r>
      <w:r w:rsidR="004C535F">
        <w:rPr>
          <w:rFonts w:ascii="Arial" w:hAnsi="Arial" w:cs="Arial"/>
          <w:sz w:val="22"/>
          <w:szCs w:val="22"/>
        </w:rPr>
        <w:t>IWO</w:t>
      </w:r>
      <w:r w:rsidR="00FC2093">
        <w:rPr>
          <w:rFonts w:ascii="Arial" w:hAnsi="Arial" w:cs="Arial"/>
          <w:sz w:val="22"/>
          <w:szCs w:val="22"/>
        </w:rPr>
        <w:t>)</w:t>
      </w:r>
      <w:r>
        <w:rPr>
          <w:rFonts w:ascii="Arial" w:hAnsi="Arial" w:cs="Arial"/>
          <w:sz w:val="22"/>
          <w:szCs w:val="22"/>
        </w:rPr>
        <w:t xml:space="preserve"> operates within the following organisation</w:t>
      </w:r>
      <w:r w:rsidR="00E53671">
        <w:rPr>
          <w:rFonts w:ascii="Arial" w:hAnsi="Arial" w:cs="Arial"/>
          <w:sz w:val="22"/>
          <w:szCs w:val="22"/>
        </w:rPr>
        <w:t>:</w:t>
      </w:r>
    </w:p>
    <w:p w14:paraId="0CE67811" w14:textId="77777777" w:rsidR="00395462" w:rsidRDefault="006725B8">
      <w:pPr>
        <w:pStyle w:val="BodyTextIndent"/>
        <w:tabs>
          <w:tab w:val="left" w:pos="720"/>
        </w:tabs>
        <w:ind w:left="0"/>
        <w:rPr>
          <w:rFonts w:ascii="Arial" w:hAnsi="Arial" w:cs="Arial"/>
          <w:sz w:val="22"/>
          <w:szCs w:val="22"/>
        </w:rPr>
      </w:pPr>
      <w:r>
        <w:rPr>
          <w:rFonts w:ascii="Arial" w:hAnsi="Arial" w:cs="Arial"/>
          <w:noProof/>
          <w:sz w:val="22"/>
          <w:szCs w:val="22"/>
        </w:rPr>
        <w:drawing>
          <wp:anchor distT="0" distB="0" distL="114300" distR="114300" simplePos="0" relativeHeight="251657728" behindDoc="1" locked="0" layoutInCell="1" allowOverlap="1" wp14:anchorId="4A890363" wp14:editId="07777777">
            <wp:simplePos x="0" y="0"/>
            <wp:positionH relativeFrom="column">
              <wp:posOffset>0</wp:posOffset>
            </wp:positionH>
            <wp:positionV relativeFrom="paragraph">
              <wp:posOffset>116840</wp:posOffset>
            </wp:positionV>
            <wp:extent cx="6172200" cy="2400300"/>
            <wp:effectExtent l="38100" t="0" r="19050" b="0"/>
            <wp:wrapTight wrapText="bothSides">
              <wp:wrapPolygon edited="0">
                <wp:start x="8800" y="1371"/>
                <wp:lineTo x="8800" y="6514"/>
                <wp:lineTo x="10667" y="7200"/>
                <wp:lineTo x="8800" y="7200"/>
                <wp:lineTo x="8800" y="12686"/>
                <wp:lineTo x="-133" y="12686"/>
                <wp:lineTo x="-133" y="20229"/>
                <wp:lineTo x="21600" y="20229"/>
                <wp:lineTo x="21600" y="14743"/>
                <wp:lineTo x="18867" y="13886"/>
                <wp:lineTo x="12800" y="12686"/>
                <wp:lineTo x="12933" y="8914"/>
                <wp:lineTo x="12533" y="8229"/>
                <wp:lineTo x="11000" y="7200"/>
                <wp:lineTo x="12067" y="7200"/>
                <wp:lineTo x="12867" y="6000"/>
                <wp:lineTo x="12800" y="1371"/>
                <wp:lineTo x="8800" y="1371"/>
              </wp:wrapPolygon>
            </wp:wrapTight>
            <wp:docPr id="32" name="Organisation Chart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6AA6BEEA" w14:textId="77777777" w:rsidR="00395462" w:rsidRDefault="00395462">
      <w:pPr>
        <w:rPr>
          <w:rFonts w:ascii="Arial" w:hAnsi="Arial" w:cs="Arial"/>
          <w:sz w:val="22"/>
          <w:szCs w:val="22"/>
        </w:rPr>
      </w:pPr>
      <w:r>
        <w:rPr>
          <w:rFonts w:ascii="Arial" w:hAnsi="Arial" w:cs="Arial"/>
          <w:sz w:val="22"/>
          <w:szCs w:val="22"/>
        </w:rPr>
        <w:t xml:space="preserve">                                                                    </w:t>
      </w:r>
    </w:p>
    <w:p w14:paraId="6D98A12B" w14:textId="77777777" w:rsidR="00395462" w:rsidRDefault="00395462">
      <w:pPr>
        <w:rPr>
          <w:rFonts w:ascii="Arial" w:hAnsi="Arial" w:cs="Arial"/>
          <w:sz w:val="22"/>
          <w:szCs w:val="22"/>
        </w:rPr>
      </w:pPr>
    </w:p>
    <w:p w14:paraId="2946DB82" w14:textId="77777777" w:rsidR="00395462" w:rsidRDefault="00395462">
      <w:pPr>
        <w:rPr>
          <w:rFonts w:ascii="Arial" w:hAnsi="Arial" w:cs="Arial"/>
          <w:sz w:val="22"/>
          <w:szCs w:val="22"/>
        </w:rPr>
      </w:pPr>
    </w:p>
    <w:p w14:paraId="5997CC1D" w14:textId="77777777" w:rsidR="00395462" w:rsidRDefault="00395462">
      <w:pPr>
        <w:rPr>
          <w:rFonts w:ascii="Arial" w:hAnsi="Arial" w:cs="Arial"/>
          <w:sz w:val="22"/>
          <w:szCs w:val="22"/>
        </w:rPr>
      </w:pPr>
    </w:p>
    <w:p w14:paraId="110FFD37" w14:textId="77777777" w:rsidR="00395462" w:rsidRDefault="00395462">
      <w:pPr>
        <w:rPr>
          <w:rFonts w:ascii="Arial" w:hAnsi="Arial" w:cs="Arial"/>
          <w:sz w:val="22"/>
          <w:szCs w:val="22"/>
        </w:rPr>
      </w:pPr>
    </w:p>
    <w:p w14:paraId="6B699379" w14:textId="77777777" w:rsidR="00395462" w:rsidRDefault="00395462">
      <w:pPr>
        <w:rPr>
          <w:rFonts w:ascii="Arial" w:hAnsi="Arial" w:cs="Arial"/>
          <w:sz w:val="22"/>
          <w:szCs w:val="22"/>
        </w:rPr>
      </w:pPr>
    </w:p>
    <w:p w14:paraId="3FE9F23F" w14:textId="77777777" w:rsidR="00395462" w:rsidRDefault="00395462">
      <w:pPr>
        <w:rPr>
          <w:rFonts w:ascii="Arial" w:hAnsi="Arial" w:cs="Arial"/>
          <w:sz w:val="22"/>
          <w:szCs w:val="22"/>
        </w:rPr>
      </w:pPr>
    </w:p>
    <w:p w14:paraId="1F72F646" w14:textId="77777777" w:rsidR="000C0926" w:rsidRDefault="000C0926">
      <w:pPr>
        <w:rPr>
          <w:rFonts w:ascii="Arial" w:hAnsi="Arial" w:cs="Arial"/>
          <w:b/>
          <w:sz w:val="22"/>
          <w:szCs w:val="22"/>
        </w:rPr>
      </w:pPr>
    </w:p>
    <w:p w14:paraId="08CE6F91" w14:textId="77777777" w:rsidR="000334BD" w:rsidRDefault="000334BD">
      <w:pPr>
        <w:rPr>
          <w:rFonts w:ascii="Arial" w:hAnsi="Arial" w:cs="Arial"/>
          <w:b/>
          <w:sz w:val="22"/>
          <w:szCs w:val="22"/>
        </w:rPr>
      </w:pPr>
    </w:p>
    <w:p w14:paraId="61CDCEAD" w14:textId="77777777" w:rsidR="009E68CF" w:rsidRDefault="009E68CF">
      <w:pPr>
        <w:rPr>
          <w:rFonts w:ascii="Arial" w:hAnsi="Arial" w:cs="Arial"/>
          <w:b/>
          <w:sz w:val="22"/>
          <w:szCs w:val="22"/>
        </w:rPr>
      </w:pPr>
    </w:p>
    <w:p w14:paraId="2C80826C" w14:textId="77777777" w:rsidR="00395462" w:rsidRDefault="00395462">
      <w:pPr>
        <w:rPr>
          <w:rFonts w:ascii="Arial" w:hAnsi="Arial" w:cs="Arial"/>
          <w:sz w:val="22"/>
          <w:szCs w:val="22"/>
        </w:rPr>
      </w:pPr>
      <w:r>
        <w:rPr>
          <w:rFonts w:ascii="Arial" w:hAnsi="Arial" w:cs="Arial"/>
          <w:b/>
          <w:sz w:val="22"/>
          <w:szCs w:val="22"/>
        </w:rPr>
        <w:t>Accountability</w:t>
      </w:r>
      <w:r>
        <w:rPr>
          <w:rFonts w:ascii="Arial" w:hAnsi="Arial" w:cs="Arial"/>
          <w:sz w:val="22"/>
          <w:szCs w:val="22"/>
        </w:rPr>
        <w:t xml:space="preserve">  </w:t>
      </w:r>
    </w:p>
    <w:p w14:paraId="6BB9E253" w14:textId="77777777" w:rsidR="000C0926" w:rsidRDefault="000C0926">
      <w:pPr>
        <w:rPr>
          <w:rFonts w:ascii="Arial" w:hAnsi="Arial" w:cs="Arial"/>
          <w:sz w:val="22"/>
          <w:szCs w:val="22"/>
        </w:rPr>
      </w:pPr>
    </w:p>
    <w:p w14:paraId="07F3E0BF" w14:textId="77777777" w:rsidR="00F22355" w:rsidRDefault="00F22355" w:rsidP="00F22355">
      <w:pPr>
        <w:pStyle w:val="BodyTextIndent"/>
        <w:spacing w:after="0"/>
        <w:ind w:left="567" w:hanging="567"/>
        <w:rPr>
          <w:rFonts w:ascii="Arial" w:hAnsi="Arial" w:cs="Arial"/>
          <w:sz w:val="22"/>
          <w:szCs w:val="22"/>
        </w:rPr>
      </w:pPr>
      <w:r>
        <w:rPr>
          <w:rFonts w:ascii="Arial" w:hAnsi="Arial" w:cs="Arial"/>
          <w:sz w:val="22"/>
          <w:szCs w:val="22"/>
        </w:rPr>
        <w:t>6</w:t>
      </w:r>
      <w:r w:rsidRPr="002D710D">
        <w:rPr>
          <w:rFonts w:ascii="Arial" w:hAnsi="Arial" w:cs="Arial"/>
          <w:sz w:val="22"/>
          <w:szCs w:val="22"/>
        </w:rPr>
        <w:t xml:space="preserve">. </w:t>
      </w:r>
      <w:r w:rsidRPr="002D710D">
        <w:rPr>
          <w:rFonts w:ascii="Arial" w:hAnsi="Arial" w:cs="Arial"/>
          <w:sz w:val="22"/>
          <w:szCs w:val="22"/>
        </w:rPr>
        <w:tab/>
      </w:r>
      <w:r w:rsidR="0093356F">
        <w:rPr>
          <w:rFonts w:ascii="Arial" w:hAnsi="Arial" w:cs="Arial"/>
          <w:sz w:val="22"/>
          <w:szCs w:val="22"/>
        </w:rPr>
        <w:t>ICTO</w:t>
      </w:r>
      <w:r w:rsidR="00FC2093">
        <w:rPr>
          <w:rFonts w:ascii="Arial" w:hAnsi="Arial" w:cs="Arial"/>
          <w:sz w:val="22"/>
          <w:szCs w:val="22"/>
        </w:rPr>
        <w:t>(</w:t>
      </w:r>
      <w:r w:rsidR="004C535F">
        <w:rPr>
          <w:rFonts w:ascii="Arial" w:hAnsi="Arial" w:cs="Arial"/>
          <w:sz w:val="22"/>
          <w:szCs w:val="22"/>
        </w:rPr>
        <w:t>IWO</w:t>
      </w:r>
      <w:r w:rsidR="00FC2093">
        <w:rPr>
          <w:rFonts w:ascii="Arial" w:hAnsi="Arial" w:cs="Arial"/>
          <w:sz w:val="22"/>
          <w:szCs w:val="22"/>
        </w:rPr>
        <w:t>)</w:t>
      </w:r>
      <w:r w:rsidRPr="009862BE">
        <w:rPr>
          <w:rFonts w:ascii="Arial" w:hAnsi="Arial" w:cs="Arial"/>
          <w:sz w:val="22"/>
          <w:szCs w:val="22"/>
        </w:rPr>
        <w:t xml:space="preserve"> is accountable as follows</w:t>
      </w:r>
      <w:r>
        <w:rPr>
          <w:rFonts w:ascii="Arial" w:hAnsi="Arial" w:cs="Arial"/>
          <w:sz w:val="22"/>
          <w:szCs w:val="22"/>
        </w:rPr>
        <w:t>:</w:t>
      </w:r>
    </w:p>
    <w:p w14:paraId="23DE523C" w14:textId="77777777" w:rsidR="00F22355" w:rsidRPr="00F22355" w:rsidRDefault="00F22355" w:rsidP="00F22355">
      <w:pPr>
        <w:pStyle w:val="BodyTextIndent"/>
        <w:spacing w:after="0"/>
        <w:ind w:left="567" w:hanging="567"/>
        <w:rPr>
          <w:rFonts w:ascii="Arial" w:hAnsi="Arial" w:cs="Arial"/>
          <w:sz w:val="12"/>
          <w:szCs w:val="12"/>
        </w:rPr>
      </w:pPr>
    </w:p>
    <w:p w14:paraId="7BC725C1" w14:textId="77777777" w:rsidR="00F22355" w:rsidRDefault="00F22355" w:rsidP="00F22355">
      <w:pPr>
        <w:pStyle w:val="BodyTextIndent"/>
        <w:spacing w:after="0"/>
        <w:ind w:left="567"/>
        <w:rPr>
          <w:rFonts w:ascii="Arial" w:hAnsi="Arial" w:cs="Arial"/>
          <w:sz w:val="22"/>
          <w:szCs w:val="22"/>
        </w:rPr>
      </w:pPr>
      <w:r w:rsidRPr="002D710D">
        <w:rPr>
          <w:rFonts w:ascii="Arial" w:hAnsi="Arial" w:cs="Arial"/>
          <w:sz w:val="22"/>
          <w:szCs w:val="22"/>
        </w:rPr>
        <w:t>a.</w:t>
      </w:r>
      <w:r>
        <w:rPr>
          <w:rFonts w:ascii="Arial" w:hAnsi="Arial" w:cs="Arial"/>
          <w:sz w:val="22"/>
          <w:szCs w:val="22"/>
        </w:rPr>
        <w:t xml:space="preserve"> </w:t>
      </w:r>
      <w:r>
        <w:rPr>
          <w:rFonts w:ascii="Arial" w:hAnsi="Arial" w:cs="Arial"/>
          <w:sz w:val="22"/>
          <w:szCs w:val="22"/>
        </w:rPr>
        <w:tab/>
        <w:t>D</w:t>
      </w:r>
      <w:r w:rsidRPr="00704CCF">
        <w:rPr>
          <w:rFonts w:ascii="Arial" w:hAnsi="Arial" w:cs="Arial"/>
          <w:sz w:val="22"/>
          <w:szCs w:val="22"/>
        </w:rPr>
        <w:t xml:space="preserve">irectly accountable </w:t>
      </w:r>
      <w:r>
        <w:rPr>
          <w:rFonts w:ascii="Arial" w:hAnsi="Arial" w:cs="Arial"/>
          <w:sz w:val="22"/>
          <w:szCs w:val="22"/>
        </w:rPr>
        <w:t>t</w:t>
      </w:r>
      <w:r w:rsidRPr="009862BE">
        <w:rPr>
          <w:rFonts w:ascii="Arial" w:hAnsi="Arial" w:cs="Arial"/>
          <w:sz w:val="22"/>
          <w:szCs w:val="22"/>
        </w:rPr>
        <w:t>o OiC ICTU</w:t>
      </w:r>
      <w:r w:rsidRPr="002D710D">
        <w:rPr>
          <w:rFonts w:ascii="Arial" w:hAnsi="Arial" w:cs="Arial"/>
          <w:sz w:val="22"/>
          <w:szCs w:val="22"/>
        </w:rPr>
        <w:t xml:space="preserve">. </w:t>
      </w:r>
    </w:p>
    <w:p w14:paraId="52E56223" w14:textId="77777777" w:rsidR="00F22355" w:rsidRPr="00B30FE3" w:rsidRDefault="00F22355" w:rsidP="00F22355">
      <w:pPr>
        <w:pStyle w:val="BodyTextIndent"/>
        <w:spacing w:after="0"/>
        <w:ind w:left="567"/>
        <w:rPr>
          <w:rFonts w:ascii="Arial" w:hAnsi="Arial" w:cs="Arial"/>
          <w:sz w:val="12"/>
          <w:szCs w:val="12"/>
        </w:rPr>
      </w:pPr>
    </w:p>
    <w:p w14:paraId="7C82862B" w14:textId="77777777" w:rsidR="00F22355" w:rsidRDefault="00F22355" w:rsidP="00F22355">
      <w:pPr>
        <w:pStyle w:val="BodyTextIndent"/>
        <w:spacing w:after="0"/>
        <w:ind w:left="567"/>
        <w:rPr>
          <w:rFonts w:ascii="Arial" w:hAnsi="Arial" w:cs="Arial"/>
          <w:sz w:val="22"/>
          <w:szCs w:val="22"/>
        </w:rPr>
      </w:pPr>
      <w:r>
        <w:rPr>
          <w:rFonts w:ascii="Arial" w:hAnsi="Arial" w:cs="Arial"/>
          <w:sz w:val="22"/>
          <w:szCs w:val="22"/>
        </w:rPr>
        <w:t>b.</w:t>
      </w:r>
      <w:r>
        <w:rPr>
          <w:rFonts w:ascii="Arial" w:hAnsi="Arial" w:cs="Arial"/>
          <w:sz w:val="22"/>
          <w:szCs w:val="22"/>
        </w:rPr>
        <w:tab/>
        <w:t>U</w:t>
      </w:r>
      <w:r w:rsidRPr="00CA3E60">
        <w:rPr>
          <w:rFonts w:ascii="Arial" w:hAnsi="Arial" w:cs="Arial"/>
          <w:sz w:val="22"/>
          <w:szCs w:val="22"/>
        </w:rPr>
        <w:t>nder the functional authorit</w:t>
      </w:r>
      <w:r>
        <w:rPr>
          <w:rFonts w:ascii="Arial" w:hAnsi="Arial" w:cs="Arial"/>
          <w:sz w:val="22"/>
          <w:szCs w:val="22"/>
        </w:rPr>
        <w:t xml:space="preserve">y of the Executive Officer HMS </w:t>
      </w:r>
      <w:r w:rsidRPr="00CA3E60">
        <w:rPr>
          <w:rFonts w:ascii="Arial" w:hAnsi="Arial" w:cs="Arial"/>
          <w:sz w:val="22"/>
          <w:szCs w:val="22"/>
        </w:rPr>
        <w:t>COLLINGWOOD for establishment and divisional duties.</w:t>
      </w:r>
    </w:p>
    <w:p w14:paraId="07547A01" w14:textId="77777777" w:rsidR="00395462" w:rsidRDefault="00395462" w:rsidP="00F22355">
      <w:pPr>
        <w:rPr>
          <w:rFonts w:ascii="Arial" w:hAnsi="Arial" w:cs="Arial"/>
          <w:sz w:val="22"/>
          <w:szCs w:val="22"/>
        </w:rPr>
      </w:pPr>
    </w:p>
    <w:p w14:paraId="0FB00C8A" w14:textId="77777777" w:rsidR="00395462" w:rsidRDefault="00395462">
      <w:pPr>
        <w:rPr>
          <w:rFonts w:ascii="Arial" w:hAnsi="Arial" w:cs="Arial"/>
          <w:sz w:val="22"/>
          <w:szCs w:val="22"/>
        </w:rPr>
      </w:pPr>
      <w:r>
        <w:rPr>
          <w:rFonts w:ascii="Arial" w:hAnsi="Arial" w:cs="Arial"/>
          <w:b/>
          <w:sz w:val="22"/>
          <w:szCs w:val="22"/>
        </w:rPr>
        <w:t>Authority</w:t>
      </w:r>
    </w:p>
    <w:p w14:paraId="5043CB0F" w14:textId="77777777" w:rsidR="00395462" w:rsidRDefault="00395462">
      <w:pPr>
        <w:rPr>
          <w:rFonts w:ascii="Arial" w:hAnsi="Arial" w:cs="Arial"/>
          <w:sz w:val="22"/>
          <w:szCs w:val="22"/>
        </w:rPr>
      </w:pPr>
    </w:p>
    <w:p w14:paraId="49059355" w14:textId="77777777" w:rsidR="00F11607" w:rsidRDefault="00F11607" w:rsidP="00F11607">
      <w:pPr>
        <w:tabs>
          <w:tab w:val="num" w:pos="0"/>
        </w:tabs>
        <w:rPr>
          <w:rFonts w:ascii="Arial" w:hAnsi="Arial" w:cs="Arial"/>
          <w:sz w:val="22"/>
          <w:szCs w:val="22"/>
        </w:rPr>
      </w:pPr>
      <w:r>
        <w:rPr>
          <w:rFonts w:ascii="Arial" w:hAnsi="Arial" w:cs="Arial"/>
          <w:sz w:val="22"/>
          <w:szCs w:val="22"/>
        </w:rPr>
        <w:t xml:space="preserve">7.  </w:t>
      </w:r>
      <w:r>
        <w:rPr>
          <w:rFonts w:ascii="Arial" w:hAnsi="Arial" w:cs="Arial"/>
          <w:sz w:val="22"/>
          <w:szCs w:val="22"/>
        </w:rPr>
        <w:tab/>
      </w:r>
      <w:r w:rsidRPr="005D3922">
        <w:rPr>
          <w:rFonts w:ascii="Arial" w:hAnsi="Arial" w:cs="Arial"/>
          <w:sz w:val="22"/>
          <w:szCs w:val="22"/>
        </w:rPr>
        <w:t>ICT</w:t>
      </w:r>
      <w:r w:rsidR="0093356F">
        <w:rPr>
          <w:rFonts w:ascii="Arial" w:hAnsi="Arial" w:cs="Arial"/>
          <w:sz w:val="22"/>
          <w:szCs w:val="22"/>
        </w:rPr>
        <w:t>O</w:t>
      </w:r>
      <w:r w:rsidR="00FC2093">
        <w:rPr>
          <w:rFonts w:ascii="Arial" w:hAnsi="Arial" w:cs="Arial"/>
          <w:sz w:val="22"/>
          <w:szCs w:val="22"/>
        </w:rPr>
        <w:t>(</w:t>
      </w:r>
      <w:r w:rsidR="004C535F">
        <w:rPr>
          <w:rFonts w:ascii="Arial" w:hAnsi="Arial" w:cs="Arial"/>
          <w:sz w:val="22"/>
          <w:szCs w:val="22"/>
        </w:rPr>
        <w:t>IWO</w:t>
      </w:r>
      <w:r w:rsidR="00FC2093">
        <w:rPr>
          <w:rFonts w:ascii="Arial" w:hAnsi="Arial" w:cs="Arial"/>
          <w:sz w:val="22"/>
          <w:szCs w:val="22"/>
        </w:rPr>
        <w:t>)</w:t>
      </w:r>
      <w:r w:rsidRPr="005D3922">
        <w:rPr>
          <w:rFonts w:ascii="Arial" w:hAnsi="Arial" w:cs="Arial"/>
          <w:sz w:val="22"/>
          <w:szCs w:val="22"/>
        </w:rPr>
        <w:t xml:space="preserve"> has line authority over </w:t>
      </w:r>
      <w:r>
        <w:rPr>
          <w:rFonts w:ascii="Arial" w:hAnsi="Arial" w:cs="Arial"/>
          <w:sz w:val="22"/>
          <w:szCs w:val="22"/>
        </w:rPr>
        <w:t>departmental i</w:t>
      </w:r>
      <w:r w:rsidRPr="005D3922">
        <w:rPr>
          <w:rFonts w:ascii="Arial" w:hAnsi="Arial" w:cs="Arial"/>
          <w:sz w:val="22"/>
          <w:szCs w:val="22"/>
        </w:rPr>
        <w:t xml:space="preserve">nstructors, including civilian personnel, and over those personnel borne for training within ICTU. </w:t>
      </w:r>
      <w:r>
        <w:rPr>
          <w:rFonts w:ascii="Arial" w:hAnsi="Arial" w:cs="Arial"/>
          <w:sz w:val="22"/>
          <w:szCs w:val="22"/>
        </w:rPr>
        <w:t xml:space="preserve"> </w:t>
      </w:r>
      <w:r w:rsidR="00FC2093">
        <w:rPr>
          <w:rFonts w:ascii="Arial" w:hAnsi="Arial" w:cs="Arial"/>
          <w:sz w:val="22"/>
          <w:szCs w:val="22"/>
        </w:rPr>
        <w:t>ICTO(</w:t>
      </w:r>
      <w:r w:rsidR="004C535F">
        <w:rPr>
          <w:rFonts w:ascii="Arial" w:hAnsi="Arial" w:cs="Arial"/>
          <w:sz w:val="22"/>
          <w:szCs w:val="22"/>
        </w:rPr>
        <w:t>IWO</w:t>
      </w:r>
      <w:r w:rsidR="00FC2093">
        <w:rPr>
          <w:rFonts w:ascii="Arial" w:hAnsi="Arial" w:cs="Arial"/>
          <w:sz w:val="22"/>
          <w:szCs w:val="22"/>
        </w:rPr>
        <w:t>)</w:t>
      </w:r>
      <w:r>
        <w:rPr>
          <w:rFonts w:ascii="Arial" w:hAnsi="Arial" w:cs="Arial"/>
          <w:sz w:val="22"/>
          <w:szCs w:val="22"/>
        </w:rPr>
        <w:t xml:space="preserve"> is authorised to:</w:t>
      </w:r>
    </w:p>
    <w:p w14:paraId="07459315" w14:textId="77777777" w:rsidR="00F11607" w:rsidRPr="009036EC" w:rsidRDefault="00F11607" w:rsidP="00F11607">
      <w:pPr>
        <w:tabs>
          <w:tab w:val="num" w:pos="0"/>
        </w:tabs>
        <w:rPr>
          <w:rFonts w:ascii="Arial" w:hAnsi="Arial" w:cs="Arial"/>
          <w:sz w:val="12"/>
          <w:szCs w:val="12"/>
        </w:rPr>
      </w:pPr>
    </w:p>
    <w:p w14:paraId="0E69418E" w14:textId="77777777" w:rsidR="00F11607" w:rsidRDefault="00F11607" w:rsidP="00F11607">
      <w:pPr>
        <w:tabs>
          <w:tab w:val="num" w:pos="709"/>
        </w:tabs>
        <w:ind w:left="709"/>
        <w:rPr>
          <w:rFonts w:ascii="Arial" w:hAnsi="Arial" w:cs="Arial"/>
          <w:sz w:val="22"/>
          <w:szCs w:val="22"/>
        </w:rPr>
      </w:pPr>
      <w:r>
        <w:rPr>
          <w:rFonts w:ascii="Arial" w:hAnsi="Arial" w:cs="Arial"/>
          <w:sz w:val="22"/>
          <w:szCs w:val="22"/>
        </w:rPr>
        <w:t>a.</w:t>
      </w:r>
      <w:r>
        <w:rPr>
          <w:rFonts w:ascii="Arial" w:hAnsi="Arial" w:cs="Arial"/>
          <w:sz w:val="22"/>
          <w:szCs w:val="22"/>
        </w:rPr>
        <w:tab/>
        <w:t>L</w:t>
      </w:r>
      <w:r w:rsidRPr="005D3922">
        <w:rPr>
          <w:rFonts w:ascii="Arial" w:hAnsi="Arial" w:cs="Arial"/>
          <w:sz w:val="22"/>
          <w:szCs w:val="22"/>
        </w:rPr>
        <w:t>iaise with other Training Departments and outside authorities, to establish training requirements related to his primary purpose, keeping OiC ICTU informed</w:t>
      </w:r>
      <w:r w:rsidRPr="009862BE">
        <w:rPr>
          <w:rFonts w:ascii="Arial" w:hAnsi="Arial" w:cs="Arial"/>
          <w:sz w:val="22"/>
          <w:szCs w:val="22"/>
        </w:rPr>
        <w:t>.</w:t>
      </w:r>
    </w:p>
    <w:p w14:paraId="6537F28F" w14:textId="77777777" w:rsidR="00F11607" w:rsidRPr="009036EC" w:rsidRDefault="00F11607" w:rsidP="00F11607">
      <w:pPr>
        <w:tabs>
          <w:tab w:val="num" w:pos="709"/>
        </w:tabs>
        <w:ind w:left="709"/>
        <w:rPr>
          <w:rFonts w:ascii="Arial" w:hAnsi="Arial" w:cs="Arial"/>
          <w:sz w:val="12"/>
          <w:szCs w:val="12"/>
        </w:rPr>
      </w:pPr>
    </w:p>
    <w:p w14:paraId="7A071194" w14:textId="77777777" w:rsidR="00F11607" w:rsidRPr="00D842C6" w:rsidRDefault="00F11607" w:rsidP="00F11607">
      <w:pPr>
        <w:pStyle w:val="BodyTextIndent"/>
        <w:spacing w:after="0"/>
        <w:ind w:left="720"/>
        <w:rPr>
          <w:rFonts w:ascii="Arial" w:hAnsi="Arial" w:cs="Arial"/>
          <w:sz w:val="22"/>
          <w:szCs w:val="22"/>
        </w:rPr>
      </w:pPr>
      <w:r>
        <w:rPr>
          <w:rFonts w:ascii="Arial" w:hAnsi="Arial" w:cs="Arial"/>
          <w:sz w:val="22"/>
          <w:szCs w:val="22"/>
        </w:rPr>
        <w:t>b.</w:t>
      </w:r>
      <w:r>
        <w:rPr>
          <w:rFonts w:ascii="Arial" w:hAnsi="Arial" w:cs="Arial"/>
          <w:sz w:val="22"/>
          <w:szCs w:val="22"/>
        </w:rPr>
        <w:tab/>
        <w:t>Issue Course Manager’s</w:t>
      </w:r>
      <w:r w:rsidRPr="00D842C6">
        <w:rPr>
          <w:rFonts w:ascii="Arial" w:hAnsi="Arial" w:cs="Arial"/>
          <w:sz w:val="22"/>
          <w:szCs w:val="22"/>
        </w:rPr>
        <w:t xml:space="preserve"> Warning (Professional).</w:t>
      </w:r>
    </w:p>
    <w:p w14:paraId="6DFB9E20" w14:textId="77777777" w:rsidR="00F11607" w:rsidRPr="009036EC" w:rsidRDefault="00F11607" w:rsidP="00F11607">
      <w:pPr>
        <w:pStyle w:val="BodyTextIndent"/>
        <w:spacing w:after="0"/>
        <w:ind w:left="720"/>
        <w:rPr>
          <w:rFonts w:ascii="Arial" w:hAnsi="Arial" w:cs="Arial"/>
          <w:sz w:val="12"/>
          <w:szCs w:val="12"/>
        </w:rPr>
      </w:pPr>
    </w:p>
    <w:p w14:paraId="2B617545" w14:textId="77777777" w:rsidR="00F11607" w:rsidRPr="00D842C6" w:rsidRDefault="00F11607" w:rsidP="00F11607">
      <w:pPr>
        <w:pStyle w:val="BodyTextIndent"/>
        <w:spacing w:after="0"/>
        <w:ind w:left="720"/>
        <w:rPr>
          <w:rFonts w:ascii="Arial" w:hAnsi="Arial" w:cs="Arial"/>
          <w:sz w:val="22"/>
          <w:szCs w:val="22"/>
        </w:rPr>
      </w:pPr>
      <w:r>
        <w:rPr>
          <w:rFonts w:ascii="Arial" w:hAnsi="Arial" w:cs="Arial"/>
          <w:sz w:val="22"/>
          <w:szCs w:val="22"/>
        </w:rPr>
        <w:t>c.</w:t>
      </w:r>
      <w:r>
        <w:rPr>
          <w:rFonts w:ascii="Arial" w:hAnsi="Arial" w:cs="Arial"/>
          <w:sz w:val="22"/>
          <w:szCs w:val="22"/>
        </w:rPr>
        <w:tab/>
        <w:t>Release emails</w:t>
      </w:r>
      <w:r w:rsidRPr="00D842C6">
        <w:rPr>
          <w:rFonts w:ascii="Arial" w:hAnsi="Arial" w:cs="Arial"/>
          <w:sz w:val="22"/>
          <w:szCs w:val="22"/>
        </w:rPr>
        <w:t xml:space="preserve"> </w:t>
      </w:r>
      <w:r>
        <w:rPr>
          <w:rFonts w:ascii="Arial" w:hAnsi="Arial" w:cs="Arial"/>
          <w:sz w:val="22"/>
          <w:szCs w:val="22"/>
        </w:rPr>
        <w:t>and speak on behalf of OiC ICTU</w:t>
      </w:r>
      <w:r w:rsidRPr="00D842C6">
        <w:rPr>
          <w:rFonts w:ascii="Arial" w:hAnsi="Arial" w:cs="Arial"/>
          <w:sz w:val="22"/>
          <w:szCs w:val="22"/>
        </w:rPr>
        <w:t xml:space="preserve"> on non-controversial matters re</w:t>
      </w:r>
      <w:r>
        <w:rPr>
          <w:rFonts w:ascii="Arial" w:hAnsi="Arial" w:cs="Arial"/>
          <w:sz w:val="22"/>
          <w:szCs w:val="22"/>
        </w:rPr>
        <w:t>lating to the ICTU</w:t>
      </w:r>
      <w:r w:rsidRPr="00D842C6">
        <w:rPr>
          <w:rFonts w:ascii="Arial" w:hAnsi="Arial" w:cs="Arial"/>
          <w:sz w:val="22"/>
          <w:szCs w:val="22"/>
        </w:rPr>
        <w:t>.</w:t>
      </w:r>
    </w:p>
    <w:p w14:paraId="70DF9E56" w14:textId="77777777" w:rsidR="00395462" w:rsidRDefault="00395462">
      <w:pPr>
        <w:rPr>
          <w:rFonts w:ascii="Arial" w:hAnsi="Arial" w:cs="Arial"/>
          <w:sz w:val="22"/>
          <w:szCs w:val="22"/>
        </w:rPr>
      </w:pPr>
    </w:p>
    <w:p w14:paraId="31299DB1" w14:textId="77777777" w:rsidR="00395462" w:rsidRDefault="00C07480">
      <w:pPr>
        <w:rPr>
          <w:rFonts w:ascii="Arial" w:hAnsi="Arial" w:cs="Arial"/>
          <w:sz w:val="22"/>
          <w:szCs w:val="22"/>
        </w:rPr>
      </w:pPr>
      <w:r>
        <w:rPr>
          <w:rFonts w:ascii="Arial" w:hAnsi="Arial" w:cs="Arial"/>
          <w:b/>
          <w:sz w:val="22"/>
          <w:szCs w:val="22"/>
        </w:rPr>
        <w:t xml:space="preserve">Principal </w:t>
      </w:r>
      <w:r w:rsidR="00395462">
        <w:rPr>
          <w:rFonts w:ascii="Arial" w:hAnsi="Arial" w:cs="Arial"/>
          <w:b/>
          <w:sz w:val="22"/>
          <w:szCs w:val="22"/>
        </w:rPr>
        <w:t>Tasks</w:t>
      </w:r>
      <w:r w:rsidR="00395462">
        <w:rPr>
          <w:rFonts w:ascii="Arial" w:hAnsi="Arial" w:cs="Arial"/>
          <w:sz w:val="22"/>
          <w:szCs w:val="22"/>
        </w:rPr>
        <w:t xml:space="preserve">   </w:t>
      </w:r>
    </w:p>
    <w:p w14:paraId="44E871BC" w14:textId="77777777" w:rsidR="00395462" w:rsidRDefault="00395462">
      <w:pPr>
        <w:rPr>
          <w:rFonts w:ascii="Arial" w:hAnsi="Arial" w:cs="Arial"/>
          <w:sz w:val="22"/>
          <w:szCs w:val="22"/>
        </w:rPr>
      </w:pPr>
    </w:p>
    <w:p w14:paraId="23D9C884" w14:textId="77777777" w:rsidR="00C07480" w:rsidRDefault="00C07480" w:rsidP="00C07480">
      <w:pPr>
        <w:pStyle w:val="BodyText3"/>
        <w:spacing w:after="0"/>
        <w:rPr>
          <w:rFonts w:ascii="Arial" w:hAnsi="Arial" w:cs="Arial"/>
          <w:sz w:val="22"/>
          <w:szCs w:val="22"/>
        </w:rPr>
      </w:pPr>
      <w:r>
        <w:rPr>
          <w:rFonts w:ascii="Arial" w:hAnsi="Arial" w:cs="Arial"/>
          <w:sz w:val="22"/>
          <w:szCs w:val="22"/>
        </w:rPr>
        <w:t>8</w:t>
      </w:r>
      <w:r w:rsidRPr="002D710D">
        <w:rPr>
          <w:rFonts w:ascii="Arial" w:hAnsi="Arial" w:cs="Arial"/>
          <w:sz w:val="22"/>
          <w:szCs w:val="22"/>
        </w:rPr>
        <w:t>.</w:t>
      </w:r>
      <w:r w:rsidRPr="002D710D">
        <w:rPr>
          <w:rFonts w:ascii="Arial" w:hAnsi="Arial" w:cs="Arial"/>
          <w:sz w:val="22"/>
          <w:szCs w:val="22"/>
        </w:rPr>
        <w:tab/>
      </w:r>
      <w:r w:rsidR="00FC2093">
        <w:rPr>
          <w:rFonts w:ascii="Arial" w:hAnsi="Arial" w:cs="Arial"/>
          <w:sz w:val="22"/>
          <w:szCs w:val="22"/>
        </w:rPr>
        <w:t>ICTO(</w:t>
      </w:r>
      <w:r w:rsidR="004C535F">
        <w:rPr>
          <w:rFonts w:ascii="Arial" w:hAnsi="Arial" w:cs="Arial"/>
          <w:sz w:val="22"/>
          <w:szCs w:val="22"/>
        </w:rPr>
        <w:t>IWO</w:t>
      </w:r>
      <w:r w:rsidR="00FC2093">
        <w:rPr>
          <w:rFonts w:ascii="Arial" w:hAnsi="Arial" w:cs="Arial"/>
          <w:sz w:val="22"/>
          <w:szCs w:val="22"/>
        </w:rPr>
        <w:t>)</w:t>
      </w:r>
      <w:r>
        <w:rPr>
          <w:rFonts w:ascii="Arial" w:hAnsi="Arial" w:cs="Arial"/>
          <w:sz w:val="22"/>
          <w:szCs w:val="22"/>
        </w:rPr>
        <w:t xml:space="preserve"> is responsible for: </w:t>
      </w:r>
    </w:p>
    <w:p w14:paraId="144A5D23" w14:textId="77777777" w:rsidR="00C07480" w:rsidRPr="00645B6B" w:rsidRDefault="00C07480" w:rsidP="00C07480">
      <w:pPr>
        <w:pStyle w:val="BodyText3"/>
        <w:spacing w:after="0"/>
        <w:ind w:firstLine="567"/>
        <w:rPr>
          <w:rFonts w:ascii="Arial" w:hAnsi="Arial" w:cs="Arial"/>
          <w:sz w:val="12"/>
          <w:szCs w:val="12"/>
        </w:rPr>
      </w:pPr>
    </w:p>
    <w:p w14:paraId="76053D6F" w14:textId="77777777" w:rsidR="00314EED" w:rsidRDefault="00314EED" w:rsidP="00314EED">
      <w:pPr>
        <w:numPr>
          <w:ilvl w:val="0"/>
          <w:numId w:val="9"/>
        </w:numPr>
        <w:rPr>
          <w:rFonts w:ascii="Arial" w:hAnsi="Arial" w:cs="Arial"/>
          <w:sz w:val="22"/>
          <w:szCs w:val="22"/>
        </w:rPr>
      </w:pPr>
      <w:r w:rsidRPr="00314EED">
        <w:rPr>
          <w:rFonts w:ascii="Arial" w:hAnsi="Arial" w:cs="Arial"/>
          <w:sz w:val="22"/>
          <w:szCs w:val="22"/>
        </w:rPr>
        <w:t>Act</w:t>
      </w:r>
      <w:r>
        <w:rPr>
          <w:rFonts w:ascii="Arial" w:hAnsi="Arial" w:cs="Arial"/>
          <w:sz w:val="22"/>
          <w:szCs w:val="22"/>
        </w:rPr>
        <w:t>ing</w:t>
      </w:r>
      <w:r w:rsidRPr="00314EED">
        <w:rPr>
          <w:rFonts w:ascii="Arial" w:hAnsi="Arial" w:cs="Arial"/>
          <w:sz w:val="22"/>
          <w:szCs w:val="22"/>
        </w:rPr>
        <w:t xml:space="preserve"> as the principal subject matter expert and advis</w:t>
      </w:r>
      <w:r>
        <w:rPr>
          <w:rFonts w:ascii="Arial" w:hAnsi="Arial" w:cs="Arial"/>
          <w:sz w:val="22"/>
          <w:szCs w:val="22"/>
        </w:rPr>
        <w:t>ing</w:t>
      </w:r>
      <w:r w:rsidRPr="00314EED">
        <w:rPr>
          <w:rFonts w:ascii="Arial" w:hAnsi="Arial" w:cs="Arial"/>
          <w:sz w:val="22"/>
          <w:szCs w:val="22"/>
        </w:rPr>
        <w:t xml:space="preserve"> on ILT and ISL Course </w:t>
      </w:r>
    </w:p>
    <w:p w14:paraId="2B1DBB42" w14:textId="77777777" w:rsidR="00314EED" w:rsidRPr="00314EED" w:rsidRDefault="00314EED" w:rsidP="00314EED">
      <w:pPr>
        <w:ind w:left="720"/>
        <w:rPr>
          <w:rFonts w:ascii="Arial" w:hAnsi="Arial" w:cs="Arial"/>
          <w:sz w:val="22"/>
          <w:szCs w:val="22"/>
        </w:rPr>
      </w:pPr>
      <w:r w:rsidRPr="00314EED">
        <w:rPr>
          <w:rFonts w:ascii="Arial" w:hAnsi="Arial" w:cs="Arial"/>
          <w:sz w:val="22"/>
          <w:szCs w:val="22"/>
        </w:rPr>
        <w:t>training.</w:t>
      </w:r>
    </w:p>
    <w:p w14:paraId="738610EB" w14:textId="77777777" w:rsidR="00314EED" w:rsidRPr="00314EED" w:rsidRDefault="00314EED" w:rsidP="00314EED">
      <w:pPr>
        <w:ind w:left="1440"/>
        <w:rPr>
          <w:rFonts w:ascii="Arial" w:hAnsi="Arial" w:cs="Arial"/>
          <w:sz w:val="22"/>
          <w:szCs w:val="22"/>
        </w:rPr>
      </w:pPr>
    </w:p>
    <w:p w14:paraId="5C8BC86A" w14:textId="77777777" w:rsidR="00314EED" w:rsidRDefault="00C07480" w:rsidP="00314EED">
      <w:pPr>
        <w:numPr>
          <w:ilvl w:val="0"/>
          <w:numId w:val="9"/>
        </w:numPr>
        <w:rPr>
          <w:rFonts w:ascii="Arial" w:hAnsi="Arial" w:cs="Arial"/>
          <w:sz w:val="22"/>
          <w:szCs w:val="22"/>
        </w:rPr>
      </w:pPr>
      <w:r w:rsidRPr="00314EED">
        <w:rPr>
          <w:rFonts w:ascii="Arial" w:hAnsi="Arial" w:cs="Arial"/>
          <w:sz w:val="22"/>
          <w:szCs w:val="22"/>
        </w:rPr>
        <w:t>Ensur</w:t>
      </w:r>
      <w:r w:rsidR="003811EC" w:rsidRPr="00314EED">
        <w:rPr>
          <w:rFonts w:ascii="Arial" w:hAnsi="Arial" w:cs="Arial"/>
          <w:sz w:val="22"/>
          <w:szCs w:val="22"/>
        </w:rPr>
        <w:t>ing</w:t>
      </w:r>
      <w:r w:rsidRPr="00314EED">
        <w:rPr>
          <w:rFonts w:ascii="Arial" w:hAnsi="Arial" w:cs="Arial"/>
          <w:sz w:val="22"/>
          <w:szCs w:val="22"/>
        </w:rPr>
        <w:t xml:space="preserve"> that the standards set for </w:t>
      </w:r>
      <w:r w:rsidR="0093356F" w:rsidRPr="00314EED">
        <w:rPr>
          <w:rFonts w:ascii="Arial" w:hAnsi="Arial" w:cs="Arial"/>
          <w:sz w:val="22"/>
          <w:szCs w:val="22"/>
        </w:rPr>
        <w:t>I</w:t>
      </w:r>
      <w:r w:rsidRPr="00314EED">
        <w:rPr>
          <w:rFonts w:ascii="Arial" w:hAnsi="Arial" w:cs="Arial"/>
          <w:sz w:val="22"/>
          <w:szCs w:val="22"/>
        </w:rPr>
        <w:t>L</w:t>
      </w:r>
      <w:r w:rsidR="0093356F" w:rsidRPr="00314EED">
        <w:rPr>
          <w:rFonts w:ascii="Arial" w:hAnsi="Arial" w:cs="Arial"/>
          <w:sz w:val="22"/>
          <w:szCs w:val="22"/>
        </w:rPr>
        <w:t>T and ISL Course</w:t>
      </w:r>
      <w:r w:rsidRPr="00314EED">
        <w:rPr>
          <w:rFonts w:ascii="Arial" w:hAnsi="Arial" w:cs="Arial"/>
          <w:sz w:val="22"/>
          <w:szCs w:val="22"/>
        </w:rPr>
        <w:t xml:space="preserve"> training by IDT(RN) are met </w:t>
      </w:r>
    </w:p>
    <w:p w14:paraId="7A98029C" w14:textId="77777777" w:rsidR="00C07480" w:rsidRPr="00314EED" w:rsidRDefault="00C07480" w:rsidP="00314EED">
      <w:pPr>
        <w:ind w:left="720"/>
        <w:rPr>
          <w:rFonts w:ascii="Arial" w:hAnsi="Arial" w:cs="Arial"/>
          <w:sz w:val="22"/>
          <w:szCs w:val="22"/>
        </w:rPr>
      </w:pPr>
      <w:r w:rsidRPr="00314EED">
        <w:rPr>
          <w:rFonts w:ascii="Arial" w:hAnsi="Arial" w:cs="Arial"/>
          <w:sz w:val="22"/>
          <w:szCs w:val="22"/>
        </w:rPr>
        <w:t>and that the training remains relevant and current.  In fulfilment of this, providing subject matter expert input to the Babcock Training Design Staff for the maintenance of the Course DSAT documentation.</w:t>
      </w:r>
    </w:p>
    <w:p w14:paraId="637805D2" w14:textId="77777777" w:rsidR="003811EC" w:rsidRDefault="003811EC" w:rsidP="00C07480">
      <w:pPr>
        <w:numPr>
          <w:ilvl w:val="12"/>
          <w:numId w:val="0"/>
        </w:numPr>
        <w:ind w:left="720"/>
        <w:rPr>
          <w:rFonts w:ascii="Arial" w:hAnsi="Arial" w:cs="Arial"/>
          <w:sz w:val="22"/>
          <w:szCs w:val="22"/>
        </w:rPr>
      </w:pPr>
    </w:p>
    <w:p w14:paraId="7E2AF326" w14:textId="77777777" w:rsidR="003811EC" w:rsidRDefault="00314EED" w:rsidP="00C07480">
      <w:pPr>
        <w:numPr>
          <w:ilvl w:val="12"/>
          <w:numId w:val="0"/>
        </w:numPr>
        <w:ind w:left="720"/>
        <w:rPr>
          <w:rFonts w:ascii="Arial" w:hAnsi="Arial" w:cs="Arial"/>
          <w:sz w:val="22"/>
          <w:szCs w:val="22"/>
        </w:rPr>
      </w:pPr>
      <w:r>
        <w:rPr>
          <w:rFonts w:ascii="Arial" w:hAnsi="Arial" w:cs="Arial"/>
          <w:color w:val="000000"/>
          <w:sz w:val="22"/>
          <w:szCs w:val="22"/>
        </w:rPr>
        <w:lastRenderedPageBreak/>
        <w:t>c</w:t>
      </w:r>
      <w:r w:rsidR="003811EC">
        <w:rPr>
          <w:rFonts w:ascii="Arial" w:hAnsi="Arial" w:cs="Arial"/>
          <w:color w:val="000000"/>
          <w:sz w:val="22"/>
          <w:szCs w:val="22"/>
        </w:rPr>
        <w:t>.</w:t>
      </w:r>
      <w:r w:rsidR="003811EC">
        <w:rPr>
          <w:rFonts w:ascii="Arial" w:hAnsi="Arial" w:cs="Arial"/>
          <w:color w:val="000000"/>
          <w:sz w:val="22"/>
          <w:szCs w:val="22"/>
        </w:rPr>
        <w:tab/>
      </w:r>
      <w:r w:rsidR="003811EC" w:rsidRPr="00AC3159">
        <w:rPr>
          <w:rFonts w:ascii="Arial" w:hAnsi="Arial" w:cs="Arial"/>
          <w:color w:val="000000"/>
          <w:sz w:val="22"/>
          <w:szCs w:val="22"/>
        </w:rPr>
        <w:t>Pla</w:t>
      </w:r>
      <w:r w:rsidR="003811EC">
        <w:rPr>
          <w:rFonts w:ascii="Arial" w:hAnsi="Arial" w:cs="Arial"/>
          <w:color w:val="000000"/>
          <w:sz w:val="22"/>
          <w:szCs w:val="22"/>
        </w:rPr>
        <w:t>nning, supervising and conducting ISL and ILT Course Bridge Simulator and</w:t>
      </w:r>
      <w:r w:rsidR="003811EC" w:rsidRPr="00AC3159">
        <w:rPr>
          <w:rFonts w:ascii="Arial" w:hAnsi="Arial" w:cs="Arial"/>
          <w:color w:val="000000"/>
          <w:sz w:val="22"/>
          <w:szCs w:val="22"/>
        </w:rPr>
        <w:t xml:space="preserve"> </w:t>
      </w:r>
      <w:r w:rsidR="003811EC">
        <w:rPr>
          <w:rFonts w:ascii="Arial" w:hAnsi="Arial" w:cs="Arial"/>
          <w:color w:val="000000"/>
          <w:sz w:val="22"/>
          <w:szCs w:val="22"/>
        </w:rPr>
        <w:t>S</w:t>
      </w:r>
      <w:r w:rsidR="003811EC" w:rsidRPr="00AC3159">
        <w:rPr>
          <w:rFonts w:ascii="Arial" w:hAnsi="Arial" w:cs="Arial"/>
          <w:color w:val="000000"/>
          <w:sz w:val="22"/>
          <w:szCs w:val="22"/>
        </w:rPr>
        <w:t xml:space="preserve">ea </w:t>
      </w:r>
      <w:r w:rsidR="003811EC">
        <w:rPr>
          <w:rFonts w:ascii="Arial" w:hAnsi="Arial" w:cs="Arial"/>
          <w:color w:val="000000"/>
          <w:sz w:val="22"/>
          <w:szCs w:val="22"/>
        </w:rPr>
        <w:t>T</w:t>
      </w:r>
      <w:r w:rsidR="003811EC" w:rsidRPr="00AC3159">
        <w:rPr>
          <w:rFonts w:ascii="Arial" w:hAnsi="Arial" w:cs="Arial"/>
          <w:color w:val="000000"/>
          <w:sz w:val="22"/>
          <w:szCs w:val="22"/>
        </w:rPr>
        <w:t>raining.</w:t>
      </w:r>
    </w:p>
    <w:p w14:paraId="463F29E8" w14:textId="77777777" w:rsidR="00C07480" w:rsidRDefault="00C07480" w:rsidP="00C07480">
      <w:pPr>
        <w:numPr>
          <w:ilvl w:val="12"/>
          <w:numId w:val="0"/>
        </w:numPr>
        <w:ind w:left="720"/>
        <w:rPr>
          <w:rFonts w:ascii="Arial" w:hAnsi="Arial" w:cs="Arial"/>
          <w:sz w:val="12"/>
          <w:szCs w:val="12"/>
        </w:rPr>
      </w:pPr>
    </w:p>
    <w:p w14:paraId="090827A2" w14:textId="77777777" w:rsidR="00C07480" w:rsidRDefault="00314EED" w:rsidP="00C07480">
      <w:pPr>
        <w:pStyle w:val="BodyTextIndent"/>
        <w:spacing w:after="0"/>
        <w:ind w:left="720"/>
        <w:rPr>
          <w:rFonts w:ascii="Arial" w:hAnsi="Arial" w:cs="Arial"/>
          <w:bCs/>
          <w:sz w:val="22"/>
          <w:szCs w:val="22"/>
        </w:rPr>
      </w:pPr>
      <w:r>
        <w:rPr>
          <w:rFonts w:ascii="Arial" w:hAnsi="Arial" w:cs="Arial"/>
          <w:sz w:val="22"/>
          <w:szCs w:val="22"/>
        </w:rPr>
        <w:t>d</w:t>
      </w:r>
      <w:r w:rsidR="00C07480" w:rsidRPr="005D3553">
        <w:rPr>
          <w:rFonts w:ascii="Arial" w:hAnsi="Arial" w:cs="Arial"/>
          <w:sz w:val="22"/>
          <w:szCs w:val="22"/>
        </w:rPr>
        <w:t>.</w:t>
      </w:r>
      <w:r w:rsidR="00C07480" w:rsidRPr="005D3553">
        <w:rPr>
          <w:rFonts w:ascii="Arial" w:hAnsi="Arial" w:cs="Arial"/>
          <w:sz w:val="22"/>
          <w:szCs w:val="22"/>
        </w:rPr>
        <w:tab/>
      </w:r>
      <w:r w:rsidR="00C07480" w:rsidRPr="006F0269">
        <w:rPr>
          <w:rFonts w:ascii="Arial" w:hAnsi="Arial" w:cs="Arial"/>
          <w:bCs/>
          <w:sz w:val="22"/>
          <w:szCs w:val="22"/>
        </w:rPr>
        <w:t>Classroom, sea and simulator instructional duties as scheduled including acting as Staff Captain for</w:t>
      </w:r>
      <w:r w:rsidR="0093356F">
        <w:rPr>
          <w:rFonts w:ascii="Arial" w:hAnsi="Arial" w:cs="Arial"/>
          <w:bCs/>
          <w:sz w:val="22"/>
          <w:szCs w:val="22"/>
        </w:rPr>
        <w:t xml:space="preserve"> ILT and ISL Courses</w:t>
      </w:r>
      <w:r w:rsidR="00C07480">
        <w:rPr>
          <w:rFonts w:ascii="Arial" w:hAnsi="Arial" w:cs="Arial"/>
          <w:bCs/>
          <w:sz w:val="22"/>
          <w:szCs w:val="22"/>
        </w:rPr>
        <w:t>.</w:t>
      </w:r>
      <w:r w:rsidR="00C07480" w:rsidRPr="006F0269">
        <w:rPr>
          <w:rFonts w:ascii="Arial" w:hAnsi="Arial" w:cs="Arial"/>
          <w:bCs/>
          <w:sz w:val="22"/>
          <w:szCs w:val="22"/>
        </w:rPr>
        <w:t xml:space="preserve"> </w:t>
      </w:r>
    </w:p>
    <w:p w14:paraId="3B7B4B86" w14:textId="77777777" w:rsidR="00675602" w:rsidRDefault="00675602" w:rsidP="00C07480">
      <w:pPr>
        <w:pStyle w:val="BodyTextIndent"/>
        <w:spacing w:after="0"/>
        <w:ind w:left="720"/>
        <w:rPr>
          <w:rFonts w:ascii="Arial" w:hAnsi="Arial" w:cs="Arial"/>
          <w:bCs/>
          <w:sz w:val="22"/>
          <w:szCs w:val="22"/>
        </w:rPr>
      </w:pPr>
    </w:p>
    <w:p w14:paraId="1AB66541" w14:textId="77777777" w:rsidR="00675602" w:rsidRDefault="00314EED" w:rsidP="00675602">
      <w:pPr>
        <w:numPr>
          <w:ilvl w:val="12"/>
          <w:numId w:val="0"/>
        </w:numPr>
        <w:ind w:left="709"/>
        <w:rPr>
          <w:rFonts w:ascii="Arial" w:hAnsi="Arial" w:cs="Arial"/>
          <w:sz w:val="22"/>
          <w:szCs w:val="22"/>
        </w:rPr>
      </w:pPr>
      <w:r>
        <w:rPr>
          <w:rFonts w:ascii="Arial" w:hAnsi="Arial" w:cs="Arial"/>
          <w:bCs/>
          <w:sz w:val="22"/>
          <w:szCs w:val="22"/>
        </w:rPr>
        <w:t>e</w:t>
      </w:r>
      <w:r w:rsidR="00675602">
        <w:rPr>
          <w:rFonts w:ascii="Arial" w:hAnsi="Arial" w:cs="Arial"/>
          <w:bCs/>
          <w:sz w:val="22"/>
          <w:szCs w:val="22"/>
        </w:rPr>
        <w:t>.</w:t>
      </w:r>
      <w:r w:rsidR="00675602">
        <w:rPr>
          <w:rFonts w:ascii="Arial" w:hAnsi="Arial" w:cs="Arial"/>
          <w:bCs/>
          <w:sz w:val="22"/>
          <w:szCs w:val="22"/>
        </w:rPr>
        <w:tab/>
      </w:r>
      <w:r w:rsidR="00675602" w:rsidRPr="00BB1E87">
        <w:rPr>
          <w:rFonts w:ascii="Arial" w:hAnsi="Arial" w:cs="Arial"/>
          <w:sz w:val="22"/>
          <w:szCs w:val="22"/>
        </w:rPr>
        <w:t>Assess</w:t>
      </w:r>
      <w:r w:rsidR="00675602">
        <w:rPr>
          <w:rFonts w:ascii="Arial" w:hAnsi="Arial" w:cs="Arial"/>
          <w:sz w:val="22"/>
          <w:szCs w:val="22"/>
        </w:rPr>
        <w:t>ing</w:t>
      </w:r>
      <w:r w:rsidR="00675602" w:rsidRPr="00BB1E87">
        <w:rPr>
          <w:rFonts w:ascii="Arial" w:hAnsi="Arial" w:cs="Arial"/>
          <w:sz w:val="22"/>
          <w:szCs w:val="22"/>
        </w:rPr>
        <w:t xml:space="preserve"> the performance of international students iaw JSP 510 and draft appropriate reports.</w:t>
      </w:r>
    </w:p>
    <w:p w14:paraId="3A0FF5F2" w14:textId="77777777" w:rsidR="00675602" w:rsidRDefault="00675602" w:rsidP="00C07480">
      <w:pPr>
        <w:pStyle w:val="BodyTextIndent"/>
        <w:spacing w:after="0"/>
        <w:ind w:left="720"/>
        <w:rPr>
          <w:rFonts w:ascii="Arial" w:hAnsi="Arial" w:cs="Arial"/>
          <w:bCs/>
          <w:sz w:val="22"/>
          <w:szCs w:val="22"/>
        </w:rPr>
      </w:pPr>
    </w:p>
    <w:p w14:paraId="5630AD66" w14:textId="77777777" w:rsidR="007F2DB9" w:rsidRPr="007F2DB9" w:rsidRDefault="007F2DB9" w:rsidP="00C07480">
      <w:pPr>
        <w:pStyle w:val="BodyTextIndent"/>
        <w:spacing w:after="0"/>
        <w:ind w:left="720"/>
        <w:rPr>
          <w:rFonts w:ascii="Arial" w:hAnsi="Arial" w:cs="Arial"/>
          <w:bCs/>
          <w:sz w:val="12"/>
          <w:szCs w:val="12"/>
        </w:rPr>
      </w:pPr>
    </w:p>
    <w:p w14:paraId="305786E1" w14:textId="77777777" w:rsidR="007F2DB9" w:rsidRPr="00D5054B" w:rsidRDefault="00314EED" w:rsidP="007F2DB9">
      <w:pPr>
        <w:pStyle w:val="BodyTextIndent"/>
        <w:tabs>
          <w:tab w:val="left" w:pos="720"/>
        </w:tabs>
        <w:spacing w:after="0"/>
        <w:ind w:left="709"/>
        <w:rPr>
          <w:rFonts w:ascii="Arial" w:hAnsi="Arial" w:cs="Arial"/>
          <w:sz w:val="22"/>
          <w:szCs w:val="22"/>
        </w:rPr>
      </w:pPr>
      <w:r>
        <w:rPr>
          <w:rFonts w:ascii="Arial" w:hAnsi="Arial" w:cs="Arial"/>
          <w:sz w:val="22"/>
          <w:szCs w:val="22"/>
        </w:rPr>
        <w:t>f</w:t>
      </w:r>
      <w:r w:rsidR="007F2DB9">
        <w:rPr>
          <w:rFonts w:ascii="Arial" w:hAnsi="Arial" w:cs="Arial"/>
          <w:sz w:val="22"/>
          <w:szCs w:val="22"/>
        </w:rPr>
        <w:t>.</w:t>
      </w:r>
      <w:r w:rsidR="007F2DB9">
        <w:rPr>
          <w:rFonts w:ascii="Arial" w:hAnsi="Arial" w:cs="Arial"/>
          <w:sz w:val="22"/>
          <w:szCs w:val="22"/>
        </w:rPr>
        <w:tab/>
        <w:t>As Course Manager, ensur</w:t>
      </w:r>
      <w:r w:rsidR="003811EC">
        <w:rPr>
          <w:rFonts w:ascii="Arial" w:hAnsi="Arial" w:cs="Arial"/>
          <w:sz w:val="22"/>
          <w:szCs w:val="22"/>
        </w:rPr>
        <w:t>ing</w:t>
      </w:r>
      <w:r w:rsidR="007F2DB9">
        <w:rPr>
          <w:rFonts w:ascii="Arial" w:hAnsi="Arial" w:cs="Arial"/>
          <w:sz w:val="22"/>
          <w:szCs w:val="22"/>
        </w:rPr>
        <w:t xml:space="preserve"> that all officers and ratings under training</w:t>
      </w:r>
      <w:r w:rsidR="007F2DB9" w:rsidRPr="00D5054B">
        <w:rPr>
          <w:rFonts w:ascii="Arial" w:hAnsi="Arial" w:cs="Arial"/>
          <w:sz w:val="22"/>
          <w:szCs w:val="22"/>
        </w:rPr>
        <w:t xml:space="preserve"> are informed of their progress and/or shortcomings.  Where progress or conduct is unsatisfactory, this is to be specified sufficiently in advance of a formal report to allow remedial action by the individual.</w:t>
      </w:r>
    </w:p>
    <w:p w14:paraId="61829076" w14:textId="77777777" w:rsidR="00C07480" w:rsidRPr="005D3553" w:rsidRDefault="00C07480" w:rsidP="007F2DB9">
      <w:pPr>
        <w:numPr>
          <w:ilvl w:val="12"/>
          <w:numId w:val="0"/>
        </w:numPr>
        <w:ind w:left="720"/>
        <w:rPr>
          <w:rFonts w:ascii="Arial" w:hAnsi="Arial" w:cs="Arial"/>
          <w:sz w:val="12"/>
          <w:szCs w:val="12"/>
        </w:rPr>
      </w:pPr>
    </w:p>
    <w:p w14:paraId="1808A9FA" w14:textId="77777777" w:rsidR="00C07480" w:rsidRDefault="00314EED" w:rsidP="00C07480">
      <w:pPr>
        <w:numPr>
          <w:ilvl w:val="12"/>
          <w:numId w:val="0"/>
        </w:numPr>
        <w:ind w:left="720"/>
        <w:rPr>
          <w:rFonts w:ascii="Arial" w:hAnsi="Arial" w:cs="Arial"/>
          <w:sz w:val="22"/>
          <w:szCs w:val="22"/>
        </w:rPr>
      </w:pPr>
      <w:r>
        <w:rPr>
          <w:rFonts w:ascii="Arial" w:hAnsi="Arial" w:cs="Arial"/>
          <w:sz w:val="22"/>
          <w:szCs w:val="22"/>
        </w:rPr>
        <w:t>g</w:t>
      </w:r>
      <w:r w:rsidR="00C07480">
        <w:rPr>
          <w:rFonts w:ascii="Arial" w:hAnsi="Arial" w:cs="Arial"/>
          <w:sz w:val="22"/>
          <w:szCs w:val="22"/>
        </w:rPr>
        <w:t>.</w:t>
      </w:r>
      <w:r w:rsidR="00C07480">
        <w:rPr>
          <w:rFonts w:ascii="Arial" w:hAnsi="Arial" w:cs="Arial"/>
          <w:sz w:val="22"/>
          <w:szCs w:val="22"/>
        </w:rPr>
        <w:tab/>
      </w:r>
      <w:r w:rsidR="00C07480" w:rsidRPr="009862BE">
        <w:rPr>
          <w:rFonts w:ascii="Arial" w:hAnsi="Arial" w:cs="Arial"/>
          <w:sz w:val="22"/>
          <w:szCs w:val="22"/>
        </w:rPr>
        <w:t>Promoting security and health and safety awareness among</w:t>
      </w:r>
      <w:r w:rsidR="00C07480">
        <w:rPr>
          <w:rFonts w:ascii="Arial" w:hAnsi="Arial" w:cs="Arial"/>
          <w:sz w:val="22"/>
          <w:szCs w:val="22"/>
        </w:rPr>
        <w:t>st</w:t>
      </w:r>
      <w:r w:rsidR="00C07480" w:rsidRPr="009862BE">
        <w:rPr>
          <w:rFonts w:ascii="Arial" w:hAnsi="Arial" w:cs="Arial"/>
          <w:sz w:val="22"/>
          <w:szCs w:val="22"/>
        </w:rPr>
        <w:t xml:space="preserve"> courses to ensure that all regulations per</w:t>
      </w:r>
      <w:r w:rsidR="00C07480">
        <w:rPr>
          <w:rFonts w:ascii="Arial" w:hAnsi="Arial" w:cs="Arial"/>
          <w:sz w:val="22"/>
          <w:szCs w:val="22"/>
        </w:rPr>
        <w:t>taining are enforced</w:t>
      </w:r>
      <w:r w:rsidR="00C07480" w:rsidRPr="009862BE">
        <w:rPr>
          <w:rFonts w:ascii="Arial" w:hAnsi="Arial" w:cs="Arial"/>
          <w:sz w:val="22"/>
          <w:szCs w:val="22"/>
        </w:rPr>
        <w:t>.</w:t>
      </w:r>
    </w:p>
    <w:p w14:paraId="2BA226A1" w14:textId="77777777" w:rsidR="00C07480" w:rsidRPr="00BB5DBD" w:rsidRDefault="00C07480" w:rsidP="00C07480">
      <w:pPr>
        <w:numPr>
          <w:ilvl w:val="12"/>
          <w:numId w:val="0"/>
        </w:numPr>
        <w:ind w:left="720"/>
        <w:rPr>
          <w:rFonts w:ascii="Arial" w:hAnsi="Arial" w:cs="Arial"/>
          <w:sz w:val="12"/>
          <w:szCs w:val="12"/>
        </w:rPr>
      </w:pPr>
    </w:p>
    <w:p w14:paraId="4908A990" w14:textId="77777777" w:rsidR="00C07480" w:rsidRPr="009862BE" w:rsidRDefault="00314EED" w:rsidP="00C07480">
      <w:pPr>
        <w:numPr>
          <w:ilvl w:val="12"/>
          <w:numId w:val="0"/>
        </w:numPr>
        <w:ind w:left="720"/>
        <w:rPr>
          <w:rFonts w:ascii="Arial" w:hAnsi="Arial" w:cs="Arial"/>
          <w:sz w:val="22"/>
          <w:szCs w:val="22"/>
        </w:rPr>
      </w:pPr>
      <w:r>
        <w:rPr>
          <w:rFonts w:ascii="Arial" w:hAnsi="Arial" w:cs="Arial"/>
          <w:sz w:val="22"/>
          <w:szCs w:val="22"/>
        </w:rPr>
        <w:t>h</w:t>
      </w:r>
      <w:r w:rsidR="00C07480">
        <w:rPr>
          <w:rFonts w:ascii="Arial" w:hAnsi="Arial" w:cs="Arial"/>
          <w:sz w:val="22"/>
          <w:szCs w:val="22"/>
        </w:rPr>
        <w:t>.</w:t>
      </w:r>
      <w:r w:rsidR="00C07480">
        <w:rPr>
          <w:rFonts w:ascii="Arial" w:hAnsi="Arial" w:cs="Arial"/>
          <w:sz w:val="22"/>
          <w:szCs w:val="22"/>
        </w:rPr>
        <w:tab/>
      </w:r>
      <w:r w:rsidR="00C07480" w:rsidRPr="002D710D">
        <w:rPr>
          <w:rFonts w:ascii="Arial" w:hAnsi="Arial" w:cs="Arial"/>
          <w:sz w:val="22"/>
          <w:szCs w:val="22"/>
        </w:rPr>
        <w:t xml:space="preserve">Provide input for staff papers </w:t>
      </w:r>
      <w:r w:rsidR="00C07480">
        <w:rPr>
          <w:rFonts w:ascii="Arial" w:hAnsi="Arial" w:cs="Arial"/>
          <w:sz w:val="22"/>
          <w:szCs w:val="22"/>
        </w:rPr>
        <w:t>and other correspondence as required by OiC ICTU</w:t>
      </w:r>
      <w:r w:rsidR="00C07480" w:rsidRPr="002D710D">
        <w:rPr>
          <w:rFonts w:ascii="Arial" w:hAnsi="Arial" w:cs="Arial"/>
          <w:sz w:val="22"/>
          <w:szCs w:val="22"/>
        </w:rPr>
        <w:t>.</w:t>
      </w:r>
    </w:p>
    <w:p w14:paraId="17AD93B2" w14:textId="77777777" w:rsidR="00C07480" w:rsidRDefault="00C07480" w:rsidP="00C07480">
      <w:pPr>
        <w:rPr>
          <w:rFonts w:ascii="Arial" w:hAnsi="Arial" w:cs="Arial"/>
          <w:sz w:val="22"/>
          <w:szCs w:val="22"/>
        </w:rPr>
      </w:pPr>
    </w:p>
    <w:p w14:paraId="24858C5E" w14:textId="77777777" w:rsidR="00395462" w:rsidRDefault="00395462" w:rsidP="004F3EA3">
      <w:pPr>
        <w:pStyle w:val="BodyTextIndent"/>
        <w:tabs>
          <w:tab w:val="num" w:pos="0"/>
          <w:tab w:val="left" w:pos="720"/>
        </w:tabs>
        <w:spacing w:after="0"/>
        <w:ind w:left="0"/>
        <w:rPr>
          <w:rFonts w:ascii="Arial" w:hAnsi="Arial" w:cs="Arial"/>
          <w:b/>
          <w:sz w:val="22"/>
          <w:szCs w:val="22"/>
        </w:rPr>
      </w:pPr>
      <w:r>
        <w:rPr>
          <w:rFonts w:ascii="Arial" w:hAnsi="Arial" w:cs="Arial"/>
          <w:b/>
          <w:sz w:val="22"/>
          <w:szCs w:val="22"/>
        </w:rPr>
        <w:t>Competencies</w:t>
      </w:r>
    </w:p>
    <w:p w14:paraId="0DE4B5B7" w14:textId="77777777" w:rsidR="004F3EA3" w:rsidRDefault="004F3EA3" w:rsidP="004F3EA3">
      <w:pPr>
        <w:pStyle w:val="BodyTextIndent"/>
        <w:spacing w:after="0"/>
        <w:ind w:left="0"/>
        <w:rPr>
          <w:rFonts w:ascii="Arial" w:hAnsi="Arial" w:cs="Arial"/>
          <w:sz w:val="22"/>
          <w:szCs w:val="22"/>
        </w:rPr>
      </w:pPr>
    </w:p>
    <w:p w14:paraId="4E4ACC0B" w14:textId="77777777" w:rsidR="00CB06EF" w:rsidRDefault="0093356F" w:rsidP="004F3EA3">
      <w:pPr>
        <w:pStyle w:val="BodyTextIndent"/>
        <w:spacing w:after="0"/>
        <w:ind w:left="0"/>
        <w:rPr>
          <w:rFonts w:ascii="Arial" w:hAnsi="Arial" w:cs="Arial"/>
          <w:iCs/>
          <w:sz w:val="22"/>
          <w:szCs w:val="22"/>
        </w:rPr>
      </w:pPr>
      <w:r>
        <w:rPr>
          <w:rFonts w:ascii="Arial" w:hAnsi="Arial" w:cs="Arial"/>
          <w:sz w:val="22"/>
          <w:szCs w:val="22"/>
        </w:rPr>
        <w:t>9.</w:t>
      </w:r>
      <w:r>
        <w:rPr>
          <w:rFonts w:ascii="Arial" w:hAnsi="Arial" w:cs="Arial"/>
          <w:sz w:val="22"/>
          <w:szCs w:val="22"/>
        </w:rPr>
        <w:tab/>
      </w:r>
      <w:r w:rsidR="00FC2093">
        <w:rPr>
          <w:rFonts w:ascii="Arial" w:hAnsi="Arial" w:cs="Arial"/>
          <w:sz w:val="22"/>
          <w:szCs w:val="22"/>
        </w:rPr>
        <w:t>ICTO(</w:t>
      </w:r>
      <w:r w:rsidR="004C535F">
        <w:rPr>
          <w:rFonts w:ascii="Arial" w:hAnsi="Arial" w:cs="Arial"/>
          <w:sz w:val="22"/>
          <w:szCs w:val="22"/>
        </w:rPr>
        <w:t>IWO</w:t>
      </w:r>
      <w:r w:rsidR="00FC2093">
        <w:rPr>
          <w:rFonts w:ascii="Arial" w:hAnsi="Arial" w:cs="Arial"/>
          <w:sz w:val="22"/>
          <w:szCs w:val="22"/>
        </w:rPr>
        <w:t>)</w:t>
      </w:r>
      <w:r w:rsidR="00706D5D">
        <w:rPr>
          <w:rFonts w:ascii="Arial" w:hAnsi="Arial" w:cs="Arial"/>
          <w:sz w:val="22"/>
          <w:szCs w:val="22"/>
        </w:rPr>
        <w:t xml:space="preserve"> must</w:t>
      </w:r>
      <w:r w:rsidR="00395462">
        <w:rPr>
          <w:rFonts w:ascii="Arial" w:hAnsi="Arial" w:cs="Arial"/>
          <w:sz w:val="22"/>
          <w:szCs w:val="22"/>
        </w:rPr>
        <w:t xml:space="preserve"> be a Warfare Officer w</w:t>
      </w:r>
      <w:r w:rsidR="00706D5D">
        <w:rPr>
          <w:rFonts w:ascii="Arial" w:hAnsi="Arial" w:cs="Arial"/>
          <w:sz w:val="22"/>
          <w:szCs w:val="22"/>
        </w:rPr>
        <w:t xml:space="preserve">ith a minimum of 5 years </w:t>
      </w:r>
      <w:r w:rsidR="00395462">
        <w:rPr>
          <w:rFonts w:ascii="Arial" w:hAnsi="Arial" w:cs="Arial"/>
          <w:sz w:val="22"/>
          <w:szCs w:val="22"/>
        </w:rPr>
        <w:t>sea experience</w:t>
      </w:r>
      <w:r w:rsidR="004D28C2">
        <w:rPr>
          <w:rFonts w:ascii="Arial" w:hAnsi="Arial" w:cs="Arial"/>
          <w:sz w:val="22"/>
          <w:szCs w:val="22"/>
        </w:rPr>
        <w:t xml:space="preserve">, WECDIS trained </w:t>
      </w:r>
      <w:r w:rsidR="00395462">
        <w:rPr>
          <w:rFonts w:ascii="Arial" w:hAnsi="Arial" w:cs="Arial"/>
          <w:sz w:val="22"/>
          <w:szCs w:val="22"/>
        </w:rPr>
        <w:t xml:space="preserve">and be qualified in Navigation to </w:t>
      </w:r>
      <w:r w:rsidR="00E83CB2">
        <w:rPr>
          <w:rFonts w:ascii="Arial" w:hAnsi="Arial" w:cs="Arial"/>
          <w:sz w:val="22"/>
          <w:szCs w:val="22"/>
        </w:rPr>
        <w:t xml:space="preserve">FNO </w:t>
      </w:r>
      <w:r w:rsidR="00395462">
        <w:rPr>
          <w:rFonts w:ascii="Arial" w:hAnsi="Arial" w:cs="Arial"/>
          <w:sz w:val="22"/>
          <w:szCs w:val="22"/>
        </w:rPr>
        <w:t xml:space="preserve">standard. </w:t>
      </w:r>
      <w:r w:rsidR="00CB06EF">
        <w:rPr>
          <w:rFonts w:ascii="Arial" w:hAnsi="Arial" w:cs="Arial"/>
          <w:sz w:val="22"/>
          <w:szCs w:val="22"/>
        </w:rPr>
        <w:t xml:space="preserve"> </w:t>
      </w:r>
      <w:r w:rsidR="00CB06EF" w:rsidRPr="00926619">
        <w:rPr>
          <w:rFonts w:ascii="Arial" w:hAnsi="Arial" w:cs="Arial"/>
          <w:iCs/>
          <w:sz w:val="22"/>
          <w:szCs w:val="22"/>
        </w:rPr>
        <w:t>The following competencies are pre-requisites:</w:t>
      </w:r>
    </w:p>
    <w:p w14:paraId="66204FF1" w14:textId="77777777" w:rsidR="0093356F" w:rsidRPr="00926619" w:rsidRDefault="0093356F" w:rsidP="004F3EA3">
      <w:pPr>
        <w:pStyle w:val="BodyTextIndent"/>
        <w:spacing w:after="0"/>
        <w:ind w:left="0"/>
        <w:rPr>
          <w:rFonts w:ascii="Arial" w:hAnsi="Arial" w:cs="Arial"/>
          <w:iCs/>
          <w:sz w:val="22"/>
          <w:szCs w:val="22"/>
        </w:rPr>
      </w:pPr>
    </w:p>
    <w:p w14:paraId="0ECFC93B" w14:textId="77777777" w:rsidR="00584CBE" w:rsidRPr="002925D5" w:rsidRDefault="00584CBE" w:rsidP="00584CBE">
      <w:pPr>
        <w:pStyle w:val="BodyTextIndent"/>
        <w:spacing w:after="0"/>
        <w:ind w:left="0" w:firstLine="709"/>
        <w:rPr>
          <w:rFonts w:ascii="Arial" w:hAnsi="Arial" w:cs="Arial"/>
          <w:sz w:val="22"/>
          <w:szCs w:val="22"/>
        </w:rPr>
      </w:pPr>
      <w:r w:rsidRPr="002925D5">
        <w:rPr>
          <w:rFonts w:ascii="Arial" w:hAnsi="Arial" w:cs="Arial"/>
          <w:sz w:val="22"/>
          <w:szCs w:val="22"/>
        </w:rPr>
        <w:t>Management</w:t>
      </w:r>
      <w:r w:rsidR="0093356F">
        <w:rPr>
          <w:rFonts w:ascii="Arial" w:hAnsi="Arial" w:cs="Arial"/>
          <w:sz w:val="22"/>
          <w:szCs w:val="22"/>
        </w:rPr>
        <w:t>/Divisional Officer (RNLA 106)(</w:t>
      </w:r>
      <w:r w:rsidRPr="002925D5">
        <w:rPr>
          <w:rFonts w:ascii="Arial" w:hAnsi="Arial" w:cs="Arial"/>
          <w:sz w:val="22"/>
          <w:szCs w:val="22"/>
        </w:rPr>
        <w:t>Navy</w:t>
      </w:r>
      <w:r w:rsidR="0093356F">
        <w:rPr>
          <w:rFonts w:ascii="Arial" w:hAnsi="Arial" w:cs="Arial"/>
          <w:sz w:val="22"/>
          <w:szCs w:val="22"/>
        </w:rPr>
        <w:t>))</w:t>
      </w:r>
    </w:p>
    <w:p w14:paraId="2DBF0D7D" w14:textId="77777777" w:rsidR="00584CBE" w:rsidRPr="00181EC4" w:rsidRDefault="00584CBE" w:rsidP="00584CBE">
      <w:pPr>
        <w:ind w:left="709"/>
        <w:rPr>
          <w:rFonts w:ascii="Arial" w:hAnsi="Arial" w:cs="Arial"/>
          <w:sz w:val="12"/>
          <w:szCs w:val="12"/>
        </w:rPr>
      </w:pPr>
    </w:p>
    <w:p w14:paraId="4D554CC0" w14:textId="77777777" w:rsidR="00584CBE" w:rsidRDefault="00584CBE" w:rsidP="00584CBE">
      <w:pPr>
        <w:ind w:left="709"/>
        <w:rPr>
          <w:rFonts w:ascii="Arial" w:hAnsi="Arial" w:cs="Arial"/>
          <w:sz w:val="22"/>
          <w:szCs w:val="22"/>
        </w:rPr>
      </w:pPr>
      <w:r w:rsidRPr="00181EC4">
        <w:rPr>
          <w:rFonts w:ascii="Arial" w:hAnsi="Arial" w:cs="Arial"/>
          <w:sz w:val="22"/>
          <w:szCs w:val="22"/>
        </w:rPr>
        <w:t>Initial Command &amp; Staff Course</w:t>
      </w:r>
      <w:r w:rsidR="0093356F">
        <w:rPr>
          <w:rFonts w:ascii="Arial" w:hAnsi="Arial" w:cs="Arial"/>
          <w:sz w:val="22"/>
          <w:szCs w:val="22"/>
        </w:rPr>
        <w:t xml:space="preserve"> (Maritime)</w:t>
      </w:r>
    </w:p>
    <w:p w14:paraId="6B62F1B3" w14:textId="77777777" w:rsidR="00584CBE" w:rsidRPr="00181EC4" w:rsidRDefault="00584CBE" w:rsidP="00584CBE">
      <w:pPr>
        <w:ind w:left="709"/>
        <w:rPr>
          <w:rFonts w:ascii="Arial" w:hAnsi="Arial" w:cs="Arial"/>
          <w:sz w:val="12"/>
          <w:szCs w:val="12"/>
        </w:rPr>
      </w:pPr>
    </w:p>
    <w:p w14:paraId="36EADBD9" w14:textId="77777777" w:rsidR="00584CBE" w:rsidRDefault="0093356F" w:rsidP="00584CBE">
      <w:pPr>
        <w:ind w:left="709"/>
        <w:rPr>
          <w:rFonts w:ascii="Arial" w:hAnsi="Arial" w:cs="Arial"/>
          <w:sz w:val="22"/>
          <w:szCs w:val="22"/>
        </w:rPr>
      </w:pPr>
      <w:r>
        <w:rPr>
          <w:rFonts w:ascii="Arial" w:hAnsi="Arial" w:cs="Arial"/>
          <w:sz w:val="22"/>
          <w:szCs w:val="22"/>
        </w:rPr>
        <w:t>Instructional (DSAT DTTT V2</w:t>
      </w:r>
      <w:r w:rsidR="00F67CBD">
        <w:rPr>
          <w:rFonts w:ascii="Arial" w:hAnsi="Arial" w:cs="Arial"/>
          <w:sz w:val="22"/>
          <w:szCs w:val="22"/>
        </w:rPr>
        <w:t xml:space="preserve"> / DSAT DTC</w:t>
      </w:r>
      <w:r>
        <w:rPr>
          <w:rFonts w:ascii="Arial" w:hAnsi="Arial" w:cs="Arial"/>
          <w:sz w:val="22"/>
          <w:szCs w:val="22"/>
        </w:rPr>
        <w:t xml:space="preserve">) </w:t>
      </w:r>
    </w:p>
    <w:p w14:paraId="02F2C34E" w14:textId="77777777" w:rsidR="001B7A52" w:rsidRPr="001B7A52" w:rsidRDefault="001B7A52" w:rsidP="00584CBE">
      <w:pPr>
        <w:ind w:left="709"/>
        <w:rPr>
          <w:rFonts w:ascii="Arial" w:hAnsi="Arial" w:cs="Arial"/>
          <w:sz w:val="12"/>
          <w:szCs w:val="22"/>
        </w:rPr>
      </w:pPr>
    </w:p>
    <w:p w14:paraId="6965DF69" w14:textId="77777777" w:rsidR="001B7A52" w:rsidRDefault="001B7A52" w:rsidP="00584CBE">
      <w:pPr>
        <w:ind w:left="709"/>
        <w:rPr>
          <w:rFonts w:ascii="Arial" w:hAnsi="Arial" w:cs="Arial"/>
          <w:sz w:val="22"/>
          <w:szCs w:val="22"/>
        </w:rPr>
      </w:pPr>
      <w:r>
        <w:rPr>
          <w:rFonts w:ascii="Arial" w:hAnsi="Arial" w:cs="Arial"/>
          <w:sz w:val="22"/>
          <w:szCs w:val="22"/>
        </w:rPr>
        <w:t>Instructional (DSAT DTS)</w:t>
      </w:r>
    </w:p>
    <w:p w14:paraId="680A4E5D" w14:textId="77777777" w:rsidR="00727B5C" w:rsidRDefault="00727B5C" w:rsidP="00584CBE">
      <w:pPr>
        <w:ind w:left="709"/>
        <w:rPr>
          <w:rFonts w:ascii="Arial" w:hAnsi="Arial" w:cs="Arial"/>
          <w:sz w:val="22"/>
          <w:szCs w:val="22"/>
        </w:rPr>
      </w:pPr>
    </w:p>
    <w:p w14:paraId="103475E7" w14:textId="77777777" w:rsidR="00727B5C" w:rsidRPr="00296063" w:rsidRDefault="00727B5C" w:rsidP="00584CBE">
      <w:pPr>
        <w:ind w:left="709"/>
        <w:rPr>
          <w:rFonts w:ascii="Arial" w:hAnsi="Arial" w:cs="Arial"/>
          <w:sz w:val="22"/>
          <w:szCs w:val="22"/>
        </w:rPr>
      </w:pPr>
      <w:r>
        <w:rPr>
          <w:rFonts w:ascii="Arial" w:hAnsi="Arial" w:cs="Arial"/>
          <w:sz w:val="22"/>
          <w:szCs w:val="22"/>
        </w:rPr>
        <w:t>Attend FOAPT Induction Brief</w:t>
      </w:r>
    </w:p>
    <w:p w14:paraId="19219836" w14:textId="77777777" w:rsidR="00584CBE" w:rsidRPr="00181EC4" w:rsidRDefault="00584CBE" w:rsidP="00584CBE">
      <w:pPr>
        <w:ind w:left="709"/>
        <w:rPr>
          <w:rFonts w:ascii="Arial" w:hAnsi="Arial" w:cs="Arial"/>
          <w:sz w:val="12"/>
          <w:szCs w:val="12"/>
        </w:rPr>
      </w:pPr>
    </w:p>
    <w:p w14:paraId="296FEF7D" w14:textId="77777777" w:rsidR="00395462" w:rsidRDefault="00395462">
      <w:pPr>
        <w:rPr>
          <w:rFonts w:ascii="Arial" w:hAnsi="Arial" w:cs="Arial"/>
          <w:sz w:val="22"/>
          <w:szCs w:val="22"/>
        </w:rPr>
      </w:pPr>
    </w:p>
    <w:p w14:paraId="7194DBDC" w14:textId="77777777" w:rsidR="00706D5D" w:rsidRDefault="00706D5D">
      <w:pPr>
        <w:rPr>
          <w:rFonts w:ascii="Arial" w:hAnsi="Arial" w:cs="Arial"/>
          <w:sz w:val="22"/>
          <w:szCs w:val="22"/>
        </w:rPr>
      </w:pPr>
    </w:p>
    <w:p w14:paraId="769D0D3C" w14:textId="77777777" w:rsidR="00706D5D" w:rsidRDefault="00706D5D">
      <w:pPr>
        <w:rPr>
          <w:rFonts w:ascii="Arial" w:hAnsi="Arial" w:cs="Arial"/>
          <w:sz w:val="22"/>
          <w:szCs w:val="22"/>
        </w:rPr>
      </w:pPr>
    </w:p>
    <w:p w14:paraId="54CD245A" w14:textId="77777777" w:rsidR="00706D5D" w:rsidRDefault="00706D5D">
      <w:pPr>
        <w:rPr>
          <w:rFonts w:ascii="Arial" w:hAnsi="Arial" w:cs="Arial"/>
          <w:sz w:val="22"/>
          <w:szCs w:val="22"/>
        </w:rPr>
      </w:pPr>
    </w:p>
    <w:p w14:paraId="1231BE67" w14:textId="77777777" w:rsidR="00706D5D" w:rsidRPr="002D710D" w:rsidRDefault="00706D5D" w:rsidP="00706D5D">
      <w:pPr>
        <w:pStyle w:val="BodyTextIndent"/>
        <w:spacing w:after="0"/>
        <w:ind w:left="0"/>
        <w:rPr>
          <w:rFonts w:ascii="Arial" w:hAnsi="Arial" w:cs="Arial"/>
          <w:sz w:val="22"/>
          <w:szCs w:val="22"/>
        </w:rPr>
      </w:pPr>
    </w:p>
    <w:tbl>
      <w:tblPr>
        <w:tblW w:w="0" w:type="auto"/>
        <w:tblLook w:val="01E0" w:firstRow="1" w:lastRow="1" w:firstColumn="1" w:lastColumn="1" w:noHBand="0" w:noVBand="0"/>
      </w:tblPr>
      <w:tblGrid>
        <w:gridCol w:w="4811"/>
        <w:gridCol w:w="4827"/>
      </w:tblGrid>
      <w:tr w:rsidR="00706D5D" w:rsidRPr="002F1521" w14:paraId="74E85AF9" w14:textId="77777777" w:rsidTr="1FAADCEB">
        <w:tc>
          <w:tcPr>
            <w:tcW w:w="5094" w:type="dxa"/>
            <w:shd w:val="clear" w:color="auto" w:fill="auto"/>
          </w:tcPr>
          <w:p w14:paraId="5E503DF1" w14:textId="77777777" w:rsidR="00706D5D" w:rsidRPr="002F1521" w:rsidRDefault="004C535F" w:rsidP="002F1521">
            <w:pPr>
              <w:pStyle w:val="BodyTextIndent"/>
              <w:tabs>
                <w:tab w:val="left" w:pos="720"/>
              </w:tabs>
              <w:spacing w:after="0"/>
              <w:ind w:left="0"/>
              <w:rPr>
                <w:rFonts w:ascii="Arial" w:hAnsi="Arial" w:cs="Arial"/>
                <w:sz w:val="22"/>
                <w:szCs w:val="22"/>
              </w:rPr>
            </w:pPr>
            <w:r>
              <w:rPr>
                <w:rFonts w:ascii="Arial" w:hAnsi="Arial" w:cs="Arial"/>
                <w:sz w:val="22"/>
                <w:szCs w:val="22"/>
                <w:lang w:val="pt-PT"/>
              </w:rPr>
              <w:t>M</w:t>
            </w:r>
            <w:r w:rsidR="00F67CBD">
              <w:rPr>
                <w:rFonts w:ascii="Arial" w:hAnsi="Arial" w:cs="Arial"/>
                <w:sz w:val="22"/>
                <w:szCs w:val="22"/>
                <w:lang w:val="pt-PT"/>
              </w:rPr>
              <w:t>J</w:t>
            </w:r>
            <w:r>
              <w:rPr>
                <w:rFonts w:ascii="Arial" w:hAnsi="Arial" w:cs="Arial"/>
                <w:sz w:val="22"/>
                <w:szCs w:val="22"/>
                <w:lang w:val="pt-PT"/>
              </w:rPr>
              <w:t xml:space="preserve"> EDEY</w:t>
            </w:r>
          </w:p>
        </w:tc>
        <w:tc>
          <w:tcPr>
            <w:tcW w:w="5094" w:type="dxa"/>
            <w:shd w:val="clear" w:color="auto" w:fill="auto"/>
          </w:tcPr>
          <w:p w14:paraId="441376EA" w14:textId="0AD4323E" w:rsidR="00706D5D" w:rsidRPr="002F1521" w:rsidRDefault="00F67CBD" w:rsidP="002F1521">
            <w:pPr>
              <w:pStyle w:val="BodyTextIndent"/>
              <w:tabs>
                <w:tab w:val="left" w:pos="720"/>
              </w:tabs>
              <w:spacing w:after="0"/>
              <w:ind w:left="0"/>
              <w:rPr>
                <w:rFonts w:ascii="Arial" w:hAnsi="Arial" w:cs="Arial"/>
                <w:sz w:val="22"/>
                <w:szCs w:val="22"/>
              </w:rPr>
            </w:pPr>
            <w:r w:rsidRPr="1FAADCEB">
              <w:rPr>
                <w:rFonts w:ascii="Arial" w:hAnsi="Arial" w:cs="Arial"/>
                <w:sz w:val="22"/>
                <w:szCs w:val="22"/>
              </w:rPr>
              <w:t>C ARMSTRONG</w:t>
            </w:r>
          </w:p>
        </w:tc>
      </w:tr>
      <w:tr w:rsidR="00706D5D" w:rsidRPr="002F1521" w14:paraId="79506CDA" w14:textId="77777777" w:rsidTr="1FAADCEB">
        <w:tc>
          <w:tcPr>
            <w:tcW w:w="5094" w:type="dxa"/>
            <w:shd w:val="clear" w:color="auto" w:fill="auto"/>
          </w:tcPr>
          <w:p w14:paraId="4F8819F7" w14:textId="77777777" w:rsidR="00706D5D" w:rsidRPr="002F1521" w:rsidRDefault="00706D5D" w:rsidP="002F1521">
            <w:pPr>
              <w:pStyle w:val="BodyTextIndent"/>
              <w:tabs>
                <w:tab w:val="left" w:pos="720"/>
              </w:tabs>
              <w:spacing w:after="0"/>
              <w:ind w:left="0"/>
              <w:rPr>
                <w:rFonts w:ascii="Arial" w:hAnsi="Arial" w:cs="Arial"/>
                <w:sz w:val="22"/>
                <w:szCs w:val="22"/>
              </w:rPr>
            </w:pPr>
            <w:r w:rsidRPr="002F1521">
              <w:rPr>
                <w:rFonts w:ascii="Arial" w:hAnsi="Arial" w:cs="Arial"/>
                <w:sz w:val="22"/>
                <w:szCs w:val="22"/>
              </w:rPr>
              <w:t>Lieutenant Commander Royal Navy</w:t>
            </w:r>
          </w:p>
        </w:tc>
        <w:tc>
          <w:tcPr>
            <w:tcW w:w="5094" w:type="dxa"/>
            <w:shd w:val="clear" w:color="auto" w:fill="auto"/>
          </w:tcPr>
          <w:p w14:paraId="08CEB66F" w14:textId="77777777" w:rsidR="00706D5D" w:rsidRPr="002F1521" w:rsidRDefault="00706D5D" w:rsidP="002F1521">
            <w:pPr>
              <w:pStyle w:val="BodyTextIndent"/>
              <w:tabs>
                <w:tab w:val="left" w:pos="720"/>
              </w:tabs>
              <w:spacing w:after="0"/>
              <w:ind w:left="0"/>
              <w:rPr>
                <w:rFonts w:ascii="Arial" w:hAnsi="Arial" w:cs="Arial"/>
                <w:sz w:val="22"/>
                <w:szCs w:val="22"/>
              </w:rPr>
            </w:pPr>
            <w:r w:rsidRPr="002F1521">
              <w:rPr>
                <w:rFonts w:ascii="Arial" w:hAnsi="Arial" w:cs="Arial"/>
                <w:sz w:val="22"/>
                <w:szCs w:val="22"/>
              </w:rPr>
              <w:t>Lieutenant Commander Royal Navy</w:t>
            </w:r>
          </w:p>
        </w:tc>
      </w:tr>
      <w:tr w:rsidR="00706D5D" w:rsidRPr="002F1521" w14:paraId="199D54FC" w14:textId="77777777" w:rsidTr="1FAADCEB">
        <w:tc>
          <w:tcPr>
            <w:tcW w:w="5094" w:type="dxa"/>
            <w:shd w:val="clear" w:color="auto" w:fill="auto"/>
          </w:tcPr>
          <w:p w14:paraId="7D830E0E" w14:textId="77777777" w:rsidR="00706D5D" w:rsidRPr="002F1521" w:rsidRDefault="00FC2093" w:rsidP="002F1521">
            <w:pPr>
              <w:pStyle w:val="BodyTextIndent"/>
              <w:tabs>
                <w:tab w:val="left" w:pos="720"/>
              </w:tabs>
              <w:spacing w:after="0"/>
              <w:ind w:left="0"/>
              <w:rPr>
                <w:rFonts w:ascii="Arial" w:hAnsi="Arial" w:cs="Arial"/>
                <w:sz w:val="22"/>
                <w:szCs w:val="22"/>
              </w:rPr>
            </w:pPr>
            <w:r>
              <w:rPr>
                <w:rFonts w:ascii="Arial" w:hAnsi="Arial" w:cs="Arial"/>
                <w:sz w:val="22"/>
                <w:szCs w:val="22"/>
              </w:rPr>
              <w:t>ICTO(</w:t>
            </w:r>
            <w:r w:rsidR="004C535F">
              <w:rPr>
                <w:rFonts w:ascii="Arial" w:hAnsi="Arial" w:cs="Arial"/>
                <w:sz w:val="22"/>
                <w:szCs w:val="22"/>
              </w:rPr>
              <w:t>IWO</w:t>
            </w:r>
            <w:r>
              <w:rPr>
                <w:rFonts w:ascii="Arial" w:hAnsi="Arial" w:cs="Arial"/>
                <w:sz w:val="22"/>
                <w:szCs w:val="22"/>
              </w:rPr>
              <w:t>)</w:t>
            </w:r>
          </w:p>
        </w:tc>
        <w:tc>
          <w:tcPr>
            <w:tcW w:w="5094" w:type="dxa"/>
            <w:shd w:val="clear" w:color="auto" w:fill="auto"/>
          </w:tcPr>
          <w:p w14:paraId="05D77F30" w14:textId="77777777" w:rsidR="00706D5D" w:rsidRPr="002F1521" w:rsidRDefault="00706D5D" w:rsidP="002F1521">
            <w:pPr>
              <w:pStyle w:val="BodyTextIndent"/>
              <w:tabs>
                <w:tab w:val="left" w:pos="720"/>
              </w:tabs>
              <w:spacing w:after="0"/>
              <w:ind w:left="0"/>
              <w:rPr>
                <w:rFonts w:ascii="Arial" w:hAnsi="Arial" w:cs="Arial"/>
                <w:sz w:val="22"/>
                <w:szCs w:val="22"/>
              </w:rPr>
            </w:pPr>
            <w:r w:rsidRPr="002F1521">
              <w:rPr>
                <w:rFonts w:ascii="Arial" w:hAnsi="Arial" w:cs="Arial"/>
                <w:sz w:val="22"/>
                <w:szCs w:val="22"/>
              </w:rPr>
              <w:t>OIC ICTU</w:t>
            </w:r>
          </w:p>
        </w:tc>
      </w:tr>
    </w:tbl>
    <w:p w14:paraId="36FEB5B0" w14:textId="77777777" w:rsidR="00706D5D" w:rsidRDefault="00706D5D" w:rsidP="00706D5D">
      <w:pPr>
        <w:rPr>
          <w:rFonts w:ascii="Arial" w:hAnsi="Arial" w:cs="Arial"/>
          <w:sz w:val="22"/>
          <w:szCs w:val="22"/>
        </w:rPr>
      </w:pPr>
    </w:p>
    <w:p w14:paraId="30D7AA69" w14:textId="77777777" w:rsidR="00F67CBD" w:rsidRDefault="00F67CBD" w:rsidP="00706D5D">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2154"/>
        <w:gridCol w:w="2127"/>
      </w:tblGrid>
      <w:tr w:rsidR="00F67CBD" w14:paraId="7567A8C2" w14:textId="77777777" w:rsidTr="00A40BE9">
        <w:tc>
          <w:tcPr>
            <w:tcW w:w="21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20264" w14:textId="77777777" w:rsidR="00F67CBD" w:rsidRDefault="00F67CBD" w:rsidP="00A40BE9">
            <w:pPr>
              <w:rPr>
                <w:rFonts w:ascii="Arial" w:hAnsi="Arial" w:cs="Arial"/>
                <w:sz w:val="18"/>
                <w:szCs w:val="18"/>
              </w:rPr>
            </w:pPr>
            <w:r>
              <w:rPr>
                <w:rFonts w:ascii="Arial" w:hAnsi="Arial" w:cs="Arial"/>
                <w:sz w:val="16"/>
                <w:szCs w:val="16"/>
              </w:rPr>
              <w:t>Title: TOR ICToO(IWO)</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BD6972" w14:textId="77777777" w:rsidR="00F67CBD" w:rsidRDefault="00F67CBD" w:rsidP="00A40BE9">
            <w:pPr>
              <w:rPr>
                <w:rFonts w:ascii="Arial" w:hAnsi="Arial" w:cs="Arial"/>
                <w:sz w:val="16"/>
                <w:szCs w:val="16"/>
              </w:rPr>
            </w:pPr>
            <w:r>
              <w:rPr>
                <w:rFonts w:ascii="Arial" w:hAnsi="Arial" w:cs="Arial"/>
                <w:sz w:val="16"/>
                <w:szCs w:val="16"/>
              </w:rPr>
              <w:t>Issue: 1</w:t>
            </w:r>
          </w:p>
        </w:tc>
      </w:tr>
      <w:tr w:rsidR="00F67CBD" w14:paraId="17286874" w14:textId="77777777" w:rsidTr="00A40BE9">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B355E" w14:textId="77777777" w:rsidR="00F67CBD" w:rsidRDefault="00F67CBD" w:rsidP="00A40BE9">
            <w:pPr>
              <w:rPr>
                <w:rFonts w:ascii="Arial" w:hAnsi="Arial" w:cs="Arial"/>
                <w:sz w:val="16"/>
                <w:szCs w:val="16"/>
              </w:rPr>
            </w:pPr>
            <w:r>
              <w:rPr>
                <w:rFonts w:ascii="Arial" w:hAnsi="Arial" w:cs="Arial"/>
                <w:sz w:val="16"/>
                <w:szCs w:val="16"/>
              </w:rPr>
              <w:t>Owner: OiC ICTU</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6D383" w14:textId="77777777" w:rsidR="00F67CBD" w:rsidRDefault="00F67CBD" w:rsidP="00A40BE9">
            <w:pPr>
              <w:rPr>
                <w:rFonts w:ascii="Arial" w:hAnsi="Arial" w:cs="Arial"/>
                <w:sz w:val="16"/>
                <w:szCs w:val="16"/>
              </w:rPr>
            </w:pPr>
            <w:r>
              <w:rPr>
                <w:rFonts w:ascii="Arial" w:hAnsi="Arial" w:cs="Arial"/>
                <w:sz w:val="16"/>
                <w:szCs w:val="16"/>
              </w:rPr>
              <w:t>Issue Date: 4 Dec 2017</w:t>
            </w:r>
          </w:p>
        </w:tc>
      </w:tr>
      <w:tr w:rsidR="00F67CBD" w14:paraId="702C497F" w14:textId="77777777" w:rsidTr="00A40BE9">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EFB72" w14:textId="77777777" w:rsidR="00F67CBD" w:rsidRDefault="00F67CBD" w:rsidP="00A40BE9">
            <w:pPr>
              <w:rPr>
                <w:rFonts w:ascii="Arial" w:hAnsi="Arial" w:cs="Arial"/>
                <w:sz w:val="16"/>
                <w:szCs w:val="16"/>
              </w:rPr>
            </w:pPr>
            <w:r>
              <w:rPr>
                <w:rFonts w:ascii="Arial" w:hAnsi="Arial" w:cs="Arial"/>
                <w:sz w:val="16"/>
                <w:szCs w:val="16"/>
              </w:rPr>
              <w:t>Author: ICTO(IWO)</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C870B" w14:textId="77777777" w:rsidR="00F67CBD" w:rsidRDefault="00F67CBD" w:rsidP="00A40BE9">
            <w:pPr>
              <w:rPr>
                <w:rFonts w:ascii="Arial" w:hAnsi="Arial" w:cs="Arial"/>
                <w:sz w:val="16"/>
                <w:szCs w:val="16"/>
              </w:rPr>
            </w:pPr>
            <w:r>
              <w:rPr>
                <w:rFonts w:ascii="Arial" w:hAnsi="Arial" w:cs="Arial"/>
                <w:sz w:val="16"/>
                <w:szCs w:val="16"/>
              </w:rPr>
              <w:t>Due Review: 03 Nov 22</w:t>
            </w:r>
          </w:p>
        </w:tc>
      </w:tr>
      <w:tr w:rsidR="00F67CBD" w14:paraId="6BF81226" w14:textId="77777777" w:rsidTr="00A40BE9">
        <w:tc>
          <w:tcPr>
            <w:tcW w:w="21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8BFB1C" w14:textId="77777777" w:rsidR="00F67CBD" w:rsidRDefault="00F67CBD" w:rsidP="00A40BE9">
            <w:pPr>
              <w:rPr>
                <w:rFonts w:ascii="Arial" w:hAnsi="Arial" w:cs="Arial"/>
                <w:sz w:val="16"/>
                <w:szCs w:val="16"/>
              </w:rPr>
            </w:pPr>
            <w:r>
              <w:rPr>
                <w:rFonts w:ascii="Arial" w:hAnsi="Arial" w:cs="Arial"/>
                <w:sz w:val="16"/>
                <w:szCs w:val="16"/>
              </w:rPr>
              <w:t>Date reviewed: 3 Nov 21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9EC54" w14:textId="77777777" w:rsidR="00F67CBD" w:rsidRDefault="00F67CBD" w:rsidP="00A40BE9">
            <w:pPr>
              <w:rPr>
                <w:rFonts w:ascii="Arial" w:hAnsi="Arial" w:cs="Arial"/>
                <w:sz w:val="16"/>
                <w:szCs w:val="16"/>
              </w:rPr>
            </w:pPr>
            <w:r>
              <w:rPr>
                <w:rFonts w:ascii="Arial" w:hAnsi="Arial" w:cs="Arial"/>
                <w:sz w:val="16"/>
                <w:szCs w:val="16"/>
              </w:rPr>
              <w:t xml:space="preserve">Date reviewed: </w:t>
            </w:r>
          </w:p>
        </w:tc>
      </w:tr>
    </w:tbl>
    <w:p w14:paraId="7196D064" w14:textId="77777777" w:rsidR="00F67CBD" w:rsidRDefault="00F67CBD" w:rsidP="00706D5D">
      <w:pPr>
        <w:rPr>
          <w:rFonts w:ascii="Arial" w:hAnsi="Arial" w:cs="Arial"/>
          <w:sz w:val="22"/>
          <w:szCs w:val="22"/>
        </w:rPr>
      </w:pPr>
    </w:p>
    <w:sectPr w:rsidR="00F67CB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98601" w14:textId="77777777" w:rsidR="00DA2138" w:rsidRDefault="00DA2138">
      <w:r>
        <w:separator/>
      </w:r>
    </w:p>
  </w:endnote>
  <w:endnote w:type="continuationSeparator" w:id="0">
    <w:p w14:paraId="286A6F19" w14:textId="77777777" w:rsidR="00DA2138" w:rsidRDefault="00DA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1BD6" w14:textId="77777777" w:rsidR="00DA2138" w:rsidRDefault="00DA2138">
      <w:r>
        <w:separator/>
      </w:r>
    </w:p>
  </w:footnote>
  <w:footnote w:type="continuationSeparator" w:id="0">
    <w:p w14:paraId="12AFE239" w14:textId="77777777" w:rsidR="00DA2138" w:rsidRDefault="00DA2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1A6"/>
    <w:multiLevelType w:val="singleLevel"/>
    <w:tmpl w:val="3FA03E88"/>
    <w:lvl w:ilvl="0">
      <w:start w:val="1"/>
      <w:numFmt w:val="lowerLetter"/>
      <w:lvlText w:val="%1."/>
      <w:lvlJc w:val="left"/>
      <w:pPr>
        <w:tabs>
          <w:tab w:val="num" w:pos="1440"/>
        </w:tabs>
        <w:ind w:left="1440" w:hanging="720"/>
      </w:pPr>
      <w:rPr>
        <w:rFonts w:hint="default"/>
      </w:rPr>
    </w:lvl>
  </w:abstractNum>
  <w:abstractNum w:abstractNumId="1" w15:restartNumberingAfterBreak="0">
    <w:nsid w:val="12224916"/>
    <w:multiLevelType w:val="hybridMultilevel"/>
    <w:tmpl w:val="8858180E"/>
    <w:lvl w:ilvl="0" w:tplc="B038F7D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C3E32AD"/>
    <w:multiLevelType w:val="multilevel"/>
    <w:tmpl w:val="7346C684"/>
    <w:styleLink w:val="StyleBulleted"/>
    <w:lvl w:ilvl="0">
      <w:start w:val="1"/>
      <w:numFmt w:val="bullet"/>
      <w:lvlText w:val=""/>
      <w:lvlJc w:val="left"/>
      <w:pPr>
        <w:tabs>
          <w:tab w:val="num" w:pos="1440"/>
        </w:tabs>
        <w:ind w:left="144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92A2E"/>
    <w:multiLevelType w:val="hybridMultilevel"/>
    <w:tmpl w:val="A642B8DA"/>
    <w:lvl w:ilvl="0" w:tplc="89FE6C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4E58B4"/>
    <w:multiLevelType w:val="hybridMultilevel"/>
    <w:tmpl w:val="1464B74A"/>
    <w:lvl w:ilvl="0" w:tplc="2C901AD8">
      <w:start w:val="20"/>
      <w:numFmt w:val="decimal"/>
      <w:lvlText w:val="%1."/>
      <w:lvlJc w:val="left"/>
      <w:pPr>
        <w:tabs>
          <w:tab w:val="num" w:pos="854"/>
        </w:tabs>
        <w:ind w:left="854" w:hanging="57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5" w15:restartNumberingAfterBreak="0">
    <w:nsid w:val="4C4A77DD"/>
    <w:multiLevelType w:val="singleLevel"/>
    <w:tmpl w:val="5F2EFCCC"/>
    <w:lvl w:ilvl="0">
      <w:start w:val="1"/>
      <w:numFmt w:val="decimal"/>
      <w:lvlText w:val="%1."/>
      <w:lvlJc w:val="left"/>
      <w:pPr>
        <w:tabs>
          <w:tab w:val="num" w:pos="720"/>
        </w:tabs>
        <w:ind w:left="720" w:hanging="720"/>
      </w:pPr>
      <w:rPr>
        <w:rFonts w:hint="default"/>
      </w:rPr>
    </w:lvl>
  </w:abstractNum>
  <w:abstractNum w:abstractNumId="6" w15:restartNumberingAfterBreak="0">
    <w:nsid w:val="4E9A2A0E"/>
    <w:multiLevelType w:val="hybridMultilevel"/>
    <w:tmpl w:val="9A3EBC6C"/>
    <w:lvl w:ilvl="0" w:tplc="6ADAAB16">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66A514D4"/>
    <w:multiLevelType w:val="hybridMultilevel"/>
    <w:tmpl w:val="1350465C"/>
    <w:lvl w:ilvl="0" w:tplc="7068A4C0">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ACE7D8D"/>
    <w:multiLevelType w:val="hybridMultilevel"/>
    <w:tmpl w:val="8C8A069A"/>
    <w:lvl w:ilvl="0" w:tplc="5EC66CC8">
      <w:start w:val="8"/>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8"/>
  </w:num>
  <w:num w:numId="5">
    <w:abstractNumId w:val="4"/>
  </w:num>
  <w:num w:numId="6">
    <w:abstractNumId w:val="7"/>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3F"/>
    <w:rsid w:val="00005973"/>
    <w:rsid w:val="000334BD"/>
    <w:rsid w:val="000C0926"/>
    <w:rsid w:val="000D2450"/>
    <w:rsid w:val="001433C7"/>
    <w:rsid w:val="001B7A52"/>
    <w:rsid w:val="002A3710"/>
    <w:rsid w:val="002F1521"/>
    <w:rsid w:val="00303906"/>
    <w:rsid w:val="00314EED"/>
    <w:rsid w:val="003811EC"/>
    <w:rsid w:val="00395462"/>
    <w:rsid w:val="003F73EB"/>
    <w:rsid w:val="00417E20"/>
    <w:rsid w:val="0042497C"/>
    <w:rsid w:val="00452A1D"/>
    <w:rsid w:val="004A1DCE"/>
    <w:rsid w:val="004A4D24"/>
    <w:rsid w:val="004C535F"/>
    <w:rsid w:val="004D21EE"/>
    <w:rsid w:val="004D28C2"/>
    <w:rsid w:val="004D5D12"/>
    <w:rsid w:val="004F3EA3"/>
    <w:rsid w:val="005262B7"/>
    <w:rsid w:val="00552163"/>
    <w:rsid w:val="00563738"/>
    <w:rsid w:val="00584CBE"/>
    <w:rsid w:val="005A3BAB"/>
    <w:rsid w:val="006329F6"/>
    <w:rsid w:val="006725B8"/>
    <w:rsid w:val="00675602"/>
    <w:rsid w:val="00706D5D"/>
    <w:rsid w:val="00727B5C"/>
    <w:rsid w:val="00785E81"/>
    <w:rsid w:val="007A2D5B"/>
    <w:rsid w:val="007B2AC6"/>
    <w:rsid w:val="007F2DB9"/>
    <w:rsid w:val="00800C8D"/>
    <w:rsid w:val="00825354"/>
    <w:rsid w:val="008F097E"/>
    <w:rsid w:val="008F578A"/>
    <w:rsid w:val="0093356F"/>
    <w:rsid w:val="009652C1"/>
    <w:rsid w:val="00966EE7"/>
    <w:rsid w:val="00997F49"/>
    <w:rsid w:val="009C6E2E"/>
    <w:rsid w:val="009E0F03"/>
    <w:rsid w:val="009E68CF"/>
    <w:rsid w:val="00A40BE9"/>
    <w:rsid w:val="00A561F2"/>
    <w:rsid w:val="00A901D6"/>
    <w:rsid w:val="00A97157"/>
    <w:rsid w:val="00AD5791"/>
    <w:rsid w:val="00AF6960"/>
    <w:rsid w:val="00B016E4"/>
    <w:rsid w:val="00B55E4D"/>
    <w:rsid w:val="00B66984"/>
    <w:rsid w:val="00BB1E87"/>
    <w:rsid w:val="00C04033"/>
    <w:rsid w:val="00C07480"/>
    <w:rsid w:val="00C113B8"/>
    <w:rsid w:val="00C356F7"/>
    <w:rsid w:val="00CB06EF"/>
    <w:rsid w:val="00CD183F"/>
    <w:rsid w:val="00D0222D"/>
    <w:rsid w:val="00D25344"/>
    <w:rsid w:val="00D45011"/>
    <w:rsid w:val="00D545EE"/>
    <w:rsid w:val="00D63D7A"/>
    <w:rsid w:val="00D82DFD"/>
    <w:rsid w:val="00DA2138"/>
    <w:rsid w:val="00DF4A25"/>
    <w:rsid w:val="00E502D2"/>
    <w:rsid w:val="00E53671"/>
    <w:rsid w:val="00E83CB2"/>
    <w:rsid w:val="00ED0D83"/>
    <w:rsid w:val="00ED6747"/>
    <w:rsid w:val="00F11607"/>
    <w:rsid w:val="00F2024B"/>
    <w:rsid w:val="00F22355"/>
    <w:rsid w:val="00F50DC0"/>
    <w:rsid w:val="00F5734E"/>
    <w:rsid w:val="00F67CBD"/>
    <w:rsid w:val="00F754D1"/>
    <w:rsid w:val="00FC2093"/>
    <w:rsid w:val="00FD0DA3"/>
    <w:rsid w:val="1FAADC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84D3A8"/>
  <w15:chartTrackingRefBased/>
  <w15:docId w15:val="{8EB2770A-275C-411C-8F3C-7CFA7C7A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pPr>
      <w:numPr>
        <w:numId w:val="1"/>
      </w:numPr>
    </w:pPr>
  </w:style>
  <w:style w:type="paragraph" w:styleId="BodyText">
    <w:name w:val="Body Text"/>
    <w:basedOn w:val="Normal"/>
    <w:rPr>
      <w:b/>
      <w:sz w:val="24"/>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spacing w:after="120"/>
      <w:ind w:left="283"/>
    </w:pPr>
  </w:style>
  <w:style w:type="paragraph" w:styleId="Header">
    <w:name w:val="header"/>
    <w:basedOn w:val="Normal"/>
    <w:pPr>
      <w:tabs>
        <w:tab w:val="center" w:pos="4153"/>
        <w:tab w:val="right" w:pos="8306"/>
      </w:tabs>
    </w:pPr>
    <w:rPr>
      <w:sz w:val="24"/>
      <w:lang w:val="en-US"/>
    </w:rPr>
  </w:style>
  <w:style w:type="paragraph" w:styleId="BodyTextIndent2">
    <w:name w:val="Body Text Indent 2"/>
    <w:basedOn w:val="Normal"/>
    <w:rsid w:val="009E0F03"/>
    <w:pPr>
      <w:spacing w:after="120" w:line="480" w:lineRule="auto"/>
      <w:ind w:left="283"/>
    </w:pPr>
  </w:style>
  <w:style w:type="paragraph" w:styleId="BalloonText">
    <w:name w:val="Balloon Text"/>
    <w:basedOn w:val="Normal"/>
    <w:semiHidden/>
    <w:rsid w:val="009652C1"/>
    <w:rPr>
      <w:rFonts w:ascii="Tahoma" w:hAnsi="Tahoma" w:cs="Tahoma"/>
      <w:sz w:val="16"/>
      <w:szCs w:val="16"/>
    </w:rPr>
  </w:style>
  <w:style w:type="paragraph" w:styleId="BodyText3">
    <w:name w:val="Body Text 3"/>
    <w:basedOn w:val="Normal"/>
    <w:rsid w:val="00C07480"/>
    <w:pPr>
      <w:spacing w:after="120"/>
    </w:pPr>
    <w:rPr>
      <w:sz w:val="16"/>
      <w:szCs w:val="16"/>
    </w:rPr>
  </w:style>
  <w:style w:type="paragraph" w:styleId="Footer">
    <w:name w:val="footer"/>
    <w:basedOn w:val="Normal"/>
    <w:rsid w:val="00706D5D"/>
    <w:pPr>
      <w:tabs>
        <w:tab w:val="center" w:pos="4153"/>
        <w:tab w:val="right" w:pos="8306"/>
      </w:tabs>
    </w:pPr>
  </w:style>
  <w:style w:type="character" w:customStyle="1" w:styleId="EmailStyle24">
    <w:name w:val="EmailStyle24"/>
    <w:semiHidden/>
    <w:rsid w:val="00BB1E87"/>
    <w:rPr>
      <w:rFonts w:ascii="Arial" w:hAnsi="Arial" w:cs="Arial" w:hint="default"/>
      <w:color w:val="auto"/>
      <w:sz w:val="20"/>
      <w:szCs w:val="20"/>
    </w:rPr>
  </w:style>
  <w:style w:type="paragraph" w:styleId="ListParagraph">
    <w:name w:val="List Paragraph"/>
    <w:basedOn w:val="Normal"/>
    <w:uiPriority w:val="34"/>
    <w:qFormat/>
    <w:rsid w:val="00314E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0206AE-8CD3-41D5-96C4-7D3419492DAE}" type="doc">
      <dgm:prSet loTypeId="urn:microsoft.com/office/officeart/2005/8/layout/orgChart1" loCatId="hierarchy" qsTypeId="urn:microsoft.com/office/officeart/2005/8/quickstyle/simple1" qsCatId="simple" csTypeId="urn:microsoft.com/office/officeart/2005/8/colors/accent1_2" csCatId="accent1"/>
      <dgm:spPr/>
    </dgm:pt>
    <dgm:pt modelId="{E26200E2-D538-4F23-A3FB-DDAE6C7C3F03}">
      <dgm:prSet/>
      <dgm:spPr/>
      <dgm:t>
        <a:bodyPr/>
        <a:lstStyle/>
        <a:p>
          <a:pPr marR="0" algn="ctr" rtl="0"/>
          <a:endParaRPr lang="en-GB" altLang="ja-JP" b="0" i="0" u="none" strike="noStrike" baseline="0">
            <a:latin typeface="Arial" panose="020B0604020202020204" pitchFamily="34" charset="0"/>
            <a:ea typeface="Yu Mincho" panose="02020400000000000000" pitchFamily="18" charset="-128"/>
          </a:endParaRPr>
        </a:p>
        <a:p>
          <a:pPr marR="0" algn="ctr" rtl="0"/>
          <a:r>
            <a:rPr lang="en-GB" altLang="ja-JP" b="0" i="0" u="none" strike="noStrike" baseline="0">
              <a:latin typeface="Arial" panose="020B0604020202020204" pitchFamily="34" charset="0"/>
              <a:ea typeface="Yu Mincho" panose="02020400000000000000" pitchFamily="18" charset="-128"/>
            </a:rPr>
            <a:t>OC WSTG</a:t>
          </a:r>
          <a:endParaRPr lang="en-GB"/>
        </a:p>
      </dgm:t>
    </dgm:pt>
    <dgm:pt modelId="{35718758-A5D0-4BB8-A64F-54A5F426DB84}" type="parTrans" cxnId="{54F28980-90FD-4658-8C72-7CC27F13A77F}">
      <dgm:prSet/>
      <dgm:spPr/>
    </dgm:pt>
    <dgm:pt modelId="{18B9E5BE-6ED0-43F0-983C-D0C0E88E5FAD}" type="sibTrans" cxnId="{54F28980-90FD-4658-8C72-7CC27F13A77F}">
      <dgm:prSet/>
      <dgm:spPr/>
    </dgm:pt>
    <dgm:pt modelId="{76ECDB26-2DD2-497D-BD6F-880F3F4460AF}">
      <dgm:prSet/>
      <dgm:spPr/>
      <dgm:t>
        <a:bodyPr/>
        <a:lstStyle/>
        <a:p>
          <a:pPr marR="0" algn="ctr" rtl="0"/>
          <a:endParaRPr lang="en-GB" altLang="ja-JP" b="0" i="0" u="none" strike="noStrike" baseline="0">
            <a:latin typeface="Arial" panose="020B0604020202020204" pitchFamily="34" charset="0"/>
            <a:ea typeface="Yu Mincho" panose="02020400000000000000" pitchFamily="18" charset="-128"/>
          </a:endParaRPr>
        </a:p>
        <a:p>
          <a:pPr marR="0" algn="ctr" rtl="0"/>
          <a:r>
            <a:rPr lang="en-GB" altLang="ja-JP" b="0" i="0" u="none" strike="noStrike" baseline="0">
              <a:latin typeface="Arial" panose="020B0604020202020204" pitchFamily="34" charset="0"/>
              <a:ea typeface="Yu Mincho" panose="02020400000000000000" pitchFamily="18" charset="-128"/>
            </a:rPr>
            <a:t>OiC ICTU</a:t>
          </a:r>
          <a:endParaRPr lang="en-GB"/>
        </a:p>
      </dgm:t>
    </dgm:pt>
    <dgm:pt modelId="{FB4AE03E-FB8E-4578-8329-5A38057D521D}" type="parTrans" cxnId="{087A2893-E3D2-4EC1-9EC2-F8701919389C}">
      <dgm:prSet/>
      <dgm:spPr/>
    </dgm:pt>
    <dgm:pt modelId="{9F5DA0A9-96F7-422A-899D-FD63D9C77FE0}" type="sibTrans" cxnId="{087A2893-E3D2-4EC1-9EC2-F8701919389C}">
      <dgm:prSet/>
      <dgm:spPr/>
    </dgm:pt>
    <dgm:pt modelId="{312A3395-829B-4DD9-BE4E-7DE16DF8433B}">
      <dgm:prSet/>
      <dgm:spPr/>
      <dgm:t>
        <a:bodyPr/>
        <a:lstStyle/>
        <a:p>
          <a:pPr marR="0" algn="ctr" rtl="0"/>
          <a:endParaRPr lang="en-GB" altLang="ja-JP" b="0" i="0" u="none" strike="noStrike" baseline="0">
            <a:latin typeface="Arial" panose="020B0604020202020204" pitchFamily="34" charset="0"/>
            <a:ea typeface="Yu Mincho" panose="02020400000000000000" pitchFamily="18" charset="-128"/>
          </a:endParaRPr>
        </a:p>
        <a:p>
          <a:pPr marR="0" algn="ctr" rtl="0"/>
          <a:r>
            <a:rPr lang="en-GB" altLang="ja-JP" b="0" i="0" u="none" strike="noStrike" baseline="0">
              <a:latin typeface="Arial" panose="020B0604020202020204" pitchFamily="34" charset="0"/>
              <a:ea typeface="Yu Mincho" panose="02020400000000000000" pitchFamily="18" charset="-128"/>
            </a:rPr>
            <a:t>ICTO EEZ</a:t>
          </a:r>
          <a:endParaRPr lang="en-GB"/>
        </a:p>
      </dgm:t>
    </dgm:pt>
    <dgm:pt modelId="{324CB127-4FAB-49EE-9946-BFD8748AB1BC}" type="parTrans" cxnId="{C69BD14A-A09E-4A25-973B-75E96F8EA4F1}">
      <dgm:prSet/>
      <dgm:spPr/>
    </dgm:pt>
    <dgm:pt modelId="{05FF6C79-4B09-4425-9B07-0A09EF0F6BE1}" type="sibTrans" cxnId="{C69BD14A-A09E-4A25-973B-75E96F8EA4F1}">
      <dgm:prSet/>
      <dgm:spPr/>
    </dgm:pt>
    <dgm:pt modelId="{85A44FA3-14DD-4494-A363-349415E0E1A4}">
      <dgm:prSet/>
      <dgm:spPr/>
      <dgm:t>
        <a:bodyPr/>
        <a:lstStyle/>
        <a:p>
          <a:pPr marR="0" algn="ctr" rtl="0"/>
          <a:endParaRPr lang="en-GB" altLang="ja-JP" b="0" i="0" u="none" strike="noStrike" baseline="0">
            <a:latin typeface="Arial" panose="020B0604020202020204" pitchFamily="34" charset="0"/>
            <a:ea typeface="Yu Mincho" panose="02020400000000000000" pitchFamily="18" charset="-128"/>
          </a:endParaRPr>
        </a:p>
        <a:p>
          <a:pPr marR="0" algn="ctr" rtl="0"/>
          <a:r>
            <a:rPr lang="en-GB" altLang="ja-JP" b="0" i="0" u="none" strike="noStrike" baseline="0">
              <a:latin typeface="Arial" panose="020B0604020202020204" pitchFamily="34" charset="0"/>
              <a:ea typeface="Yu Mincho" panose="02020400000000000000" pitchFamily="18" charset="-128"/>
            </a:rPr>
            <a:t>ICTO AWW</a:t>
          </a:r>
          <a:endParaRPr lang="en-GB"/>
        </a:p>
      </dgm:t>
    </dgm:pt>
    <dgm:pt modelId="{51C1AC5D-145D-4EC9-8171-810BE3EC85D4}" type="parTrans" cxnId="{085D20CC-EE19-42A7-9718-1DF6775396A1}">
      <dgm:prSet/>
      <dgm:spPr/>
    </dgm:pt>
    <dgm:pt modelId="{F260FE80-C929-4212-ABA3-319582E3560B}" type="sibTrans" cxnId="{085D20CC-EE19-42A7-9718-1DF6775396A1}">
      <dgm:prSet/>
      <dgm:spPr/>
    </dgm:pt>
    <dgm:pt modelId="{4AA91D29-B18C-4009-BC04-F259E04AA5D6}">
      <dgm:prSet/>
      <dgm:spPr/>
      <dgm:t>
        <a:bodyPr/>
        <a:lstStyle/>
        <a:p>
          <a:pPr marR="0" algn="ctr" rtl="0"/>
          <a:endParaRPr lang="en-GB" altLang="ja-JP" b="0" i="0" u="none" strike="noStrike" baseline="0">
            <a:latin typeface="Arial" panose="020B0604020202020204" pitchFamily="34" charset="0"/>
            <a:ea typeface="Yu Mincho" panose="02020400000000000000" pitchFamily="18" charset="-128"/>
          </a:endParaRPr>
        </a:p>
        <a:p>
          <a:pPr marR="0" algn="ctr" rtl="0"/>
          <a:r>
            <a:rPr lang="en-GB" altLang="ja-JP" b="1" i="0" u="none" strike="noStrike" baseline="0">
              <a:latin typeface="Arial" panose="020B0604020202020204" pitchFamily="34" charset="0"/>
              <a:ea typeface="Yu Mincho" panose="02020400000000000000" pitchFamily="18" charset="-128"/>
            </a:rPr>
            <a:t>ICTO IWO</a:t>
          </a:r>
          <a:endParaRPr lang="en-GB"/>
        </a:p>
      </dgm:t>
    </dgm:pt>
    <dgm:pt modelId="{B9E7089E-E803-4712-9DBD-61116641F441}" type="parTrans" cxnId="{A2B323CC-28CE-4AAD-BF35-B5BD200A9EB7}">
      <dgm:prSet/>
      <dgm:spPr/>
    </dgm:pt>
    <dgm:pt modelId="{39151FBB-4BE2-4950-8DE3-F4D1A46E256C}" type="sibTrans" cxnId="{A2B323CC-28CE-4AAD-BF35-B5BD200A9EB7}">
      <dgm:prSet/>
      <dgm:spPr/>
    </dgm:pt>
    <dgm:pt modelId="{D40E6CF8-5D13-4B7E-A88C-0BCC65059608}">
      <dgm:prSet/>
      <dgm:spPr/>
      <dgm:t>
        <a:bodyPr/>
        <a:lstStyle/>
        <a:p>
          <a:pPr marR="0" algn="ctr" rtl="0"/>
          <a:endParaRPr lang="en-GB" altLang="ja-JP" b="0" i="0" u="none" strike="noStrike" baseline="0">
            <a:latin typeface="Arial" panose="020B0604020202020204" pitchFamily="34" charset="0"/>
            <a:ea typeface="Yu Mincho" panose="02020400000000000000" pitchFamily="18" charset="-128"/>
          </a:endParaRPr>
        </a:p>
        <a:p>
          <a:pPr marR="0" algn="ctr" rtl="0"/>
          <a:r>
            <a:rPr lang="en-GB" altLang="ja-JP" b="0" i="0" u="none" strike="noStrike" baseline="0">
              <a:latin typeface="Arial" panose="020B0604020202020204" pitchFamily="34" charset="0"/>
              <a:ea typeface="Yu Mincho" panose="02020400000000000000" pitchFamily="18" charset="-128"/>
            </a:rPr>
            <a:t>ICTO N</a:t>
          </a:r>
          <a:endParaRPr lang="en-GB"/>
        </a:p>
      </dgm:t>
    </dgm:pt>
    <dgm:pt modelId="{A426EB5C-2C11-4666-A16B-C23A7D26CC8E}" type="parTrans" cxnId="{FD76705A-67D3-40BC-8A77-502ED9FDB8F8}">
      <dgm:prSet/>
      <dgm:spPr/>
    </dgm:pt>
    <dgm:pt modelId="{9F311C55-3BC3-4DA7-B18C-A1069569C992}" type="sibTrans" cxnId="{FD76705A-67D3-40BC-8A77-502ED9FDB8F8}">
      <dgm:prSet/>
      <dgm:spPr/>
    </dgm:pt>
    <dgm:pt modelId="{8E31B83E-4C07-4954-8217-5D7C144A1527}">
      <dgm:prSet/>
      <dgm:spPr/>
      <dgm:t>
        <a:bodyPr/>
        <a:lstStyle/>
        <a:p>
          <a:pPr marR="0" algn="ctr" rtl="0"/>
          <a:endParaRPr lang="en-GB" altLang="ja-JP" b="0" i="0" u="none" strike="noStrike" baseline="0">
            <a:latin typeface="Arial" panose="020B0604020202020204" pitchFamily="34" charset="0"/>
            <a:ea typeface="Yu Mincho" panose="02020400000000000000" pitchFamily="18" charset="-128"/>
          </a:endParaRPr>
        </a:p>
        <a:p>
          <a:pPr marR="0" algn="ctr" rtl="0"/>
          <a:r>
            <a:rPr lang="en-GB" altLang="ja-JP" b="0" i="0" u="none" strike="noStrike" baseline="0">
              <a:latin typeface="Arial" panose="020B0604020202020204" pitchFamily="34" charset="0"/>
              <a:ea typeface="Yu Mincho" panose="02020400000000000000" pitchFamily="18" charset="-128"/>
            </a:rPr>
            <a:t>ICT TCS</a:t>
          </a:r>
          <a:endParaRPr lang="en-GB"/>
        </a:p>
      </dgm:t>
    </dgm:pt>
    <dgm:pt modelId="{F2C15027-E6C4-4595-8150-E5757743A876}" type="parTrans" cxnId="{9FF382D3-E163-4768-BF96-0D0917C71BAE}">
      <dgm:prSet/>
      <dgm:spPr/>
    </dgm:pt>
    <dgm:pt modelId="{D67C57E9-96DD-4CA7-B991-A7385976248E}" type="sibTrans" cxnId="{9FF382D3-E163-4768-BF96-0D0917C71BAE}">
      <dgm:prSet/>
      <dgm:spPr/>
    </dgm:pt>
    <dgm:pt modelId="{0AF9132B-047D-4A5B-95AA-7C0DF2ED1787}" type="pres">
      <dgm:prSet presAssocID="{570206AE-8CD3-41D5-96C4-7D3419492DAE}" presName="hierChild1" presStyleCnt="0">
        <dgm:presLayoutVars>
          <dgm:orgChart val="1"/>
          <dgm:chPref val="1"/>
          <dgm:dir/>
          <dgm:animOne val="branch"/>
          <dgm:animLvl val="lvl"/>
          <dgm:resizeHandles/>
        </dgm:presLayoutVars>
      </dgm:prSet>
      <dgm:spPr/>
    </dgm:pt>
    <dgm:pt modelId="{CDB69BC7-DB81-4EC5-9BC1-7F988C863C69}" type="pres">
      <dgm:prSet presAssocID="{E26200E2-D538-4F23-A3FB-DDAE6C7C3F03}" presName="hierRoot1" presStyleCnt="0">
        <dgm:presLayoutVars>
          <dgm:hierBranch/>
        </dgm:presLayoutVars>
      </dgm:prSet>
      <dgm:spPr/>
    </dgm:pt>
    <dgm:pt modelId="{913AD1B9-B1A4-4BB5-8546-9F6AD6F00F9A}" type="pres">
      <dgm:prSet presAssocID="{E26200E2-D538-4F23-A3FB-DDAE6C7C3F03}" presName="rootComposite1" presStyleCnt="0"/>
      <dgm:spPr/>
    </dgm:pt>
    <dgm:pt modelId="{3E62568A-5912-411E-9C42-BF6C0604DFDF}" type="pres">
      <dgm:prSet presAssocID="{E26200E2-D538-4F23-A3FB-DDAE6C7C3F03}" presName="rootText1" presStyleLbl="node0" presStyleIdx="0" presStyleCnt="1">
        <dgm:presLayoutVars>
          <dgm:chPref val="3"/>
        </dgm:presLayoutVars>
      </dgm:prSet>
      <dgm:spPr/>
    </dgm:pt>
    <dgm:pt modelId="{2A36237C-0FF5-417F-AB2E-E79124C34395}" type="pres">
      <dgm:prSet presAssocID="{E26200E2-D538-4F23-A3FB-DDAE6C7C3F03}" presName="rootConnector1" presStyleLbl="node1" presStyleIdx="0" presStyleCnt="0"/>
      <dgm:spPr/>
    </dgm:pt>
    <dgm:pt modelId="{6EDC868B-4759-4210-BF4A-B20535EFCE40}" type="pres">
      <dgm:prSet presAssocID="{E26200E2-D538-4F23-A3FB-DDAE6C7C3F03}" presName="hierChild2" presStyleCnt="0"/>
      <dgm:spPr/>
    </dgm:pt>
    <dgm:pt modelId="{4EFEF627-096A-4C82-B1F9-D8F1DA19B7E5}" type="pres">
      <dgm:prSet presAssocID="{FB4AE03E-FB8E-4578-8329-5A38057D521D}" presName="Name35" presStyleLbl="parChTrans1D2" presStyleIdx="0" presStyleCnt="1"/>
      <dgm:spPr/>
    </dgm:pt>
    <dgm:pt modelId="{296435ED-764C-4647-BAF5-85DA595A1A12}" type="pres">
      <dgm:prSet presAssocID="{76ECDB26-2DD2-497D-BD6F-880F3F4460AF}" presName="hierRoot2" presStyleCnt="0">
        <dgm:presLayoutVars>
          <dgm:hierBranch/>
        </dgm:presLayoutVars>
      </dgm:prSet>
      <dgm:spPr/>
    </dgm:pt>
    <dgm:pt modelId="{55F1E59D-9A2C-4A94-9CF6-F7A2904F0F66}" type="pres">
      <dgm:prSet presAssocID="{76ECDB26-2DD2-497D-BD6F-880F3F4460AF}" presName="rootComposite" presStyleCnt="0"/>
      <dgm:spPr/>
    </dgm:pt>
    <dgm:pt modelId="{0D4BAEDA-68AB-42AF-A8BE-264014C8A40E}" type="pres">
      <dgm:prSet presAssocID="{76ECDB26-2DD2-497D-BD6F-880F3F4460AF}" presName="rootText" presStyleLbl="node2" presStyleIdx="0" presStyleCnt="1">
        <dgm:presLayoutVars>
          <dgm:chPref val="3"/>
        </dgm:presLayoutVars>
      </dgm:prSet>
      <dgm:spPr/>
    </dgm:pt>
    <dgm:pt modelId="{D245D84B-D740-4A5E-AEE4-3BE57E846D0D}" type="pres">
      <dgm:prSet presAssocID="{76ECDB26-2DD2-497D-BD6F-880F3F4460AF}" presName="rootConnector" presStyleLbl="node2" presStyleIdx="0" presStyleCnt="1"/>
      <dgm:spPr/>
    </dgm:pt>
    <dgm:pt modelId="{D7396A0B-6BF4-4546-8A41-8F5688FCAEC2}" type="pres">
      <dgm:prSet presAssocID="{76ECDB26-2DD2-497D-BD6F-880F3F4460AF}" presName="hierChild4" presStyleCnt="0"/>
      <dgm:spPr/>
    </dgm:pt>
    <dgm:pt modelId="{E566ABEF-4C86-44DE-A143-BE973CCC06CB}" type="pres">
      <dgm:prSet presAssocID="{324CB127-4FAB-49EE-9946-BFD8748AB1BC}" presName="Name35" presStyleLbl="parChTrans1D3" presStyleIdx="0" presStyleCnt="5"/>
      <dgm:spPr/>
    </dgm:pt>
    <dgm:pt modelId="{B558E569-BCC4-4648-85DB-2D3A57C2C47E}" type="pres">
      <dgm:prSet presAssocID="{312A3395-829B-4DD9-BE4E-7DE16DF8433B}" presName="hierRoot2" presStyleCnt="0">
        <dgm:presLayoutVars>
          <dgm:hierBranch val="r"/>
        </dgm:presLayoutVars>
      </dgm:prSet>
      <dgm:spPr/>
    </dgm:pt>
    <dgm:pt modelId="{F51949A6-68D8-43C3-8117-44744E266487}" type="pres">
      <dgm:prSet presAssocID="{312A3395-829B-4DD9-BE4E-7DE16DF8433B}" presName="rootComposite" presStyleCnt="0"/>
      <dgm:spPr/>
    </dgm:pt>
    <dgm:pt modelId="{AEF77A93-C71E-4754-B8B2-C2C57F32B5E7}" type="pres">
      <dgm:prSet presAssocID="{312A3395-829B-4DD9-BE4E-7DE16DF8433B}" presName="rootText" presStyleLbl="node3" presStyleIdx="0" presStyleCnt="5">
        <dgm:presLayoutVars>
          <dgm:chPref val="3"/>
        </dgm:presLayoutVars>
      </dgm:prSet>
      <dgm:spPr/>
    </dgm:pt>
    <dgm:pt modelId="{13FBE216-71D8-4A0E-A30C-479B176E183D}" type="pres">
      <dgm:prSet presAssocID="{312A3395-829B-4DD9-BE4E-7DE16DF8433B}" presName="rootConnector" presStyleLbl="node3" presStyleIdx="0" presStyleCnt="5"/>
      <dgm:spPr/>
    </dgm:pt>
    <dgm:pt modelId="{B5615377-5912-4AF2-9A92-20CEEA163F73}" type="pres">
      <dgm:prSet presAssocID="{312A3395-829B-4DD9-BE4E-7DE16DF8433B}" presName="hierChild4" presStyleCnt="0"/>
      <dgm:spPr/>
    </dgm:pt>
    <dgm:pt modelId="{CAE6F3D2-2156-40B8-96B5-B1F3A522C4E6}" type="pres">
      <dgm:prSet presAssocID="{312A3395-829B-4DD9-BE4E-7DE16DF8433B}" presName="hierChild5" presStyleCnt="0"/>
      <dgm:spPr/>
    </dgm:pt>
    <dgm:pt modelId="{FC1BDA5C-2441-412A-8C19-46A2B9359EED}" type="pres">
      <dgm:prSet presAssocID="{51C1AC5D-145D-4EC9-8171-810BE3EC85D4}" presName="Name35" presStyleLbl="parChTrans1D3" presStyleIdx="1" presStyleCnt="5"/>
      <dgm:spPr/>
    </dgm:pt>
    <dgm:pt modelId="{3A1A9B8B-9E5D-4ECF-96E3-C5100DCD46D1}" type="pres">
      <dgm:prSet presAssocID="{85A44FA3-14DD-4494-A363-349415E0E1A4}" presName="hierRoot2" presStyleCnt="0">
        <dgm:presLayoutVars>
          <dgm:hierBranch val="r"/>
        </dgm:presLayoutVars>
      </dgm:prSet>
      <dgm:spPr/>
    </dgm:pt>
    <dgm:pt modelId="{72D5DBF9-C88C-43AF-B8CA-7276CF55B7DE}" type="pres">
      <dgm:prSet presAssocID="{85A44FA3-14DD-4494-A363-349415E0E1A4}" presName="rootComposite" presStyleCnt="0"/>
      <dgm:spPr/>
    </dgm:pt>
    <dgm:pt modelId="{2898FA25-FF9E-4C9A-8C53-70B62FFDFFE6}" type="pres">
      <dgm:prSet presAssocID="{85A44FA3-14DD-4494-A363-349415E0E1A4}" presName="rootText" presStyleLbl="node3" presStyleIdx="1" presStyleCnt="5">
        <dgm:presLayoutVars>
          <dgm:chPref val="3"/>
        </dgm:presLayoutVars>
      </dgm:prSet>
      <dgm:spPr/>
    </dgm:pt>
    <dgm:pt modelId="{C3030D97-3757-421F-89EE-B8AFDA6C29C7}" type="pres">
      <dgm:prSet presAssocID="{85A44FA3-14DD-4494-A363-349415E0E1A4}" presName="rootConnector" presStyleLbl="node3" presStyleIdx="1" presStyleCnt="5"/>
      <dgm:spPr/>
    </dgm:pt>
    <dgm:pt modelId="{1C5EAF8B-F83A-46F5-9F77-383159CA9A3E}" type="pres">
      <dgm:prSet presAssocID="{85A44FA3-14DD-4494-A363-349415E0E1A4}" presName="hierChild4" presStyleCnt="0"/>
      <dgm:spPr/>
    </dgm:pt>
    <dgm:pt modelId="{A5A5EA7D-EFD8-4DA9-B5DD-278823F2222F}" type="pres">
      <dgm:prSet presAssocID="{85A44FA3-14DD-4494-A363-349415E0E1A4}" presName="hierChild5" presStyleCnt="0"/>
      <dgm:spPr/>
    </dgm:pt>
    <dgm:pt modelId="{68D7306F-8BC4-4121-A50B-1FF8C3D09CAA}" type="pres">
      <dgm:prSet presAssocID="{B9E7089E-E803-4712-9DBD-61116641F441}" presName="Name35" presStyleLbl="parChTrans1D3" presStyleIdx="2" presStyleCnt="5"/>
      <dgm:spPr/>
    </dgm:pt>
    <dgm:pt modelId="{13181295-4AF7-4536-B3C3-B34C17737F3D}" type="pres">
      <dgm:prSet presAssocID="{4AA91D29-B18C-4009-BC04-F259E04AA5D6}" presName="hierRoot2" presStyleCnt="0">
        <dgm:presLayoutVars>
          <dgm:hierBranch val="r"/>
        </dgm:presLayoutVars>
      </dgm:prSet>
      <dgm:spPr/>
    </dgm:pt>
    <dgm:pt modelId="{5354A562-0B20-4FF9-9088-F6A632075053}" type="pres">
      <dgm:prSet presAssocID="{4AA91D29-B18C-4009-BC04-F259E04AA5D6}" presName="rootComposite" presStyleCnt="0"/>
      <dgm:spPr/>
    </dgm:pt>
    <dgm:pt modelId="{03DCAE4E-47D6-449C-AC55-AA924290DBB9}" type="pres">
      <dgm:prSet presAssocID="{4AA91D29-B18C-4009-BC04-F259E04AA5D6}" presName="rootText" presStyleLbl="node3" presStyleIdx="2" presStyleCnt="5">
        <dgm:presLayoutVars>
          <dgm:chPref val="3"/>
        </dgm:presLayoutVars>
      </dgm:prSet>
      <dgm:spPr/>
    </dgm:pt>
    <dgm:pt modelId="{ABB975E7-5D65-443B-B55E-B016B496ACC2}" type="pres">
      <dgm:prSet presAssocID="{4AA91D29-B18C-4009-BC04-F259E04AA5D6}" presName="rootConnector" presStyleLbl="node3" presStyleIdx="2" presStyleCnt="5"/>
      <dgm:spPr/>
    </dgm:pt>
    <dgm:pt modelId="{60E3800A-21EE-4EA5-9978-780F95F3323E}" type="pres">
      <dgm:prSet presAssocID="{4AA91D29-B18C-4009-BC04-F259E04AA5D6}" presName="hierChild4" presStyleCnt="0"/>
      <dgm:spPr/>
    </dgm:pt>
    <dgm:pt modelId="{1F07AD8A-AC26-4169-830C-BE56754E97AD}" type="pres">
      <dgm:prSet presAssocID="{4AA91D29-B18C-4009-BC04-F259E04AA5D6}" presName="hierChild5" presStyleCnt="0"/>
      <dgm:spPr/>
    </dgm:pt>
    <dgm:pt modelId="{79B6CD56-21E3-4BAB-9DC9-7D093E514738}" type="pres">
      <dgm:prSet presAssocID="{A426EB5C-2C11-4666-A16B-C23A7D26CC8E}" presName="Name35" presStyleLbl="parChTrans1D3" presStyleIdx="3" presStyleCnt="5"/>
      <dgm:spPr/>
    </dgm:pt>
    <dgm:pt modelId="{39802A94-5813-4720-93A7-D37358BC8663}" type="pres">
      <dgm:prSet presAssocID="{D40E6CF8-5D13-4B7E-A88C-0BCC65059608}" presName="hierRoot2" presStyleCnt="0">
        <dgm:presLayoutVars>
          <dgm:hierBranch val="r"/>
        </dgm:presLayoutVars>
      </dgm:prSet>
      <dgm:spPr/>
    </dgm:pt>
    <dgm:pt modelId="{82F67992-2151-4443-8D2C-1374058FEA24}" type="pres">
      <dgm:prSet presAssocID="{D40E6CF8-5D13-4B7E-A88C-0BCC65059608}" presName="rootComposite" presStyleCnt="0"/>
      <dgm:spPr/>
    </dgm:pt>
    <dgm:pt modelId="{EA6E80F7-AEBE-4B10-988B-FAA8AC0B5433}" type="pres">
      <dgm:prSet presAssocID="{D40E6CF8-5D13-4B7E-A88C-0BCC65059608}" presName="rootText" presStyleLbl="node3" presStyleIdx="3" presStyleCnt="5">
        <dgm:presLayoutVars>
          <dgm:chPref val="3"/>
        </dgm:presLayoutVars>
      </dgm:prSet>
      <dgm:spPr/>
    </dgm:pt>
    <dgm:pt modelId="{2D381C31-A581-49D7-98A8-CB88D45CD629}" type="pres">
      <dgm:prSet presAssocID="{D40E6CF8-5D13-4B7E-A88C-0BCC65059608}" presName="rootConnector" presStyleLbl="node3" presStyleIdx="3" presStyleCnt="5"/>
      <dgm:spPr/>
    </dgm:pt>
    <dgm:pt modelId="{EDB52660-16F4-408E-B726-65A7A31F2C5D}" type="pres">
      <dgm:prSet presAssocID="{D40E6CF8-5D13-4B7E-A88C-0BCC65059608}" presName="hierChild4" presStyleCnt="0"/>
      <dgm:spPr/>
    </dgm:pt>
    <dgm:pt modelId="{40C57F59-E713-4F0C-ADAD-2658AB263B6B}" type="pres">
      <dgm:prSet presAssocID="{D40E6CF8-5D13-4B7E-A88C-0BCC65059608}" presName="hierChild5" presStyleCnt="0"/>
      <dgm:spPr/>
    </dgm:pt>
    <dgm:pt modelId="{D1256CA8-9B03-4C57-BC76-D3688B4739CC}" type="pres">
      <dgm:prSet presAssocID="{F2C15027-E6C4-4595-8150-E5757743A876}" presName="Name35" presStyleLbl="parChTrans1D3" presStyleIdx="4" presStyleCnt="5"/>
      <dgm:spPr/>
    </dgm:pt>
    <dgm:pt modelId="{3886A404-28F1-416D-A682-DC3C9060DB99}" type="pres">
      <dgm:prSet presAssocID="{8E31B83E-4C07-4954-8217-5D7C144A1527}" presName="hierRoot2" presStyleCnt="0">
        <dgm:presLayoutVars>
          <dgm:hierBranch val="r"/>
        </dgm:presLayoutVars>
      </dgm:prSet>
      <dgm:spPr/>
    </dgm:pt>
    <dgm:pt modelId="{E548D8A1-2E07-4402-9582-A4F57CDBDF1C}" type="pres">
      <dgm:prSet presAssocID="{8E31B83E-4C07-4954-8217-5D7C144A1527}" presName="rootComposite" presStyleCnt="0"/>
      <dgm:spPr/>
    </dgm:pt>
    <dgm:pt modelId="{FB3CDD42-3D06-4C4A-B0EF-6C2917F15E8C}" type="pres">
      <dgm:prSet presAssocID="{8E31B83E-4C07-4954-8217-5D7C144A1527}" presName="rootText" presStyleLbl="node3" presStyleIdx="4" presStyleCnt="5">
        <dgm:presLayoutVars>
          <dgm:chPref val="3"/>
        </dgm:presLayoutVars>
      </dgm:prSet>
      <dgm:spPr/>
    </dgm:pt>
    <dgm:pt modelId="{95F0BA27-6596-49AC-B86E-10102155E6D6}" type="pres">
      <dgm:prSet presAssocID="{8E31B83E-4C07-4954-8217-5D7C144A1527}" presName="rootConnector" presStyleLbl="node3" presStyleIdx="4" presStyleCnt="5"/>
      <dgm:spPr/>
    </dgm:pt>
    <dgm:pt modelId="{0707B92B-3C51-4EB7-8D31-31228F82757B}" type="pres">
      <dgm:prSet presAssocID="{8E31B83E-4C07-4954-8217-5D7C144A1527}" presName="hierChild4" presStyleCnt="0"/>
      <dgm:spPr/>
    </dgm:pt>
    <dgm:pt modelId="{4A186732-93B7-429A-BEFE-440B6DD53FBD}" type="pres">
      <dgm:prSet presAssocID="{8E31B83E-4C07-4954-8217-5D7C144A1527}" presName="hierChild5" presStyleCnt="0"/>
      <dgm:spPr/>
    </dgm:pt>
    <dgm:pt modelId="{3D3EAF9F-87F9-4E5C-9A4E-4AEEB56DEA3E}" type="pres">
      <dgm:prSet presAssocID="{76ECDB26-2DD2-497D-BD6F-880F3F4460AF}" presName="hierChild5" presStyleCnt="0"/>
      <dgm:spPr/>
    </dgm:pt>
    <dgm:pt modelId="{D09A270A-4416-4CA2-83ED-D2B9CCEDAB6A}" type="pres">
      <dgm:prSet presAssocID="{E26200E2-D538-4F23-A3FB-DDAE6C7C3F03}" presName="hierChild3" presStyleCnt="0"/>
      <dgm:spPr/>
    </dgm:pt>
  </dgm:ptLst>
  <dgm:cxnLst>
    <dgm:cxn modelId="{F5263005-45AE-4390-8FD1-92337CFD7D44}" type="presOf" srcId="{85A44FA3-14DD-4494-A363-349415E0E1A4}" destId="{2898FA25-FF9E-4C9A-8C53-70B62FFDFFE6}" srcOrd="0" destOrd="0" presId="urn:microsoft.com/office/officeart/2005/8/layout/orgChart1"/>
    <dgm:cxn modelId="{E6F6FD1A-4A37-434A-A14F-6CC9A2F8D857}" type="presOf" srcId="{312A3395-829B-4DD9-BE4E-7DE16DF8433B}" destId="{13FBE216-71D8-4A0E-A30C-479B176E183D}" srcOrd="1" destOrd="0" presId="urn:microsoft.com/office/officeart/2005/8/layout/orgChart1"/>
    <dgm:cxn modelId="{DE71FB2D-3BED-4748-82BE-B535DE748E54}" type="presOf" srcId="{4AA91D29-B18C-4009-BC04-F259E04AA5D6}" destId="{03DCAE4E-47D6-449C-AC55-AA924290DBB9}" srcOrd="0" destOrd="0" presId="urn:microsoft.com/office/officeart/2005/8/layout/orgChart1"/>
    <dgm:cxn modelId="{C7E8BD37-731F-4861-A490-026DE7EA418F}" type="presOf" srcId="{FB4AE03E-FB8E-4578-8329-5A38057D521D}" destId="{4EFEF627-096A-4C82-B1F9-D8F1DA19B7E5}" srcOrd="0" destOrd="0" presId="urn:microsoft.com/office/officeart/2005/8/layout/orgChart1"/>
    <dgm:cxn modelId="{51EA3D64-C7C0-43F8-863F-5D6DA268DBD1}" type="presOf" srcId="{324CB127-4FAB-49EE-9946-BFD8748AB1BC}" destId="{E566ABEF-4C86-44DE-A143-BE973CCC06CB}" srcOrd="0" destOrd="0" presId="urn:microsoft.com/office/officeart/2005/8/layout/orgChart1"/>
    <dgm:cxn modelId="{053B1A49-79E3-435B-AE58-E0BAE1CD169E}" type="presOf" srcId="{51C1AC5D-145D-4EC9-8171-810BE3EC85D4}" destId="{FC1BDA5C-2441-412A-8C19-46A2B9359EED}" srcOrd="0" destOrd="0" presId="urn:microsoft.com/office/officeart/2005/8/layout/orgChart1"/>
    <dgm:cxn modelId="{C69BD14A-A09E-4A25-973B-75E96F8EA4F1}" srcId="{76ECDB26-2DD2-497D-BD6F-880F3F4460AF}" destId="{312A3395-829B-4DD9-BE4E-7DE16DF8433B}" srcOrd="0" destOrd="0" parTransId="{324CB127-4FAB-49EE-9946-BFD8748AB1BC}" sibTransId="{05FF6C79-4B09-4425-9B07-0A09EF0F6BE1}"/>
    <dgm:cxn modelId="{7AFE7D73-1F15-4890-A66F-B5649E5B60D3}" type="presOf" srcId="{76ECDB26-2DD2-497D-BD6F-880F3F4460AF}" destId="{D245D84B-D740-4A5E-AEE4-3BE57E846D0D}" srcOrd="1" destOrd="0" presId="urn:microsoft.com/office/officeart/2005/8/layout/orgChart1"/>
    <dgm:cxn modelId="{FCDA6D74-4316-4758-A364-39E044572AC6}" type="presOf" srcId="{E26200E2-D538-4F23-A3FB-DDAE6C7C3F03}" destId="{3E62568A-5912-411E-9C42-BF6C0604DFDF}" srcOrd="0" destOrd="0" presId="urn:microsoft.com/office/officeart/2005/8/layout/orgChart1"/>
    <dgm:cxn modelId="{3F072359-B516-414A-868B-0BEEBE3B7353}" type="presOf" srcId="{D40E6CF8-5D13-4B7E-A88C-0BCC65059608}" destId="{EA6E80F7-AEBE-4B10-988B-FAA8AC0B5433}" srcOrd="0" destOrd="0" presId="urn:microsoft.com/office/officeart/2005/8/layout/orgChart1"/>
    <dgm:cxn modelId="{FD76705A-67D3-40BC-8A77-502ED9FDB8F8}" srcId="{76ECDB26-2DD2-497D-BD6F-880F3F4460AF}" destId="{D40E6CF8-5D13-4B7E-A88C-0BCC65059608}" srcOrd="3" destOrd="0" parTransId="{A426EB5C-2C11-4666-A16B-C23A7D26CC8E}" sibTransId="{9F311C55-3BC3-4DA7-B18C-A1069569C992}"/>
    <dgm:cxn modelId="{D39BFC7D-48CE-4C36-8009-F7FAFB9A1A8D}" type="presOf" srcId="{E26200E2-D538-4F23-A3FB-DDAE6C7C3F03}" destId="{2A36237C-0FF5-417F-AB2E-E79124C34395}" srcOrd="1" destOrd="0" presId="urn:microsoft.com/office/officeart/2005/8/layout/orgChart1"/>
    <dgm:cxn modelId="{7F34687E-90FE-4C8A-82C3-E1F48D97E57C}" type="presOf" srcId="{85A44FA3-14DD-4494-A363-349415E0E1A4}" destId="{C3030D97-3757-421F-89EE-B8AFDA6C29C7}" srcOrd="1" destOrd="0" presId="urn:microsoft.com/office/officeart/2005/8/layout/orgChart1"/>
    <dgm:cxn modelId="{54F28980-90FD-4658-8C72-7CC27F13A77F}" srcId="{570206AE-8CD3-41D5-96C4-7D3419492DAE}" destId="{E26200E2-D538-4F23-A3FB-DDAE6C7C3F03}" srcOrd="0" destOrd="0" parTransId="{35718758-A5D0-4BB8-A64F-54A5F426DB84}" sibTransId="{18B9E5BE-6ED0-43F0-983C-D0C0E88E5FAD}"/>
    <dgm:cxn modelId="{087A2893-E3D2-4EC1-9EC2-F8701919389C}" srcId="{E26200E2-D538-4F23-A3FB-DDAE6C7C3F03}" destId="{76ECDB26-2DD2-497D-BD6F-880F3F4460AF}" srcOrd="0" destOrd="0" parTransId="{FB4AE03E-FB8E-4578-8329-5A38057D521D}" sibTransId="{9F5DA0A9-96F7-422A-899D-FD63D9C77FE0}"/>
    <dgm:cxn modelId="{87D850AF-983A-4CA0-BDAE-99CDD83AA35D}" type="presOf" srcId="{312A3395-829B-4DD9-BE4E-7DE16DF8433B}" destId="{AEF77A93-C71E-4754-B8B2-C2C57F32B5E7}" srcOrd="0" destOrd="0" presId="urn:microsoft.com/office/officeart/2005/8/layout/orgChart1"/>
    <dgm:cxn modelId="{621B5BBC-B378-4BDB-9E3C-B1A0E7C44FD2}" type="presOf" srcId="{F2C15027-E6C4-4595-8150-E5757743A876}" destId="{D1256CA8-9B03-4C57-BC76-D3688B4739CC}" srcOrd="0" destOrd="0" presId="urn:microsoft.com/office/officeart/2005/8/layout/orgChart1"/>
    <dgm:cxn modelId="{483425C1-0B3D-4D3F-9543-C8962E9E0882}" type="presOf" srcId="{A426EB5C-2C11-4666-A16B-C23A7D26CC8E}" destId="{79B6CD56-21E3-4BAB-9DC9-7D093E514738}" srcOrd="0" destOrd="0" presId="urn:microsoft.com/office/officeart/2005/8/layout/orgChart1"/>
    <dgm:cxn modelId="{7F977DC8-73A4-40A7-8829-C555054A98F5}" type="presOf" srcId="{8E31B83E-4C07-4954-8217-5D7C144A1527}" destId="{FB3CDD42-3D06-4C4A-B0EF-6C2917F15E8C}" srcOrd="0" destOrd="0" presId="urn:microsoft.com/office/officeart/2005/8/layout/orgChart1"/>
    <dgm:cxn modelId="{085D20CC-EE19-42A7-9718-1DF6775396A1}" srcId="{76ECDB26-2DD2-497D-BD6F-880F3F4460AF}" destId="{85A44FA3-14DD-4494-A363-349415E0E1A4}" srcOrd="1" destOrd="0" parTransId="{51C1AC5D-145D-4EC9-8171-810BE3EC85D4}" sibTransId="{F260FE80-C929-4212-ABA3-319582E3560B}"/>
    <dgm:cxn modelId="{A2B323CC-28CE-4AAD-BF35-B5BD200A9EB7}" srcId="{76ECDB26-2DD2-497D-BD6F-880F3F4460AF}" destId="{4AA91D29-B18C-4009-BC04-F259E04AA5D6}" srcOrd="2" destOrd="0" parTransId="{B9E7089E-E803-4712-9DBD-61116641F441}" sibTransId="{39151FBB-4BE2-4950-8DE3-F4D1A46E256C}"/>
    <dgm:cxn modelId="{9FF382D3-E163-4768-BF96-0D0917C71BAE}" srcId="{76ECDB26-2DD2-497D-BD6F-880F3F4460AF}" destId="{8E31B83E-4C07-4954-8217-5D7C144A1527}" srcOrd="4" destOrd="0" parTransId="{F2C15027-E6C4-4595-8150-E5757743A876}" sibTransId="{D67C57E9-96DD-4CA7-B991-A7385976248E}"/>
    <dgm:cxn modelId="{9E8BA1D7-4FAA-4626-AED6-406DD0F168D4}" type="presOf" srcId="{76ECDB26-2DD2-497D-BD6F-880F3F4460AF}" destId="{0D4BAEDA-68AB-42AF-A8BE-264014C8A40E}" srcOrd="0" destOrd="0" presId="urn:microsoft.com/office/officeart/2005/8/layout/orgChart1"/>
    <dgm:cxn modelId="{7F6B3BDD-18E3-4722-8033-0A0AE3B0C54E}" type="presOf" srcId="{8E31B83E-4C07-4954-8217-5D7C144A1527}" destId="{95F0BA27-6596-49AC-B86E-10102155E6D6}" srcOrd="1" destOrd="0" presId="urn:microsoft.com/office/officeart/2005/8/layout/orgChart1"/>
    <dgm:cxn modelId="{1C00D6E6-42C3-4F3F-98E5-4D7B7C037ECD}" type="presOf" srcId="{B9E7089E-E803-4712-9DBD-61116641F441}" destId="{68D7306F-8BC4-4121-A50B-1FF8C3D09CAA}" srcOrd="0" destOrd="0" presId="urn:microsoft.com/office/officeart/2005/8/layout/orgChart1"/>
    <dgm:cxn modelId="{7FE7B9EA-180A-4BE7-93E3-B192C4B1DE1F}" type="presOf" srcId="{4AA91D29-B18C-4009-BC04-F259E04AA5D6}" destId="{ABB975E7-5D65-443B-B55E-B016B496ACC2}" srcOrd="1" destOrd="0" presId="urn:microsoft.com/office/officeart/2005/8/layout/orgChart1"/>
    <dgm:cxn modelId="{85DFE1F2-BC60-4731-9077-1035C1449A1D}" type="presOf" srcId="{570206AE-8CD3-41D5-96C4-7D3419492DAE}" destId="{0AF9132B-047D-4A5B-95AA-7C0DF2ED1787}" srcOrd="0" destOrd="0" presId="urn:microsoft.com/office/officeart/2005/8/layout/orgChart1"/>
    <dgm:cxn modelId="{BBD465F7-F33B-4C57-87BF-1C590A554B95}" type="presOf" srcId="{D40E6CF8-5D13-4B7E-A88C-0BCC65059608}" destId="{2D381C31-A581-49D7-98A8-CB88D45CD629}" srcOrd="1" destOrd="0" presId="urn:microsoft.com/office/officeart/2005/8/layout/orgChart1"/>
    <dgm:cxn modelId="{A718033A-3082-422E-9157-D540B980FDA2}" type="presParOf" srcId="{0AF9132B-047D-4A5B-95AA-7C0DF2ED1787}" destId="{CDB69BC7-DB81-4EC5-9BC1-7F988C863C69}" srcOrd="0" destOrd="0" presId="urn:microsoft.com/office/officeart/2005/8/layout/orgChart1"/>
    <dgm:cxn modelId="{889AF740-47C0-4249-8FB0-F8DE1621DDE1}" type="presParOf" srcId="{CDB69BC7-DB81-4EC5-9BC1-7F988C863C69}" destId="{913AD1B9-B1A4-4BB5-8546-9F6AD6F00F9A}" srcOrd="0" destOrd="0" presId="urn:microsoft.com/office/officeart/2005/8/layout/orgChart1"/>
    <dgm:cxn modelId="{84E3A633-BCF1-4D9F-B62B-2B1159C6EAAC}" type="presParOf" srcId="{913AD1B9-B1A4-4BB5-8546-9F6AD6F00F9A}" destId="{3E62568A-5912-411E-9C42-BF6C0604DFDF}" srcOrd="0" destOrd="0" presId="urn:microsoft.com/office/officeart/2005/8/layout/orgChart1"/>
    <dgm:cxn modelId="{480A5A89-2963-4409-9CA4-DBB4A1EDD917}" type="presParOf" srcId="{913AD1B9-B1A4-4BB5-8546-9F6AD6F00F9A}" destId="{2A36237C-0FF5-417F-AB2E-E79124C34395}" srcOrd="1" destOrd="0" presId="urn:microsoft.com/office/officeart/2005/8/layout/orgChart1"/>
    <dgm:cxn modelId="{862F95A3-2958-4D9D-B919-F2A1A7A705CE}" type="presParOf" srcId="{CDB69BC7-DB81-4EC5-9BC1-7F988C863C69}" destId="{6EDC868B-4759-4210-BF4A-B20535EFCE40}" srcOrd="1" destOrd="0" presId="urn:microsoft.com/office/officeart/2005/8/layout/orgChart1"/>
    <dgm:cxn modelId="{6F3ABD81-7C60-400E-96B1-17FCCDC741CE}" type="presParOf" srcId="{6EDC868B-4759-4210-BF4A-B20535EFCE40}" destId="{4EFEF627-096A-4C82-B1F9-D8F1DA19B7E5}" srcOrd="0" destOrd="0" presId="urn:microsoft.com/office/officeart/2005/8/layout/orgChart1"/>
    <dgm:cxn modelId="{30D2E2D3-0F59-4C0E-8A74-CBA2334B3428}" type="presParOf" srcId="{6EDC868B-4759-4210-BF4A-B20535EFCE40}" destId="{296435ED-764C-4647-BAF5-85DA595A1A12}" srcOrd="1" destOrd="0" presId="urn:microsoft.com/office/officeart/2005/8/layout/orgChart1"/>
    <dgm:cxn modelId="{FE845A69-783D-4202-9A3E-0693B96BD4A9}" type="presParOf" srcId="{296435ED-764C-4647-BAF5-85DA595A1A12}" destId="{55F1E59D-9A2C-4A94-9CF6-F7A2904F0F66}" srcOrd="0" destOrd="0" presId="urn:microsoft.com/office/officeart/2005/8/layout/orgChart1"/>
    <dgm:cxn modelId="{0D428B92-3E2B-4132-9184-B2C4F804CB40}" type="presParOf" srcId="{55F1E59D-9A2C-4A94-9CF6-F7A2904F0F66}" destId="{0D4BAEDA-68AB-42AF-A8BE-264014C8A40E}" srcOrd="0" destOrd="0" presId="urn:microsoft.com/office/officeart/2005/8/layout/orgChart1"/>
    <dgm:cxn modelId="{1E97E053-2C08-4E64-B265-43FE6312B2E1}" type="presParOf" srcId="{55F1E59D-9A2C-4A94-9CF6-F7A2904F0F66}" destId="{D245D84B-D740-4A5E-AEE4-3BE57E846D0D}" srcOrd="1" destOrd="0" presId="urn:microsoft.com/office/officeart/2005/8/layout/orgChart1"/>
    <dgm:cxn modelId="{FE077E35-AEF4-4F03-BE6D-BE7103DC61D4}" type="presParOf" srcId="{296435ED-764C-4647-BAF5-85DA595A1A12}" destId="{D7396A0B-6BF4-4546-8A41-8F5688FCAEC2}" srcOrd="1" destOrd="0" presId="urn:microsoft.com/office/officeart/2005/8/layout/orgChart1"/>
    <dgm:cxn modelId="{B006353E-A98C-4230-AA16-F894E5F49826}" type="presParOf" srcId="{D7396A0B-6BF4-4546-8A41-8F5688FCAEC2}" destId="{E566ABEF-4C86-44DE-A143-BE973CCC06CB}" srcOrd="0" destOrd="0" presId="urn:microsoft.com/office/officeart/2005/8/layout/orgChart1"/>
    <dgm:cxn modelId="{1C05E9C4-43EA-4CED-81A9-EB259E0E743F}" type="presParOf" srcId="{D7396A0B-6BF4-4546-8A41-8F5688FCAEC2}" destId="{B558E569-BCC4-4648-85DB-2D3A57C2C47E}" srcOrd="1" destOrd="0" presId="urn:microsoft.com/office/officeart/2005/8/layout/orgChart1"/>
    <dgm:cxn modelId="{D407203E-EEC0-4740-8270-3E10006B40AF}" type="presParOf" srcId="{B558E569-BCC4-4648-85DB-2D3A57C2C47E}" destId="{F51949A6-68D8-43C3-8117-44744E266487}" srcOrd="0" destOrd="0" presId="urn:microsoft.com/office/officeart/2005/8/layout/orgChart1"/>
    <dgm:cxn modelId="{8DD0FFE1-4EC2-4D6D-8C26-D217FFC54AAF}" type="presParOf" srcId="{F51949A6-68D8-43C3-8117-44744E266487}" destId="{AEF77A93-C71E-4754-B8B2-C2C57F32B5E7}" srcOrd="0" destOrd="0" presId="urn:microsoft.com/office/officeart/2005/8/layout/orgChart1"/>
    <dgm:cxn modelId="{6A501F0B-2B8E-4870-AFEF-CE8F4F62E3AD}" type="presParOf" srcId="{F51949A6-68D8-43C3-8117-44744E266487}" destId="{13FBE216-71D8-4A0E-A30C-479B176E183D}" srcOrd="1" destOrd="0" presId="urn:microsoft.com/office/officeart/2005/8/layout/orgChart1"/>
    <dgm:cxn modelId="{7889AE70-3166-4722-A342-E3B24AAD9B8B}" type="presParOf" srcId="{B558E569-BCC4-4648-85DB-2D3A57C2C47E}" destId="{B5615377-5912-4AF2-9A92-20CEEA163F73}" srcOrd="1" destOrd="0" presId="urn:microsoft.com/office/officeart/2005/8/layout/orgChart1"/>
    <dgm:cxn modelId="{832B9BE6-79DA-4B99-B6FA-91FD57AB53E6}" type="presParOf" srcId="{B558E569-BCC4-4648-85DB-2D3A57C2C47E}" destId="{CAE6F3D2-2156-40B8-96B5-B1F3A522C4E6}" srcOrd="2" destOrd="0" presId="urn:microsoft.com/office/officeart/2005/8/layout/orgChart1"/>
    <dgm:cxn modelId="{DB274F42-7E44-4AB1-9A77-A0F773B1190B}" type="presParOf" srcId="{D7396A0B-6BF4-4546-8A41-8F5688FCAEC2}" destId="{FC1BDA5C-2441-412A-8C19-46A2B9359EED}" srcOrd="2" destOrd="0" presId="urn:microsoft.com/office/officeart/2005/8/layout/orgChart1"/>
    <dgm:cxn modelId="{3A0E1000-633A-4B4A-B2B6-686ED732059A}" type="presParOf" srcId="{D7396A0B-6BF4-4546-8A41-8F5688FCAEC2}" destId="{3A1A9B8B-9E5D-4ECF-96E3-C5100DCD46D1}" srcOrd="3" destOrd="0" presId="urn:microsoft.com/office/officeart/2005/8/layout/orgChart1"/>
    <dgm:cxn modelId="{A0646DFC-BE45-4D5F-9FC9-11B733EC9548}" type="presParOf" srcId="{3A1A9B8B-9E5D-4ECF-96E3-C5100DCD46D1}" destId="{72D5DBF9-C88C-43AF-B8CA-7276CF55B7DE}" srcOrd="0" destOrd="0" presId="urn:microsoft.com/office/officeart/2005/8/layout/orgChart1"/>
    <dgm:cxn modelId="{AB52C3D5-67BE-4917-8190-35D79947DD41}" type="presParOf" srcId="{72D5DBF9-C88C-43AF-B8CA-7276CF55B7DE}" destId="{2898FA25-FF9E-4C9A-8C53-70B62FFDFFE6}" srcOrd="0" destOrd="0" presId="urn:microsoft.com/office/officeart/2005/8/layout/orgChart1"/>
    <dgm:cxn modelId="{79253DE7-FF20-4561-8A0F-F4FD2D18008F}" type="presParOf" srcId="{72D5DBF9-C88C-43AF-B8CA-7276CF55B7DE}" destId="{C3030D97-3757-421F-89EE-B8AFDA6C29C7}" srcOrd="1" destOrd="0" presId="urn:microsoft.com/office/officeart/2005/8/layout/orgChart1"/>
    <dgm:cxn modelId="{2460581F-C381-4171-B7A0-7AA3E54E7BF0}" type="presParOf" srcId="{3A1A9B8B-9E5D-4ECF-96E3-C5100DCD46D1}" destId="{1C5EAF8B-F83A-46F5-9F77-383159CA9A3E}" srcOrd="1" destOrd="0" presId="urn:microsoft.com/office/officeart/2005/8/layout/orgChart1"/>
    <dgm:cxn modelId="{9AA7B4AC-D07E-4E17-9D42-DFA9CBFF29DE}" type="presParOf" srcId="{3A1A9B8B-9E5D-4ECF-96E3-C5100DCD46D1}" destId="{A5A5EA7D-EFD8-4DA9-B5DD-278823F2222F}" srcOrd="2" destOrd="0" presId="urn:microsoft.com/office/officeart/2005/8/layout/orgChart1"/>
    <dgm:cxn modelId="{FFD48C6B-B211-494D-BFF5-28D4F7E33CB0}" type="presParOf" srcId="{D7396A0B-6BF4-4546-8A41-8F5688FCAEC2}" destId="{68D7306F-8BC4-4121-A50B-1FF8C3D09CAA}" srcOrd="4" destOrd="0" presId="urn:microsoft.com/office/officeart/2005/8/layout/orgChart1"/>
    <dgm:cxn modelId="{327BB766-FE01-4F39-B83C-AEC5009468EA}" type="presParOf" srcId="{D7396A0B-6BF4-4546-8A41-8F5688FCAEC2}" destId="{13181295-4AF7-4536-B3C3-B34C17737F3D}" srcOrd="5" destOrd="0" presId="urn:microsoft.com/office/officeart/2005/8/layout/orgChart1"/>
    <dgm:cxn modelId="{6D2EB59F-0002-4194-99AC-D8F3785F4A41}" type="presParOf" srcId="{13181295-4AF7-4536-B3C3-B34C17737F3D}" destId="{5354A562-0B20-4FF9-9088-F6A632075053}" srcOrd="0" destOrd="0" presId="urn:microsoft.com/office/officeart/2005/8/layout/orgChart1"/>
    <dgm:cxn modelId="{8A81D4CA-5EC7-4D7A-8BD5-C8CA692CFACB}" type="presParOf" srcId="{5354A562-0B20-4FF9-9088-F6A632075053}" destId="{03DCAE4E-47D6-449C-AC55-AA924290DBB9}" srcOrd="0" destOrd="0" presId="urn:microsoft.com/office/officeart/2005/8/layout/orgChart1"/>
    <dgm:cxn modelId="{5DB26FD4-0139-4F2E-9EE1-DCBC4BEF1750}" type="presParOf" srcId="{5354A562-0B20-4FF9-9088-F6A632075053}" destId="{ABB975E7-5D65-443B-B55E-B016B496ACC2}" srcOrd="1" destOrd="0" presId="urn:microsoft.com/office/officeart/2005/8/layout/orgChart1"/>
    <dgm:cxn modelId="{3390F428-1401-4E47-98E4-DFA06E261BFE}" type="presParOf" srcId="{13181295-4AF7-4536-B3C3-B34C17737F3D}" destId="{60E3800A-21EE-4EA5-9978-780F95F3323E}" srcOrd="1" destOrd="0" presId="urn:microsoft.com/office/officeart/2005/8/layout/orgChart1"/>
    <dgm:cxn modelId="{3BAEE840-812D-4130-8798-0F966C887B31}" type="presParOf" srcId="{13181295-4AF7-4536-B3C3-B34C17737F3D}" destId="{1F07AD8A-AC26-4169-830C-BE56754E97AD}" srcOrd="2" destOrd="0" presId="urn:microsoft.com/office/officeart/2005/8/layout/orgChart1"/>
    <dgm:cxn modelId="{BAF1DA24-D203-4C35-9610-71E3B5880EDB}" type="presParOf" srcId="{D7396A0B-6BF4-4546-8A41-8F5688FCAEC2}" destId="{79B6CD56-21E3-4BAB-9DC9-7D093E514738}" srcOrd="6" destOrd="0" presId="urn:microsoft.com/office/officeart/2005/8/layout/orgChart1"/>
    <dgm:cxn modelId="{A32C53E4-7A15-4086-9094-68850A557CAA}" type="presParOf" srcId="{D7396A0B-6BF4-4546-8A41-8F5688FCAEC2}" destId="{39802A94-5813-4720-93A7-D37358BC8663}" srcOrd="7" destOrd="0" presId="urn:microsoft.com/office/officeart/2005/8/layout/orgChart1"/>
    <dgm:cxn modelId="{9F9E458E-C30A-42EA-9DB3-4BC8B3E26817}" type="presParOf" srcId="{39802A94-5813-4720-93A7-D37358BC8663}" destId="{82F67992-2151-4443-8D2C-1374058FEA24}" srcOrd="0" destOrd="0" presId="urn:microsoft.com/office/officeart/2005/8/layout/orgChart1"/>
    <dgm:cxn modelId="{A5994161-5C73-4F5C-92BB-ECF909B43E76}" type="presParOf" srcId="{82F67992-2151-4443-8D2C-1374058FEA24}" destId="{EA6E80F7-AEBE-4B10-988B-FAA8AC0B5433}" srcOrd="0" destOrd="0" presId="urn:microsoft.com/office/officeart/2005/8/layout/orgChart1"/>
    <dgm:cxn modelId="{79326B8C-6106-4468-97A8-78A898A8FC3E}" type="presParOf" srcId="{82F67992-2151-4443-8D2C-1374058FEA24}" destId="{2D381C31-A581-49D7-98A8-CB88D45CD629}" srcOrd="1" destOrd="0" presId="urn:microsoft.com/office/officeart/2005/8/layout/orgChart1"/>
    <dgm:cxn modelId="{D9BE756F-0EF4-4FBB-8AF2-1555766A531A}" type="presParOf" srcId="{39802A94-5813-4720-93A7-D37358BC8663}" destId="{EDB52660-16F4-408E-B726-65A7A31F2C5D}" srcOrd="1" destOrd="0" presId="urn:microsoft.com/office/officeart/2005/8/layout/orgChart1"/>
    <dgm:cxn modelId="{548E0E7A-25D4-44A4-95A7-61104CD135CD}" type="presParOf" srcId="{39802A94-5813-4720-93A7-D37358BC8663}" destId="{40C57F59-E713-4F0C-ADAD-2658AB263B6B}" srcOrd="2" destOrd="0" presId="urn:microsoft.com/office/officeart/2005/8/layout/orgChart1"/>
    <dgm:cxn modelId="{2680158A-2E71-4A57-96D6-D0D6687239BB}" type="presParOf" srcId="{D7396A0B-6BF4-4546-8A41-8F5688FCAEC2}" destId="{D1256CA8-9B03-4C57-BC76-D3688B4739CC}" srcOrd="8" destOrd="0" presId="urn:microsoft.com/office/officeart/2005/8/layout/orgChart1"/>
    <dgm:cxn modelId="{06771AAA-CE47-416B-A77D-FADA9A190B36}" type="presParOf" srcId="{D7396A0B-6BF4-4546-8A41-8F5688FCAEC2}" destId="{3886A404-28F1-416D-A682-DC3C9060DB99}" srcOrd="9" destOrd="0" presId="urn:microsoft.com/office/officeart/2005/8/layout/orgChart1"/>
    <dgm:cxn modelId="{15E2D322-352E-4C9D-AD17-DD38A1E1E7B7}" type="presParOf" srcId="{3886A404-28F1-416D-A682-DC3C9060DB99}" destId="{E548D8A1-2E07-4402-9582-A4F57CDBDF1C}" srcOrd="0" destOrd="0" presId="urn:microsoft.com/office/officeart/2005/8/layout/orgChart1"/>
    <dgm:cxn modelId="{654835E3-D1F6-415A-9AEF-A09F096E116E}" type="presParOf" srcId="{E548D8A1-2E07-4402-9582-A4F57CDBDF1C}" destId="{FB3CDD42-3D06-4C4A-B0EF-6C2917F15E8C}" srcOrd="0" destOrd="0" presId="urn:microsoft.com/office/officeart/2005/8/layout/orgChart1"/>
    <dgm:cxn modelId="{48E8F318-4765-4327-9AE7-CE97119BE006}" type="presParOf" srcId="{E548D8A1-2E07-4402-9582-A4F57CDBDF1C}" destId="{95F0BA27-6596-49AC-B86E-10102155E6D6}" srcOrd="1" destOrd="0" presId="urn:microsoft.com/office/officeart/2005/8/layout/orgChart1"/>
    <dgm:cxn modelId="{4F6E6799-48E8-41C4-8BD6-0861E98D1F92}" type="presParOf" srcId="{3886A404-28F1-416D-A682-DC3C9060DB99}" destId="{0707B92B-3C51-4EB7-8D31-31228F82757B}" srcOrd="1" destOrd="0" presId="urn:microsoft.com/office/officeart/2005/8/layout/orgChart1"/>
    <dgm:cxn modelId="{08151C66-344B-4779-8AED-7E72E53A7BAA}" type="presParOf" srcId="{3886A404-28F1-416D-A682-DC3C9060DB99}" destId="{4A186732-93B7-429A-BEFE-440B6DD53FBD}" srcOrd="2" destOrd="0" presId="urn:microsoft.com/office/officeart/2005/8/layout/orgChart1"/>
    <dgm:cxn modelId="{34E91FA9-249F-44CE-AC99-DDECA6FCB2EF}" type="presParOf" srcId="{296435ED-764C-4647-BAF5-85DA595A1A12}" destId="{3D3EAF9F-87F9-4E5C-9A4E-4AEEB56DEA3E}" srcOrd="2" destOrd="0" presId="urn:microsoft.com/office/officeart/2005/8/layout/orgChart1"/>
    <dgm:cxn modelId="{4B8AB8F1-2949-48D0-8F1E-2D7FF060845D}" type="presParOf" srcId="{CDB69BC7-DB81-4EC5-9BC1-7F988C863C69}" destId="{D09A270A-4416-4CA2-83ED-D2B9CCEDAB6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56CA8-9B03-4C57-BC76-D3688B4739CC}">
      <dsp:nvSpPr>
        <dsp:cNvPr id="0" name=""/>
        <dsp:cNvSpPr/>
      </dsp:nvSpPr>
      <dsp:spPr>
        <a:xfrm>
          <a:off x="3086099" y="1464325"/>
          <a:ext cx="2557221" cy="221907"/>
        </a:xfrm>
        <a:custGeom>
          <a:avLst/>
          <a:gdLst/>
          <a:ahLst/>
          <a:cxnLst/>
          <a:rect l="0" t="0" r="0" b="0"/>
          <a:pathLst>
            <a:path>
              <a:moveTo>
                <a:pt x="0" y="0"/>
              </a:moveTo>
              <a:lnTo>
                <a:pt x="0" y="110953"/>
              </a:lnTo>
              <a:lnTo>
                <a:pt x="2557221" y="110953"/>
              </a:lnTo>
              <a:lnTo>
                <a:pt x="2557221" y="221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B6CD56-21E3-4BAB-9DC9-7D093E514738}">
      <dsp:nvSpPr>
        <dsp:cNvPr id="0" name=""/>
        <dsp:cNvSpPr/>
      </dsp:nvSpPr>
      <dsp:spPr>
        <a:xfrm>
          <a:off x="3086099" y="1464325"/>
          <a:ext cx="1278610" cy="221907"/>
        </a:xfrm>
        <a:custGeom>
          <a:avLst/>
          <a:gdLst/>
          <a:ahLst/>
          <a:cxnLst/>
          <a:rect l="0" t="0" r="0" b="0"/>
          <a:pathLst>
            <a:path>
              <a:moveTo>
                <a:pt x="0" y="0"/>
              </a:moveTo>
              <a:lnTo>
                <a:pt x="0" y="110953"/>
              </a:lnTo>
              <a:lnTo>
                <a:pt x="1278610" y="110953"/>
              </a:lnTo>
              <a:lnTo>
                <a:pt x="1278610" y="221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7306F-8BC4-4121-A50B-1FF8C3D09CAA}">
      <dsp:nvSpPr>
        <dsp:cNvPr id="0" name=""/>
        <dsp:cNvSpPr/>
      </dsp:nvSpPr>
      <dsp:spPr>
        <a:xfrm>
          <a:off x="3040380" y="1464325"/>
          <a:ext cx="91440" cy="221907"/>
        </a:xfrm>
        <a:custGeom>
          <a:avLst/>
          <a:gdLst/>
          <a:ahLst/>
          <a:cxnLst/>
          <a:rect l="0" t="0" r="0" b="0"/>
          <a:pathLst>
            <a:path>
              <a:moveTo>
                <a:pt x="45720" y="0"/>
              </a:moveTo>
              <a:lnTo>
                <a:pt x="45720" y="221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1BDA5C-2441-412A-8C19-46A2B9359EED}">
      <dsp:nvSpPr>
        <dsp:cNvPr id="0" name=""/>
        <dsp:cNvSpPr/>
      </dsp:nvSpPr>
      <dsp:spPr>
        <a:xfrm>
          <a:off x="1807489" y="1464325"/>
          <a:ext cx="1278610" cy="221907"/>
        </a:xfrm>
        <a:custGeom>
          <a:avLst/>
          <a:gdLst/>
          <a:ahLst/>
          <a:cxnLst/>
          <a:rect l="0" t="0" r="0" b="0"/>
          <a:pathLst>
            <a:path>
              <a:moveTo>
                <a:pt x="1278610" y="0"/>
              </a:moveTo>
              <a:lnTo>
                <a:pt x="1278610" y="110953"/>
              </a:lnTo>
              <a:lnTo>
                <a:pt x="0" y="110953"/>
              </a:lnTo>
              <a:lnTo>
                <a:pt x="0" y="221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66ABEF-4C86-44DE-A143-BE973CCC06CB}">
      <dsp:nvSpPr>
        <dsp:cNvPr id="0" name=""/>
        <dsp:cNvSpPr/>
      </dsp:nvSpPr>
      <dsp:spPr>
        <a:xfrm>
          <a:off x="528878" y="1464325"/>
          <a:ext cx="2557221" cy="221907"/>
        </a:xfrm>
        <a:custGeom>
          <a:avLst/>
          <a:gdLst/>
          <a:ahLst/>
          <a:cxnLst/>
          <a:rect l="0" t="0" r="0" b="0"/>
          <a:pathLst>
            <a:path>
              <a:moveTo>
                <a:pt x="2557221" y="0"/>
              </a:moveTo>
              <a:lnTo>
                <a:pt x="2557221" y="110953"/>
              </a:lnTo>
              <a:lnTo>
                <a:pt x="0" y="110953"/>
              </a:lnTo>
              <a:lnTo>
                <a:pt x="0" y="2219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FEF627-096A-4C82-B1F9-D8F1DA19B7E5}">
      <dsp:nvSpPr>
        <dsp:cNvPr id="0" name=""/>
        <dsp:cNvSpPr/>
      </dsp:nvSpPr>
      <dsp:spPr>
        <a:xfrm>
          <a:off x="3040379" y="714066"/>
          <a:ext cx="91440" cy="221907"/>
        </a:xfrm>
        <a:custGeom>
          <a:avLst/>
          <a:gdLst/>
          <a:ahLst/>
          <a:cxnLst/>
          <a:rect l="0" t="0" r="0" b="0"/>
          <a:pathLst>
            <a:path>
              <a:moveTo>
                <a:pt x="45720" y="0"/>
              </a:moveTo>
              <a:lnTo>
                <a:pt x="45720" y="2219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62568A-5912-411E-9C42-BF6C0604DFDF}">
      <dsp:nvSpPr>
        <dsp:cNvPr id="0" name=""/>
        <dsp:cNvSpPr/>
      </dsp:nvSpPr>
      <dsp:spPr>
        <a:xfrm>
          <a:off x="2557748" y="185715"/>
          <a:ext cx="1056702" cy="5283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endParaRPr lang="en-GB" altLang="ja-JP" sz="1500" b="0" i="0" u="none" strike="noStrike" kern="1200" baseline="0">
            <a:latin typeface="Arial" panose="020B0604020202020204" pitchFamily="34" charset="0"/>
            <a:ea typeface="Yu Mincho" panose="02020400000000000000" pitchFamily="18" charset="-128"/>
          </a:endParaRPr>
        </a:p>
        <a:p>
          <a:pPr marL="0" marR="0" lvl="0" indent="0" algn="ctr" defTabSz="666750" rtl="0">
            <a:lnSpc>
              <a:spcPct val="90000"/>
            </a:lnSpc>
            <a:spcBef>
              <a:spcPct val="0"/>
            </a:spcBef>
            <a:spcAft>
              <a:spcPct val="35000"/>
            </a:spcAft>
            <a:buNone/>
          </a:pPr>
          <a:r>
            <a:rPr lang="en-GB" altLang="ja-JP" sz="1500" b="0" i="0" u="none" strike="noStrike" kern="1200" baseline="0">
              <a:latin typeface="Arial" panose="020B0604020202020204" pitchFamily="34" charset="0"/>
              <a:ea typeface="Yu Mincho" panose="02020400000000000000" pitchFamily="18" charset="-128"/>
            </a:rPr>
            <a:t>OC WSTG</a:t>
          </a:r>
          <a:endParaRPr lang="en-GB" sz="1500" kern="1200"/>
        </a:p>
      </dsp:txBody>
      <dsp:txXfrm>
        <a:off x="2557748" y="185715"/>
        <a:ext cx="1056702" cy="528351"/>
      </dsp:txXfrm>
    </dsp:sp>
    <dsp:sp modelId="{0D4BAEDA-68AB-42AF-A8BE-264014C8A40E}">
      <dsp:nvSpPr>
        <dsp:cNvPr id="0" name=""/>
        <dsp:cNvSpPr/>
      </dsp:nvSpPr>
      <dsp:spPr>
        <a:xfrm>
          <a:off x="2557748" y="935974"/>
          <a:ext cx="1056702" cy="5283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endParaRPr lang="en-GB" altLang="ja-JP" sz="1500" b="0" i="0" u="none" strike="noStrike" kern="1200" baseline="0">
            <a:latin typeface="Arial" panose="020B0604020202020204" pitchFamily="34" charset="0"/>
            <a:ea typeface="Yu Mincho" panose="02020400000000000000" pitchFamily="18" charset="-128"/>
          </a:endParaRPr>
        </a:p>
        <a:p>
          <a:pPr marL="0" marR="0" lvl="0" indent="0" algn="ctr" defTabSz="666750" rtl="0">
            <a:lnSpc>
              <a:spcPct val="90000"/>
            </a:lnSpc>
            <a:spcBef>
              <a:spcPct val="0"/>
            </a:spcBef>
            <a:spcAft>
              <a:spcPct val="35000"/>
            </a:spcAft>
            <a:buNone/>
          </a:pPr>
          <a:r>
            <a:rPr lang="en-GB" altLang="ja-JP" sz="1500" b="0" i="0" u="none" strike="noStrike" kern="1200" baseline="0">
              <a:latin typeface="Arial" panose="020B0604020202020204" pitchFamily="34" charset="0"/>
              <a:ea typeface="Yu Mincho" panose="02020400000000000000" pitchFamily="18" charset="-128"/>
            </a:rPr>
            <a:t>OiC ICTU</a:t>
          </a:r>
          <a:endParaRPr lang="en-GB" sz="1500" kern="1200"/>
        </a:p>
      </dsp:txBody>
      <dsp:txXfrm>
        <a:off x="2557748" y="935974"/>
        <a:ext cx="1056702" cy="528351"/>
      </dsp:txXfrm>
    </dsp:sp>
    <dsp:sp modelId="{AEF77A93-C71E-4754-B8B2-C2C57F32B5E7}">
      <dsp:nvSpPr>
        <dsp:cNvPr id="0" name=""/>
        <dsp:cNvSpPr/>
      </dsp:nvSpPr>
      <dsp:spPr>
        <a:xfrm>
          <a:off x="527" y="1686233"/>
          <a:ext cx="1056702" cy="5283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endParaRPr lang="en-GB" altLang="ja-JP" sz="1500" b="0" i="0" u="none" strike="noStrike" kern="1200" baseline="0">
            <a:latin typeface="Arial" panose="020B0604020202020204" pitchFamily="34" charset="0"/>
            <a:ea typeface="Yu Mincho" panose="02020400000000000000" pitchFamily="18" charset="-128"/>
          </a:endParaRPr>
        </a:p>
        <a:p>
          <a:pPr marL="0" marR="0" lvl="0" indent="0" algn="ctr" defTabSz="666750" rtl="0">
            <a:lnSpc>
              <a:spcPct val="90000"/>
            </a:lnSpc>
            <a:spcBef>
              <a:spcPct val="0"/>
            </a:spcBef>
            <a:spcAft>
              <a:spcPct val="35000"/>
            </a:spcAft>
            <a:buNone/>
          </a:pPr>
          <a:r>
            <a:rPr lang="en-GB" altLang="ja-JP" sz="1500" b="0" i="0" u="none" strike="noStrike" kern="1200" baseline="0">
              <a:latin typeface="Arial" panose="020B0604020202020204" pitchFamily="34" charset="0"/>
              <a:ea typeface="Yu Mincho" panose="02020400000000000000" pitchFamily="18" charset="-128"/>
            </a:rPr>
            <a:t>ICTO EEZ</a:t>
          </a:r>
          <a:endParaRPr lang="en-GB" sz="1500" kern="1200"/>
        </a:p>
      </dsp:txBody>
      <dsp:txXfrm>
        <a:off x="527" y="1686233"/>
        <a:ext cx="1056702" cy="528351"/>
      </dsp:txXfrm>
    </dsp:sp>
    <dsp:sp modelId="{2898FA25-FF9E-4C9A-8C53-70B62FFDFFE6}">
      <dsp:nvSpPr>
        <dsp:cNvPr id="0" name=""/>
        <dsp:cNvSpPr/>
      </dsp:nvSpPr>
      <dsp:spPr>
        <a:xfrm>
          <a:off x="1279137" y="1686233"/>
          <a:ext cx="1056702" cy="5283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endParaRPr lang="en-GB" altLang="ja-JP" sz="1500" b="0" i="0" u="none" strike="noStrike" kern="1200" baseline="0">
            <a:latin typeface="Arial" panose="020B0604020202020204" pitchFamily="34" charset="0"/>
            <a:ea typeface="Yu Mincho" panose="02020400000000000000" pitchFamily="18" charset="-128"/>
          </a:endParaRPr>
        </a:p>
        <a:p>
          <a:pPr marL="0" marR="0" lvl="0" indent="0" algn="ctr" defTabSz="666750" rtl="0">
            <a:lnSpc>
              <a:spcPct val="90000"/>
            </a:lnSpc>
            <a:spcBef>
              <a:spcPct val="0"/>
            </a:spcBef>
            <a:spcAft>
              <a:spcPct val="35000"/>
            </a:spcAft>
            <a:buNone/>
          </a:pPr>
          <a:r>
            <a:rPr lang="en-GB" altLang="ja-JP" sz="1500" b="0" i="0" u="none" strike="noStrike" kern="1200" baseline="0">
              <a:latin typeface="Arial" panose="020B0604020202020204" pitchFamily="34" charset="0"/>
              <a:ea typeface="Yu Mincho" panose="02020400000000000000" pitchFamily="18" charset="-128"/>
            </a:rPr>
            <a:t>ICTO AWW</a:t>
          </a:r>
          <a:endParaRPr lang="en-GB" sz="1500" kern="1200"/>
        </a:p>
      </dsp:txBody>
      <dsp:txXfrm>
        <a:off x="1279137" y="1686233"/>
        <a:ext cx="1056702" cy="528351"/>
      </dsp:txXfrm>
    </dsp:sp>
    <dsp:sp modelId="{03DCAE4E-47D6-449C-AC55-AA924290DBB9}">
      <dsp:nvSpPr>
        <dsp:cNvPr id="0" name=""/>
        <dsp:cNvSpPr/>
      </dsp:nvSpPr>
      <dsp:spPr>
        <a:xfrm>
          <a:off x="2557748" y="1686233"/>
          <a:ext cx="1056702" cy="5283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endParaRPr lang="en-GB" altLang="ja-JP" sz="1500" b="0" i="0" u="none" strike="noStrike" kern="1200" baseline="0">
            <a:latin typeface="Arial" panose="020B0604020202020204" pitchFamily="34" charset="0"/>
            <a:ea typeface="Yu Mincho" panose="02020400000000000000" pitchFamily="18" charset="-128"/>
          </a:endParaRPr>
        </a:p>
        <a:p>
          <a:pPr marL="0" marR="0" lvl="0" indent="0" algn="ctr" defTabSz="666750" rtl="0">
            <a:lnSpc>
              <a:spcPct val="90000"/>
            </a:lnSpc>
            <a:spcBef>
              <a:spcPct val="0"/>
            </a:spcBef>
            <a:spcAft>
              <a:spcPct val="35000"/>
            </a:spcAft>
            <a:buNone/>
          </a:pPr>
          <a:r>
            <a:rPr lang="en-GB" altLang="ja-JP" sz="1500" b="1" i="0" u="none" strike="noStrike" kern="1200" baseline="0">
              <a:latin typeface="Arial" panose="020B0604020202020204" pitchFamily="34" charset="0"/>
              <a:ea typeface="Yu Mincho" panose="02020400000000000000" pitchFamily="18" charset="-128"/>
            </a:rPr>
            <a:t>ICTO IWO</a:t>
          </a:r>
          <a:endParaRPr lang="en-GB" sz="1500" kern="1200"/>
        </a:p>
      </dsp:txBody>
      <dsp:txXfrm>
        <a:off x="2557748" y="1686233"/>
        <a:ext cx="1056702" cy="528351"/>
      </dsp:txXfrm>
    </dsp:sp>
    <dsp:sp modelId="{EA6E80F7-AEBE-4B10-988B-FAA8AC0B5433}">
      <dsp:nvSpPr>
        <dsp:cNvPr id="0" name=""/>
        <dsp:cNvSpPr/>
      </dsp:nvSpPr>
      <dsp:spPr>
        <a:xfrm>
          <a:off x="3836359" y="1686233"/>
          <a:ext cx="1056702" cy="5283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endParaRPr lang="en-GB" altLang="ja-JP" sz="1500" b="0" i="0" u="none" strike="noStrike" kern="1200" baseline="0">
            <a:latin typeface="Arial" panose="020B0604020202020204" pitchFamily="34" charset="0"/>
            <a:ea typeface="Yu Mincho" panose="02020400000000000000" pitchFamily="18" charset="-128"/>
          </a:endParaRPr>
        </a:p>
        <a:p>
          <a:pPr marL="0" marR="0" lvl="0" indent="0" algn="ctr" defTabSz="666750" rtl="0">
            <a:lnSpc>
              <a:spcPct val="90000"/>
            </a:lnSpc>
            <a:spcBef>
              <a:spcPct val="0"/>
            </a:spcBef>
            <a:spcAft>
              <a:spcPct val="35000"/>
            </a:spcAft>
            <a:buNone/>
          </a:pPr>
          <a:r>
            <a:rPr lang="en-GB" altLang="ja-JP" sz="1500" b="0" i="0" u="none" strike="noStrike" kern="1200" baseline="0">
              <a:latin typeface="Arial" panose="020B0604020202020204" pitchFamily="34" charset="0"/>
              <a:ea typeface="Yu Mincho" panose="02020400000000000000" pitchFamily="18" charset="-128"/>
            </a:rPr>
            <a:t>ICTO N</a:t>
          </a:r>
          <a:endParaRPr lang="en-GB" sz="1500" kern="1200"/>
        </a:p>
      </dsp:txBody>
      <dsp:txXfrm>
        <a:off x="3836359" y="1686233"/>
        <a:ext cx="1056702" cy="528351"/>
      </dsp:txXfrm>
    </dsp:sp>
    <dsp:sp modelId="{FB3CDD42-3D06-4C4A-B0EF-6C2917F15E8C}">
      <dsp:nvSpPr>
        <dsp:cNvPr id="0" name=""/>
        <dsp:cNvSpPr/>
      </dsp:nvSpPr>
      <dsp:spPr>
        <a:xfrm>
          <a:off x="5114969" y="1686233"/>
          <a:ext cx="1056702" cy="52835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endParaRPr lang="en-GB" altLang="ja-JP" sz="1500" b="0" i="0" u="none" strike="noStrike" kern="1200" baseline="0">
            <a:latin typeface="Arial" panose="020B0604020202020204" pitchFamily="34" charset="0"/>
            <a:ea typeface="Yu Mincho" panose="02020400000000000000" pitchFamily="18" charset="-128"/>
          </a:endParaRPr>
        </a:p>
        <a:p>
          <a:pPr marL="0" marR="0" lvl="0" indent="0" algn="ctr" defTabSz="666750" rtl="0">
            <a:lnSpc>
              <a:spcPct val="90000"/>
            </a:lnSpc>
            <a:spcBef>
              <a:spcPct val="0"/>
            </a:spcBef>
            <a:spcAft>
              <a:spcPct val="35000"/>
            </a:spcAft>
            <a:buNone/>
          </a:pPr>
          <a:r>
            <a:rPr lang="en-GB" altLang="ja-JP" sz="1500" b="0" i="0" u="none" strike="noStrike" kern="1200" baseline="0">
              <a:latin typeface="Arial" panose="020B0604020202020204" pitchFamily="34" charset="0"/>
              <a:ea typeface="Yu Mincho" panose="02020400000000000000" pitchFamily="18" charset="-128"/>
            </a:rPr>
            <a:t>ICT TCS</a:t>
          </a:r>
          <a:endParaRPr lang="en-GB" sz="1500" kern="1200"/>
        </a:p>
      </dsp:txBody>
      <dsp:txXfrm>
        <a:off x="5114969" y="1686233"/>
        <a:ext cx="1056702" cy="5283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8FA84362BED6408FDDB4E2BDA8CE00" ma:contentTypeVersion="4" ma:contentTypeDescription="Create a new document." ma:contentTypeScope="" ma:versionID="539b2d177ab9b8444a58124ee726af5c">
  <xsd:schema xmlns:xsd="http://www.w3.org/2001/XMLSchema" xmlns:xs="http://www.w3.org/2001/XMLSchema" xmlns:p="http://schemas.microsoft.com/office/2006/metadata/properties" xmlns:ns2="50c3d063-2b37-4a61-99fe-7813ae21117c" targetNamespace="http://schemas.microsoft.com/office/2006/metadata/properties" ma:root="true" ma:fieldsID="34c5282d770bddf2a51dfab03d143de1" ns2:_="">
    <xsd:import namespace="50c3d063-2b37-4a61-99fe-7813ae211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3d063-2b37-4a61-99fe-7813ae211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2457794-4FC9-43CF-8662-E0AFCC994ADF}">
  <ds:schemaRefs>
    <ds:schemaRef ds:uri="http://schemas.microsoft.com/sharepoint/v3/contenttype/forms"/>
  </ds:schemaRefs>
</ds:datastoreItem>
</file>

<file path=customXml/itemProps2.xml><?xml version="1.0" encoding="utf-8"?>
<ds:datastoreItem xmlns:ds="http://schemas.openxmlformats.org/officeDocument/2006/customXml" ds:itemID="{46DFDAF2-D758-4667-B082-1764BB62B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F51FE8-4F72-4D48-9B88-9FEBC76C4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3d063-2b37-4a61-99fe-7813ae211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6A124-695B-4938-914A-2DE593A6B31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3888</Characters>
  <Application>Microsoft Office Word</Application>
  <DocSecurity>0</DocSecurity>
  <Lines>32</Lines>
  <Paragraphs>9</Paragraphs>
  <ScaleCrop>false</ScaleCrop>
  <Company>Ministry of Defence</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ictoiwo</dc:title>
  <dc:subject/>
  <dc:creator>Hunt, Steve Lt Cdr (NAVY OP TRG-MWS WTG ICTU OIC)</dc:creator>
  <cp:keywords/>
  <cp:lastModifiedBy>Ainsley, Leah Leading Rate (NAVY PEOPLE-CM RES FTRS LH)</cp:lastModifiedBy>
  <cp:revision>2</cp:revision>
  <cp:lastPrinted>2017-09-06T15:35:00Z</cp:lastPrinted>
  <dcterms:created xsi:type="dcterms:W3CDTF">2022-12-07T11:42:00Z</dcterms:created>
  <dcterms:modified xsi:type="dcterms:W3CDTF">2022-12-07T11:42:00Z</dcterms:modified>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 Folder">
    <vt:lpwstr>01_09 ICTU</vt:lpwstr>
  </property>
  <property fmtid="{D5CDD505-2E9C-101B-9397-08002B2CF9AE}" pid="3" name="UKProtectiveMarking">
    <vt:lpwstr>OFFICIAL</vt:lpwstr>
  </property>
  <property fmtid="{D5CDD505-2E9C-101B-9397-08002B2CF9AE}" pid="4" name="Folder Title">
    <vt:lpwstr>01_TORS</vt:lpwstr>
  </property>
  <property fmtid="{D5CDD505-2E9C-101B-9397-08002B2CF9AE}" pid="5" name="Description0">
    <vt:lpwstr/>
  </property>
  <property fmtid="{D5CDD505-2E9C-101B-9397-08002B2CF9AE}" pid="6" name="DPADisclosabilityIndicator">
    <vt:lpwstr/>
  </property>
  <property fmtid="{D5CDD505-2E9C-101B-9397-08002B2CF9AE}" pid="7" name="EIRException">
    <vt:lpwstr/>
  </property>
  <property fmtid="{D5CDD505-2E9C-101B-9397-08002B2CF9AE}" pid="8" name="FOIReleasedOnRequest">
    <vt:lpwstr/>
  </property>
  <property fmtid="{D5CDD505-2E9C-101B-9397-08002B2CF9AE}" pid="9" name="PolicyIdentifier">
    <vt:lpwstr>UK</vt:lpwstr>
  </property>
  <property fmtid="{D5CDD505-2E9C-101B-9397-08002B2CF9AE}" pid="10" name="SecurityNonUKConstraints">
    <vt:lpwstr/>
  </property>
  <property fmtid="{D5CDD505-2E9C-101B-9397-08002B2CF9AE}" pid="11" name="ContentType">
    <vt:lpwstr>MOD Document</vt:lpwstr>
  </property>
  <property fmtid="{D5CDD505-2E9C-101B-9397-08002B2CF9AE}" pid="12" name="Subject CategoryOOB">
    <vt:lpwstr>NAVAL TRAINING ESTABLISHMENTS</vt:lpwstr>
  </property>
  <property fmtid="{D5CDD505-2E9C-101B-9397-08002B2CF9AE}" pid="13" name="Subject KeywordsOOB">
    <vt:lpwstr>Maritime Warfare School</vt:lpwstr>
  </property>
  <property fmtid="{D5CDD505-2E9C-101B-9397-08002B2CF9AE}" pid="14" name="Local KeywordsOOB">
    <vt:lpwstr>;#ICTU;#TOR;#</vt:lpwstr>
  </property>
  <property fmtid="{D5CDD505-2E9C-101B-9397-08002B2CF9AE}" pid="15" name="AuthorOriginator">
    <vt:lpwstr>Barnard, Paul CPO</vt:lpwstr>
  </property>
  <property fmtid="{D5CDD505-2E9C-101B-9397-08002B2CF9AE}" pid="16" name="Copyright">
    <vt:lpwstr/>
  </property>
  <property fmtid="{D5CDD505-2E9C-101B-9397-08002B2CF9AE}" pid="17" name="FOIExemption">
    <vt:lpwstr>No</vt:lpwstr>
  </property>
  <property fmtid="{D5CDD505-2E9C-101B-9397-08002B2CF9AE}" pid="18" name="DocumentVersion">
    <vt:lpwstr/>
  </property>
  <property fmtid="{D5CDD505-2E9C-101B-9397-08002B2CF9AE}" pid="19" name="CreatedOriginated">
    <vt:lpwstr>2015-05-14T00:00:00Z</vt:lpwstr>
  </property>
  <property fmtid="{D5CDD505-2E9C-101B-9397-08002B2CF9AE}" pid="20" name="SecurityDescriptors">
    <vt:lpwstr>None</vt:lpwstr>
  </property>
  <property fmtid="{D5CDD505-2E9C-101B-9397-08002B2CF9AE}" pid="21" name="Status">
    <vt:lpwstr>Under Review</vt:lpwstr>
  </property>
  <property fmtid="{D5CDD505-2E9C-101B-9397-08002B2CF9AE}" pid="22" name="Business OwnerOOB">
    <vt:lpwstr>HMS Collingwood</vt:lpwstr>
  </property>
  <property fmtid="{D5CDD505-2E9C-101B-9397-08002B2CF9AE}" pid="23" name="DPAExemption">
    <vt:lpwstr/>
  </property>
  <property fmtid="{D5CDD505-2E9C-101B-9397-08002B2CF9AE}" pid="24" name="EIRDisclosabilityIndicator">
    <vt:lpwstr/>
  </property>
  <property fmtid="{D5CDD505-2E9C-101B-9397-08002B2CF9AE}" pid="25" name="fileplanIDOOB">
    <vt:lpwstr>01_Administer</vt:lpwstr>
  </property>
  <property fmtid="{D5CDD505-2E9C-101B-9397-08002B2CF9AE}" pid="26" name="fileplanIDPTH">
    <vt:lpwstr>01_Administer</vt:lpwstr>
  </property>
  <property fmtid="{D5CDD505-2E9C-101B-9397-08002B2CF9AE}" pid="27" name="From">
    <vt:lpwstr/>
  </property>
  <property fmtid="{D5CDD505-2E9C-101B-9397-08002B2CF9AE}" pid="28" name="Cc">
    <vt:lpwstr/>
  </property>
  <property fmtid="{D5CDD505-2E9C-101B-9397-08002B2CF9AE}" pid="29" name="Sent">
    <vt:lpwstr/>
  </property>
  <property fmtid="{D5CDD505-2E9C-101B-9397-08002B2CF9AE}" pid="30" name="MODSubject">
    <vt:lpwstr/>
  </property>
  <property fmtid="{D5CDD505-2E9C-101B-9397-08002B2CF9AE}" pid="31" name="To">
    <vt:lpwstr/>
  </property>
  <property fmtid="{D5CDD505-2E9C-101B-9397-08002B2CF9AE}" pid="32" name="ScannerOperator">
    <vt:lpwstr/>
  </property>
  <property fmtid="{D5CDD505-2E9C-101B-9397-08002B2CF9AE}" pid="33" name="MODImageCleaning">
    <vt:lpwstr/>
  </property>
  <property fmtid="{D5CDD505-2E9C-101B-9397-08002B2CF9AE}" pid="34" name="MODNumberOfPagesScanned">
    <vt:lpwstr/>
  </property>
  <property fmtid="{D5CDD505-2E9C-101B-9397-08002B2CF9AE}" pid="35" name="MODScanStandard">
    <vt:lpwstr/>
  </property>
  <property fmtid="{D5CDD505-2E9C-101B-9397-08002B2CF9AE}" pid="36" name="MODScanVerified">
    <vt:lpwstr>Pending</vt:lpwstr>
  </property>
  <property fmtid="{D5CDD505-2E9C-101B-9397-08002B2CF9AE}" pid="37" name="SubjectKeywords">
    <vt:lpwstr/>
  </property>
  <property fmtid="{D5CDD505-2E9C-101B-9397-08002B2CF9AE}" pid="38" name="fileplanID">
    <vt:lpwstr>4;#01_administer|0e5e8e63-5f0f-49d8-aa30-ca9c14931506</vt:lpwstr>
  </property>
  <property fmtid="{D5CDD505-2E9C-101B-9397-08002B2CF9AE}" pid="39" name="MeridioEDCStatus">
    <vt:lpwstr/>
  </property>
  <property fmtid="{D5CDD505-2E9C-101B-9397-08002B2CF9AE}" pid="40" name="BusinessOwner">
    <vt:lpwstr/>
  </property>
  <property fmtid="{D5CDD505-2E9C-101B-9397-08002B2CF9AE}" pid="41" name="LocalKeywords">
    <vt:lpwstr/>
  </property>
  <property fmtid="{D5CDD505-2E9C-101B-9397-08002B2CF9AE}" pid="42" name="Declared">
    <vt:lpwstr>0</vt:lpwstr>
  </property>
  <property fmtid="{D5CDD505-2E9C-101B-9397-08002B2CF9AE}" pid="43" name="DocId">
    <vt:lpwstr/>
  </property>
  <property fmtid="{D5CDD505-2E9C-101B-9397-08002B2CF9AE}" pid="44" name="SubjectCategory">
    <vt:lpwstr/>
  </property>
  <property fmtid="{D5CDD505-2E9C-101B-9397-08002B2CF9AE}" pid="45" name="RetentionCategory">
    <vt:lpwstr>None</vt:lpwstr>
  </property>
  <property fmtid="{D5CDD505-2E9C-101B-9397-08002B2CF9AE}" pid="46" name="MeridioUrl">
    <vt:lpwstr/>
  </property>
  <property fmtid="{D5CDD505-2E9C-101B-9397-08002B2CF9AE}" pid="47" name="MeridioEDCData">
    <vt:lpwstr/>
  </property>
  <property fmtid="{D5CDD505-2E9C-101B-9397-08002B2CF9AE}" pid="48" name="Options">
    <vt:lpwstr>TORs</vt:lpwstr>
  </property>
  <property fmtid="{D5CDD505-2E9C-101B-9397-08002B2CF9AE}" pid="49" name="d67af1ddf1dc47979d20c0eae491b81b">
    <vt:lpwstr>01_administer|0e5e8e63-5f0f-49d8-aa30-ca9c14931506</vt:lpwstr>
  </property>
  <property fmtid="{D5CDD505-2E9C-101B-9397-08002B2CF9AE}" pid="50" name="TaxKeywordTaxHTField">
    <vt:lpwstr/>
  </property>
  <property fmtid="{D5CDD505-2E9C-101B-9397-08002B2CF9AE}" pid="51" name="TaxKeyword">
    <vt:lpwstr/>
  </property>
  <property fmtid="{D5CDD505-2E9C-101B-9397-08002B2CF9AE}" pid="52" name="TaxCatchAll">
    <vt:lpwstr>4;#01_administer|0e5e8e63-5f0f-49d8-aa30-ca9c14931506;#39;#hms collingwood|e65586ef-8bd5-41b5-8e8d-7a26712087b9;#31;# maritime warfare school|a9304420-5822-487e-8b2b-65274cbad955;#28;# naval training establishments|8b66ff06-6c06-472e-b555-2047d6c173e2</vt:lpwstr>
  </property>
  <property fmtid="{D5CDD505-2E9C-101B-9397-08002B2CF9AE}" pid="53" name="ItemRetentionFormula">
    <vt:lpwstr/>
  </property>
  <property fmtid="{D5CDD505-2E9C-101B-9397-08002B2CF9AE}" pid="54" name="_dlc_policyId">
    <vt:lpwstr/>
  </property>
  <property fmtid="{D5CDD505-2E9C-101B-9397-08002B2CF9AE}" pid="55" name="Subject Category">
    <vt:lpwstr>28;# naval training establishments|8b66ff06-6c06-472e-b555-2047d6c173e2</vt:lpwstr>
  </property>
  <property fmtid="{D5CDD505-2E9C-101B-9397-08002B2CF9AE}" pid="56" name="display_urn:schemas-microsoft-com:office:office#Editor">
    <vt:lpwstr>Kerr, Jack Lt Cdr</vt:lpwstr>
  </property>
  <property fmtid="{D5CDD505-2E9C-101B-9397-08002B2CF9AE}" pid="57" name="Order">
    <vt:r8>10300</vt:r8>
  </property>
  <property fmtid="{D5CDD505-2E9C-101B-9397-08002B2CF9AE}" pid="58" name="xd_ProgID">
    <vt:lpwstr/>
  </property>
  <property fmtid="{D5CDD505-2E9C-101B-9397-08002B2CF9AE}" pid="59" name="CategoryDescription">
    <vt:lpwstr/>
  </property>
  <property fmtid="{D5CDD505-2E9C-101B-9397-08002B2CF9AE}" pid="60" name="SharedWithUsers">
    <vt:lpwstr>1358;#Hunt, Steve Lt Cdr (NAVY OP TRG-MWS WTG ICTU OIC)</vt:lpwstr>
  </property>
  <property fmtid="{D5CDD505-2E9C-101B-9397-08002B2CF9AE}" pid="61" name="TemplateUrl">
    <vt:lpwstr/>
  </property>
  <property fmtid="{D5CDD505-2E9C-101B-9397-08002B2CF9AE}" pid="62" name="ComplianceAssetId">
    <vt:lpwstr/>
  </property>
  <property fmtid="{D5CDD505-2E9C-101B-9397-08002B2CF9AE}" pid="63" name="display_urn:schemas-microsoft-com:office:office#Author">
    <vt:lpwstr>Barnard, Paul CPO</vt:lpwstr>
  </property>
  <property fmtid="{D5CDD505-2E9C-101B-9397-08002B2CF9AE}" pid="64" name="wic_System_Copyright">
    <vt:lpwstr/>
  </property>
  <property fmtid="{D5CDD505-2E9C-101B-9397-08002B2CF9AE}" pid="65" name="Business Owner">
    <vt:lpwstr>39;#hms collingwood|e65586ef-8bd5-41b5-8e8d-7a26712087b9</vt:lpwstr>
  </property>
  <property fmtid="{D5CDD505-2E9C-101B-9397-08002B2CF9AE}" pid="66" name="m79e07ce3690491db9121a08429fad40">
    <vt:lpwstr>hms collingwood|e65586ef-8bd5-41b5-8e8d-7a26712087b9</vt:lpwstr>
  </property>
  <property fmtid="{D5CDD505-2E9C-101B-9397-08002B2CF9AE}" pid="67" name="Subject Keywords">
    <vt:lpwstr>31;# maritime warfare school|a9304420-5822-487e-8b2b-65274cbad955</vt:lpwstr>
  </property>
  <property fmtid="{D5CDD505-2E9C-101B-9397-08002B2CF9AE}" pid="68" name="Email_x0020z_Subject">
    <vt:lpwstr/>
  </property>
  <property fmtid="{D5CDD505-2E9C-101B-9397-08002B2CF9AE}" pid="69" name="n1f450bd0d644ca798bdc94626fdef4f">
    <vt:lpwstr> maritime warfare school|a9304420-5822-487e-8b2b-65274cbad955</vt:lpwstr>
  </property>
  <property fmtid="{D5CDD505-2E9C-101B-9397-08002B2CF9AE}" pid="70" name="i71a74d1f9984201b479cc08077b6323">
    <vt:lpwstr> naval training establishments|8b66ff06-6c06-472e-b555-2047d6c173e2</vt:lpwstr>
  </property>
  <property fmtid="{D5CDD505-2E9C-101B-9397-08002B2CF9AE}" pid="71" name="display_urn:schemas-microsoft-com:office:office#SharedWithUsers">
    <vt:lpwstr>Hunt, Steve Lt Cdr (NAVY OP TRG-MWS WTG ICTU OIC)</vt:lpwstr>
  </property>
  <property fmtid="{D5CDD505-2E9C-101B-9397-08002B2CF9AE}" pid="72" name="_Status">
    <vt:lpwstr>Not Started</vt:lpwstr>
  </property>
  <property fmtid="{D5CDD505-2E9C-101B-9397-08002B2CF9AE}" pid="73" name="FOIPublicationDate">
    <vt:lpwstr/>
  </property>
  <property fmtid="{D5CDD505-2E9C-101B-9397-08002B2CF9AE}" pid="74" name="ContentTypeId">
    <vt:lpwstr>0x010100C38FA84362BED6408FDDB4E2BDA8CE00</vt:lpwstr>
  </property>
  <property fmtid="{D5CDD505-2E9C-101B-9397-08002B2CF9AE}" pid="75" name="_SourceUrl">
    <vt:lpwstr/>
  </property>
  <property fmtid="{D5CDD505-2E9C-101B-9397-08002B2CF9AE}" pid="76" name="_SharedFileIndex">
    <vt:lpwstr/>
  </property>
  <property fmtid="{D5CDD505-2E9C-101B-9397-08002B2CF9AE}" pid="77" name="xd_Signature">
    <vt:bool>false</vt:bool>
  </property>
  <property fmtid="{D5CDD505-2E9C-101B-9397-08002B2CF9AE}" pid="78" name="TriggerFlowInfo">
    <vt:lpwstr/>
  </property>
  <property fmtid="{D5CDD505-2E9C-101B-9397-08002B2CF9AE}" pid="79" name="MSIP_Label_d8a60473-494b-4586-a1bb-b0e663054676_Enabled">
    <vt:lpwstr>true</vt:lpwstr>
  </property>
  <property fmtid="{D5CDD505-2E9C-101B-9397-08002B2CF9AE}" pid="80" name="MSIP_Label_d8a60473-494b-4586-a1bb-b0e663054676_SetDate">
    <vt:lpwstr>2022-12-07T11:42:14Z</vt:lpwstr>
  </property>
  <property fmtid="{D5CDD505-2E9C-101B-9397-08002B2CF9AE}" pid="81" name="MSIP_Label_d8a60473-494b-4586-a1bb-b0e663054676_Method">
    <vt:lpwstr>Privileged</vt:lpwstr>
  </property>
  <property fmtid="{D5CDD505-2E9C-101B-9397-08002B2CF9AE}" pid="82" name="MSIP_Label_d8a60473-494b-4586-a1bb-b0e663054676_Name">
    <vt:lpwstr>MOD-1-O-‘UNMARKED’</vt:lpwstr>
  </property>
  <property fmtid="{D5CDD505-2E9C-101B-9397-08002B2CF9AE}" pid="83" name="MSIP_Label_d8a60473-494b-4586-a1bb-b0e663054676_SiteId">
    <vt:lpwstr>be7760ed-5953-484b-ae95-d0a16dfa09e5</vt:lpwstr>
  </property>
  <property fmtid="{D5CDD505-2E9C-101B-9397-08002B2CF9AE}" pid="84" name="MSIP_Label_d8a60473-494b-4586-a1bb-b0e663054676_ActionId">
    <vt:lpwstr>9db8a09f-f4a8-482b-b51e-0faa83cb6d8c</vt:lpwstr>
  </property>
  <property fmtid="{D5CDD505-2E9C-101B-9397-08002B2CF9AE}" pid="85" name="MSIP_Label_d8a60473-494b-4586-a1bb-b0e663054676_ContentBits">
    <vt:lpwstr>0</vt:lpwstr>
  </property>
</Properties>
</file>