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047"/>
        <w:gridCol w:w="775"/>
        <w:gridCol w:w="1142"/>
        <w:gridCol w:w="134"/>
        <w:gridCol w:w="735"/>
        <w:gridCol w:w="2086"/>
        <w:gridCol w:w="174"/>
        <w:gridCol w:w="1916"/>
        <w:gridCol w:w="355"/>
      </w:tblGrid>
      <w:tr w:rsidR="00574335" w:rsidRPr="00850633" w14:paraId="27CBA379" w14:textId="77777777" w:rsidTr="396FA338">
        <w:trPr>
          <w:gridAfter w:val="1"/>
          <w:wAfter w:w="355" w:type="dxa"/>
          <w:cantSplit/>
          <w:trHeight w:val="227"/>
        </w:trPr>
        <w:tc>
          <w:tcPr>
            <w:tcW w:w="6269" w:type="dxa"/>
            <w:gridSpan w:val="6"/>
            <w:tcBorders>
              <w:right w:val="single" w:sz="4" w:space="0" w:color="auto"/>
            </w:tcBorders>
          </w:tcPr>
          <w:p w14:paraId="26E07EDA" w14:textId="4F7647B3" w:rsidR="00574335" w:rsidRPr="00850633" w:rsidRDefault="00670D0B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574335" w:rsidRPr="00850633">
              <w:rPr>
                <w:b/>
                <w:sz w:val="22"/>
                <w:szCs w:val="22"/>
              </w:rPr>
              <w:t xml:space="preserve">  JOB SPECIFICATION (2010)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JSN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574335" w:rsidRPr="00850633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850633" w14:paraId="3E555E9D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31FDE3C9" w14:textId="77777777" w:rsidR="003B0539" w:rsidRPr="00850633" w:rsidRDefault="003B0539" w:rsidP="009B30CF">
            <w:pPr>
              <w:ind w:left="114"/>
              <w:rPr>
                <w:sz w:val="12"/>
              </w:rPr>
            </w:pPr>
            <w:permStart w:id="809072615" w:edGrp="everyone"/>
            <w:r w:rsidRPr="00850633">
              <w:rPr>
                <w:b/>
              </w:rPr>
              <w:t>Position Title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B9245B" w14:textId="463C2A68" w:rsidR="003B0539" w:rsidRPr="00850633" w:rsidRDefault="00354BDD" w:rsidP="008E3188">
            <w:pPr>
              <w:ind w:left="153"/>
            </w:pPr>
            <w:r>
              <w:t>2I</w:t>
            </w:r>
            <w:r w:rsidR="00730DDE">
              <w:t xml:space="preserve">C CR3 Trials Acceptance &amp; Fielding </w:t>
            </w:r>
            <w:r w:rsidR="009A6C7F">
              <w:t>Group</w:t>
            </w:r>
            <w:r w:rsidR="00AA5099">
              <w:t xml:space="preserve"> (TAFG)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3B0539" w:rsidRPr="00850633" w:rsidRDefault="003B0539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Date Approved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06C" w14:textId="65BC50DD" w:rsidR="003B0539" w:rsidRPr="00850633" w:rsidRDefault="004F1B11" w:rsidP="00B72521">
            <w:r>
              <w:rPr>
                <w:highlight w:val="yellow"/>
              </w:rPr>
              <w:t xml:space="preserve"> </w:t>
            </w:r>
            <w:r w:rsidR="001955B7">
              <w:t>12 June</w:t>
            </w:r>
          </w:p>
        </w:tc>
      </w:tr>
      <w:tr w:rsidR="00574335" w:rsidRPr="00850633" w14:paraId="50B89677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0FFE63E3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874208312" w:edGrp="everyone"/>
            <w:permEnd w:id="809072615"/>
            <w:r w:rsidRPr="00850633">
              <w:rPr>
                <w:b/>
              </w:rPr>
              <w:t>Unit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FE0859" w14:textId="54B4DB33" w:rsidR="00574335" w:rsidRPr="00850633" w:rsidRDefault="00730DDE" w:rsidP="008E3188">
            <w:pPr>
              <w:ind w:left="153"/>
            </w:pPr>
            <w:r>
              <w:t>Army HQ, D Progs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Approved By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42EE" w14:textId="77777777" w:rsidR="00574335" w:rsidRPr="00850633" w:rsidRDefault="0004522B" w:rsidP="00B72521">
            <w:r w:rsidRPr="00850633">
              <w:t xml:space="preserve"> </w:t>
            </w:r>
            <w:r w:rsidR="000F60F2" w:rsidRPr="00871385">
              <w:rPr>
                <w:highlight w:val="yellow"/>
              </w:rPr>
              <w:t>TBC</w:t>
            </w:r>
          </w:p>
        </w:tc>
      </w:tr>
      <w:tr w:rsidR="00574335" w:rsidRPr="00850633" w14:paraId="338E7929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1D2B207C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374123601" w:edGrp="everyone"/>
            <w:permEnd w:id="1874208312"/>
            <w:r w:rsidRPr="00850633">
              <w:rPr>
                <w:b/>
              </w:rPr>
              <w:t>Location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7193D2" w14:textId="2EC97B1D" w:rsidR="00574335" w:rsidRPr="00850633" w:rsidRDefault="007027D0" w:rsidP="008E3188">
            <w:pPr>
              <w:ind w:left="153"/>
            </w:pPr>
            <w:r>
              <w:t>AHQ Andover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TLB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ADB6" w14:textId="422E298A" w:rsidR="00574335" w:rsidRPr="00850633" w:rsidRDefault="0004522B" w:rsidP="009B30CF">
            <w:r w:rsidRPr="00850633">
              <w:t xml:space="preserve"> </w:t>
            </w:r>
            <w:r w:rsidR="008F7FCC">
              <w:t>Army</w:t>
            </w:r>
          </w:p>
        </w:tc>
      </w:tr>
      <w:tr w:rsidR="00574335" w:rsidRPr="00850633" w14:paraId="48E7D88E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2539806B" w14:textId="77777777" w:rsidR="00574335" w:rsidRPr="00850633" w:rsidRDefault="00574335" w:rsidP="009B30CF">
            <w:pPr>
              <w:rPr>
                <w:b/>
              </w:rPr>
            </w:pPr>
            <w:permStart w:id="1002130071" w:edGrp="everyone"/>
            <w:permEnd w:id="1374123601"/>
            <w:r w:rsidRPr="00850633">
              <w:rPr>
                <w:b/>
              </w:rPr>
              <w:t xml:space="preserve">  Establishment Type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</w:tcPr>
          <w:p w14:paraId="712698CA" w14:textId="220FAC39" w:rsidR="00574335" w:rsidRPr="00C03FA5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Rank/Grade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CA7A" w14:textId="785B5A06" w:rsidR="00C27099" w:rsidRPr="00850633" w:rsidRDefault="003C1827" w:rsidP="009B30CF">
            <w:r>
              <w:t>WO2 / OR8</w:t>
            </w:r>
          </w:p>
        </w:tc>
      </w:tr>
      <w:tr w:rsidR="00574335" w:rsidRPr="00850633" w14:paraId="4B56FBEC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149A3612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266219326" w:edGrp="everyone"/>
            <w:permEnd w:id="1002130071"/>
            <w:r w:rsidRPr="00850633">
              <w:rPr>
                <w:b/>
              </w:rPr>
              <w:t>Establishment/OET Ref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</w:tcPr>
          <w:p w14:paraId="0A37501D" w14:textId="77777777" w:rsidR="00574335" w:rsidRPr="00850633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574335" w:rsidRPr="00850633" w:rsidRDefault="00574335" w:rsidP="009B30CF">
            <w:pPr>
              <w:ind w:left="114"/>
            </w:pPr>
            <w:r w:rsidRPr="00850633">
              <w:rPr>
                <w:b/>
              </w:rPr>
              <w:t>Service/Type/Arm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83F" w14:textId="75541424" w:rsidR="00574335" w:rsidRPr="00850633" w:rsidRDefault="00B341AE" w:rsidP="00F87FDA">
            <w:r w:rsidRPr="00850633">
              <w:t xml:space="preserve"> </w:t>
            </w:r>
            <w:r w:rsidR="004135A7" w:rsidRPr="00850633">
              <w:t>Army</w:t>
            </w:r>
            <w:r w:rsidR="008F7FCC">
              <w:t xml:space="preserve"> / FTRS (LC) / </w:t>
            </w:r>
            <w:r w:rsidR="00AA5099">
              <w:t>E2</w:t>
            </w:r>
          </w:p>
        </w:tc>
      </w:tr>
      <w:tr w:rsidR="00574335" w:rsidRPr="00850633" w14:paraId="3B9BB7EC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1ED2F5DF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197566884" w:edGrp="everyone"/>
            <w:permEnd w:id="266219326"/>
            <w:r w:rsidRPr="00850633">
              <w:rPr>
                <w:b/>
              </w:rPr>
              <w:t>UIN/SLIM/JPA PID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</w:tcPr>
          <w:p w14:paraId="6CB2D7D0" w14:textId="6BF6F4BF" w:rsidR="00574335" w:rsidRPr="00850633" w:rsidRDefault="007027D0" w:rsidP="00850633">
            <w:pPr>
              <w:ind w:left="153"/>
            </w:pPr>
            <w:r>
              <w:t>A5562C</w:t>
            </w:r>
            <w:r w:rsidR="00A60704">
              <w:t xml:space="preserve"> </w:t>
            </w:r>
            <w:r w:rsidR="008A6A4D" w:rsidRPr="00850633">
              <w:t>/</w:t>
            </w:r>
            <w:r w:rsidR="00A60704">
              <w:t xml:space="preserve"> </w:t>
            </w:r>
            <w:r w:rsidR="0058646B" w:rsidRPr="00A60704">
              <w:t>TB</w:t>
            </w:r>
            <w:r w:rsidR="0058646B" w:rsidRPr="00871385">
              <w:t>C</w:t>
            </w:r>
            <w:r w:rsidR="00A60704">
              <w:t xml:space="preserve"> </w:t>
            </w:r>
            <w:r w:rsidR="0058646B">
              <w:t>/</w:t>
            </w:r>
            <w:r w:rsidR="00A60704">
              <w:t xml:space="preserve"> </w:t>
            </w:r>
            <w:r w:rsidR="0058646B" w:rsidRPr="00871385">
              <w:rPr>
                <w:highlight w:val="yellow"/>
              </w:rPr>
              <w:t>TBC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574335" w:rsidRPr="00850633" w:rsidRDefault="00574335" w:rsidP="009B30CF">
            <w:pPr>
              <w:ind w:left="114"/>
              <w:rPr>
                <w:b/>
              </w:rPr>
            </w:pPr>
            <w:proofErr w:type="spellStart"/>
            <w:r w:rsidRPr="00850633">
              <w:rPr>
                <w:b/>
              </w:rPr>
              <w:t>Exch</w:t>
            </w:r>
            <w:proofErr w:type="spellEnd"/>
            <w:r w:rsidRPr="00850633">
              <w:rPr>
                <w:b/>
              </w:rPr>
              <w:t xml:space="preserve">/NATO/JSRL No 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766D" w14:textId="77777777" w:rsidR="00574335" w:rsidRPr="00850633" w:rsidRDefault="00B341AE" w:rsidP="00B341AE">
            <w:r w:rsidRPr="00850633">
              <w:t xml:space="preserve"> </w:t>
            </w:r>
            <w:r w:rsidR="00850633">
              <w:t>-</w:t>
            </w:r>
          </w:p>
        </w:tc>
      </w:tr>
      <w:tr w:rsidR="00574335" w:rsidRPr="00850633" w14:paraId="444772E2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67315336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73600353" w:edGrp="everyone"/>
            <w:permEnd w:id="1197566884"/>
            <w:r w:rsidRPr="00850633">
              <w:rPr>
                <w:b/>
              </w:rPr>
              <w:t>Incumbent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9F705B2" w14:textId="00C2A11F" w:rsidR="00574335" w:rsidRPr="00850633" w:rsidRDefault="00C03FA5" w:rsidP="6130C6E2">
            <w:r>
              <w:t>N</w:t>
            </w:r>
            <w:r w:rsidR="00183A18">
              <w:t>A</w:t>
            </w:r>
            <w:r>
              <w:t xml:space="preserve"> – New Post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574335" w:rsidRPr="00850633" w:rsidRDefault="00574335" w:rsidP="009B30CF">
            <w:pPr>
              <w:pStyle w:val="Heading5"/>
              <w:ind w:left="113"/>
            </w:pPr>
            <w:r w:rsidRPr="00850633">
              <w:t xml:space="preserve">Staff/Command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5FEF" w14:textId="2E97887A" w:rsidR="00574335" w:rsidRPr="00850633" w:rsidRDefault="00574335" w:rsidP="00B341AE"/>
        </w:tc>
      </w:tr>
      <w:tr w:rsidR="00574335" w:rsidRPr="00850633" w14:paraId="2B20A415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shd w:val="clear" w:color="auto" w:fill="E6E6E6"/>
          </w:tcPr>
          <w:p w14:paraId="5A67876E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882931877" w:edGrp="everyone"/>
            <w:permEnd w:id="73600353"/>
            <w:r w:rsidRPr="00850633">
              <w:rPr>
                <w:b/>
              </w:rPr>
              <w:t>E-mail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4AA5C6" w14:textId="578C13C1" w:rsidR="00574335" w:rsidRPr="00850633" w:rsidRDefault="00442AE2" w:rsidP="00297CB9">
            <w:pPr>
              <w:rPr>
                <w:lang w:val="fr-FR"/>
              </w:rPr>
            </w:pPr>
            <w:r>
              <w:t xml:space="preserve">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574335" w:rsidRPr="00850633" w:rsidRDefault="00574335" w:rsidP="009B30CF">
            <w:pPr>
              <w:pStyle w:val="Heading5"/>
              <w:ind w:left="113"/>
            </w:pPr>
            <w:r w:rsidRPr="00850633">
              <w:t>WTE/MSTAR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CAB5" w14:textId="63C7A71B" w:rsidR="00574335" w:rsidRPr="00850633" w:rsidRDefault="00574335" w:rsidP="00B341AE"/>
        </w:tc>
      </w:tr>
      <w:tr w:rsidR="00574335" w:rsidRPr="00850633" w14:paraId="35399FD4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370693645" w:edGrp="everyone"/>
            <w:permEnd w:id="882931877"/>
            <w:r w:rsidRPr="00850633">
              <w:rPr>
                <w:b/>
              </w:rPr>
              <w:t>Phone Number</w:t>
            </w:r>
          </w:p>
        </w:tc>
        <w:tc>
          <w:tcPr>
            <w:tcW w:w="38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6C7B" w14:textId="77777777" w:rsidR="00574335" w:rsidRPr="00850633" w:rsidRDefault="00574335" w:rsidP="00F44C72">
            <w:pPr>
              <w:ind w:left="153"/>
              <w:rPr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Manning Priority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4F6F" w14:textId="77777777" w:rsidR="00574335" w:rsidRPr="00850633" w:rsidRDefault="00B341AE" w:rsidP="00850633">
            <w:r w:rsidRPr="00850633">
              <w:t xml:space="preserve"> </w:t>
            </w:r>
            <w:r w:rsidR="00B72521" w:rsidRPr="00850633">
              <w:t>1</w:t>
            </w:r>
          </w:p>
        </w:tc>
      </w:tr>
      <w:tr w:rsidR="00574335" w:rsidRPr="00850633" w14:paraId="786799A5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098518640" w:edGrp="everyone"/>
            <w:permEnd w:id="1370693645"/>
            <w:r w:rsidRPr="00850633">
              <w:rPr>
                <w:b/>
              </w:rPr>
              <w:t>Security Status/Caveats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32F" w14:textId="6005BC48" w:rsidR="00574335" w:rsidRPr="00850633" w:rsidRDefault="396FA338" w:rsidP="008E3188">
            <w:pPr>
              <w:ind w:left="153"/>
            </w:pPr>
            <w:r>
              <w:t>SC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Assignment Length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5C92" w14:textId="77777777" w:rsidR="00574335" w:rsidRPr="00850633" w:rsidRDefault="00B341AE" w:rsidP="00B341AE">
            <w:r w:rsidRPr="00850633">
              <w:t xml:space="preserve"> </w:t>
            </w:r>
            <w:r w:rsidR="001911FA" w:rsidRPr="001911FA">
              <w:t>24</w:t>
            </w:r>
            <w:r w:rsidR="004135A7" w:rsidRPr="00871385">
              <w:t xml:space="preserve"> months</w:t>
            </w:r>
          </w:p>
        </w:tc>
      </w:tr>
      <w:tr w:rsidR="00574335" w:rsidRPr="00850633" w14:paraId="55471187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574335" w:rsidRPr="00850633" w:rsidRDefault="00574335" w:rsidP="009B30CF">
            <w:pPr>
              <w:ind w:left="114"/>
              <w:rPr>
                <w:b/>
              </w:rPr>
            </w:pPr>
            <w:permStart w:id="1078340718" w:edGrp="everyone"/>
            <w:permEnd w:id="1098518640"/>
            <w:r w:rsidRPr="00850633">
              <w:rPr>
                <w:b/>
              </w:rPr>
              <w:t>Reporting Chain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574335" w:rsidRPr="00850633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Primary Career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EE2" w14:textId="564D0A64" w:rsidR="00574335" w:rsidRPr="00850633" w:rsidRDefault="00574335" w:rsidP="00B72521"/>
        </w:tc>
      </w:tr>
      <w:tr w:rsidR="00574335" w:rsidRPr="00850633" w14:paraId="70E27419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574335" w:rsidRPr="0030435F" w:rsidRDefault="00574335" w:rsidP="009B30CF">
            <w:pPr>
              <w:ind w:left="114"/>
              <w:jc w:val="center"/>
            </w:pPr>
            <w:permStart w:id="1646592442" w:edGrp="everyone"/>
            <w:permEnd w:id="1078340718"/>
            <w:r w:rsidRPr="0030435F">
              <w:t>1</w:t>
            </w:r>
            <w:r w:rsidRPr="0030435F">
              <w:rPr>
                <w:vertAlign w:val="superscript"/>
              </w:rPr>
              <w:t>st</w:t>
            </w:r>
            <w:r w:rsidRPr="0030435F">
              <w:t xml:space="preserve"> RO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739A1E" w14:textId="66388793" w:rsidR="00574335" w:rsidRPr="00850633" w:rsidRDefault="003C1827" w:rsidP="00F87FDA">
            <w:pPr>
              <w:ind w:left="153"/>
            </w:pPr>
            <w:r>
              <w:t xml:space="preserve">OC CR3 </w:t>
            </w:r>
            <w:r w:rsidR="00AA5099">
              <w:t>TAFG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Sub Field 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F130" w14:textId="64948D85" w:rsidR="00574335" w:rsidRPr="00850633" w:rsidRDefault="00574335" w:rsidP="00B341AE"/>
        </w:tc>
      </w:tr>
      <w:tr w:rsidR="00574335" w:rsidRPr="00850633" w14:paraId="7CA7D820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574335" w:rsidRPr="0030435F" w:rsidRDefault="00574335" w:rsidP="009B30CF">
            <w:pPr>
              <w:ind w:left="114"/>
              <w:jc w:val="center"/>
            </w:pPr>
            <w:permStart w:id="296053470" w:edGrp="everyone"/>
            <w:permEnd w:id="1646592442"/>
            <w:r w:rsidRPr="0030435F">
              <w:t>2</w:t>
            </w:r>
            <w:r w:rsidRPr="0030435F">
              <w:rPr>
                <w:vertAlign w:val="superscript"/>
              </w:rPr>
              <w:t>nd</w:t>
            </w:r>
            <w:r w:rsidRPr="0030435F">
              <w:t xml:space="preserve"> RO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7742AE8" w14:textId="0C6E495D" w:rsidR="00574335" w:rsidRPr="00850633" w:rsidRDefault="00752380" w:rsidP="00467B4C">
            <w:pPr>
              <w:ind w:left="153"/>
            </w:pPr>
            <w:r>
              <w:t xml:space="preserve">CR3 Prgm </w:t>
            </w:r>
            <w:r w:rsidR="00D17978">
              <w:t>Manager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574335" w:rsidRPr="00850633" w:rsidRDefault="00574335" w:rsidP="009B30CF">
            <w:pPr>
              <w:ind w:left="114"/>
              <w:rPr>
                <w:b/>
              </w:rPr>
            </w:pPr>
            <w:r w:rsidRPr="00850633">
              <w:rPr>
                <w:b/>
              </w:rPr>
              <w:t>Secondary Field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77777777" w:rsidR="00574335" w:rsidRPr="00850633" w:rsidRDefault="00B341AE" w:rsidP="00B341AE">
            <w:r w:rsidRPr="00850633">
              <w:t xml:space="preserve">  </w:t>
            </w:r>
          </w:p>
        </w:tc>
      </w:tr>
      <w:tr w:rsidR="00574335" w:rsidRPr="00850633" w14:paraId="3FB752E3" w14:textId="77777777" w:rsidTr="396FA338">
        <w:trPr>
          <w:gridAfter w:val="1"/>
          <w:wAfter w:w="355" w:type="dxa"/>
          <w:cantSplit/>
          <w:trHeight w:val="227"/>
        </w:trPr>
        <w:tc>
          <w:tcPr>
            <w:tcW w:w="2436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574335" w:rsidRPr="00850633" w:rsidRDefault="00574335" w:rsidP="009B30CF">
            <w:pPr>
              <w:ind w:left="114"/>
              <w:jc w:val="center"/>
            </w:pPr>
            <w:permStart w:id="1972572977" w:edGrp="everyone"/>
            <w:permEnd w:id="296053470"/>
            <w:r w:rsidRPr="00850633">
              <w:t>3</w:t>
            </w:r>
            <w:r w:rsidRPr="00850633">
              <w:rPr>
                <w:vertAlign w:val="superscript"/>
              </w:rPr>
              <w:t>rd</w:t>
            </w:r>
            <w:r w:rsidRPr="00850633">
              <w:t xml:space="preserve"> RO</w:t>
            </w:r>
          </w:p>
        </w:tc>
        <w:tc>
          <w:tcPr>
            <w:tcW w:w="383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05A809" w14:textId="77777777" w:rsidR="00574335" w:rsidRPr="00850633" w:rsidRDefault="00574335" w:rsidP="008E3188">
            <w:pPr>
              <w:ind w:left="153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 xml:space="preserve">  Sub Field 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768" w14:textId="77777777" w:rsidR="00574335" w:rsidRPr="00850633" w:rsidRDefault="0004522B" w:rsidP="00B341AE">
            <w:r w:rsidRPr="00850633">
              <w:t xml:space="preserve">  </w:t>
            </w:r>
          </w:p>
        </w:tc>
      </w:tr>
      <w:permEnd w:id="1972572977"/>
      <w:tr w:rsidR="00574335" w:rsidRPr="00850633" w14:paraId="109C397F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trHeight w:val="188"/>
        </w:trPr>
        <w:tc>
          <w:tcPr>
            <w:tcW w:w="10445" w:type="dxa"/>
            <w:gridSpan w:val="9"/>
          </w:tcPr>
          <w:p w14:paraId="28271854" w14:textId="407043AB" w:rsidR="005E604A" w:rsidRPr="005E604A" w:rsidRDefault="00574335" w:rsidP="005E604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E604A">
              <w:rPr>
                <w:rFonts w:ascii="Arial" w:hAnsi="Arial" w:cs="Arial"/>
                <w:b/>
                <w:sz w:val="20"/>
                <w:szCs w:val="20"/>
              </w:rPr>
              <w:t>Unit Role</w:t>
            </w:r>
            <w:r w:rsidR="00B62836" w:rsidRPr="005E60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2836" w:rsidRPr="005E6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04A">
              <w:rPr>
                <w:rFonts w:ascii="Arial" w:hAnsi="Arial" w:cs="Arial"/>
                <w:sz w:val="20"/>
                <w:szCs w:val="20"/>
              </w:rPr>
              <w:t>T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 </w:t>
            </w:r>
            <w:r w:rsid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Armour 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Main Battle Tank (AMBT)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programme 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will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deliver a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main battle tank (MBT)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capability out to at least 2040. This will be achieved through a series of linked projects to extend the life of 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Challenger 2 (CR2)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to deliver</w:t>
            </w:r>
            <w:r w:rsidR="009105D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E604A" w:rsidRPr="005E604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Challenger 3 (CR3). These projects include addressing lethality, survivability, obsolescence and mobility.</w:t>
            </w:r>
          </w:p>
          <w:p w14:paraId="495F1125" w14:textId="7EDD1505" w:rsidR="00574335" w:rsidRPr="005E604A" w:rsidRDefault="00574335" w:rsidP="00B72521">
            <w:pPr>
              <w:rPr>
                <w:b/>
                <w:szCs w:val="20"/>
              </w:rPr>
            </w:pPr>
          </w:p>
        </w:tc>
      </w:tr>
      <w:tr w:rsidR="00574335" w:rsidRPr="00850633" w14:paraId="2E0357EC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5CFDFE86" w14:textId="3116FBF8" w:rsidR="00F30570" w:rsidRPr="00387B9C" w:rsidRDefault="00574335" w:rsidP="00387B9C">
            <w:pPr>
              <w:rPr>
                <w:szCs w:val="20"/>
              </w:rPr>
            </w:pPr>
            <w:r w:rsidRPr="00F30570">
              <w:rPr>
                <w:b/>
                <w:bCs/>
                <w:szCs w:val="20"/>
              </w:rPr>
              <w:t>Position Role:</w:t>
            </w:r>
            <w:permStart w:id="1736657930" w:edGrp="everyone"/>
            <w:r w:rsidR="004F232A">
              <w:t xml:space="preserve"> </w:t>
            </w:r>
            <w:r w:rsidR="00AA5099">
              <w:t>S</w:t>
            </w:r>
            <w:r w:rsidR="00D17978">
              <w:rPr>
                <w:szCs w:val="20"/>
              </w:rPr>
              <w:t>upport</w:t>
            </w:r>
            <w:r w:rsidR="00F30570" w:rsidRPr="00F30570">
              <w:rPr>
                <w:szCs w:val="20"/>
              </w:rPr>
              <w:t xml:space="preserve"> </w:t>
            </w:r>
            <w:r w:rsidR="005F6B0C">
              <w:rPr>
                <w:szCs w:val="20"/>
              </w:rPr>
              <w:t>OC</w:t>
            </w:r>
            <w:r w:rsidR="005F6B0C">
              <w:rPr>
                <w:szCs w:val="20"/>
              </w:rPr>
              <w:t xml:space="preserve"> </w:t>
            </w:r>
            <w:r w:rsidR="00D17978">
              <w:rPr>
                <w:szCs w:val="20"/>
              </w:rPr>
              <w:t xml:space="preserve">CR3 </w:t>
            </w:r>
            <w:r w:rsidR="005F6B0C">
              <w:rPr>
                <w:szCs w:val="20"/>
              </w:rPr>
              <w:t>TAFG</w:t>
            </w:r>
            <w:r w:rsidR="00D17978">
              <w:rPr>
                <w:szCs w:val="20"/>
              </w:rPr>
              <w:t xml:space="preserve"> </w:t>
            </w:r>
            <w:r w:rsidR="005E6071">
              <w:rPr>
                <w:szCs w:val="20"/>
              </w:rPr>
              <w:t xml:space="preserve">and be the </w:t>
            </w:r>
            <w:r w:rsidR="00AA5099">
              <w:rPr>
                <w:szCs w:val="20"/>
              </w:rPr>
              <w:t>GFA SME</w:t>
            </w:r>
            <w:r w:rsidR="005E6071">
              <w:rPr>
                <w:szCs w:val="20"/>
              </w:rPr>
              <w:t xml:space="preserve"> </w:t>
            </w:r>
            <w:r w:rsidR="004F232A">
              <w:rPr>
                <w:szCs w:val="20"/>
              </w:rPr>
              <w:t xml:space="preserve">within </w:t>
            </w:r>
            <w:r w:rsidR="00F30570" w:rsidRPr="00F30570">
              <w:rPr>
                <w:szCs w:val="20"/>
              </w:rPr>
              <w:t>the CR3 PMO.</w:t>
            </w:r>
            <w:r w:rsidR="009A2124">
              <w:rPr>
                <w:szCs w:val="20"/>
              </w:rPr>
              <w:t xml:space="preserve"> </w:t>
            </w:r>
            <w:r w:rsidR="00B5645C">
              <w:rPr>
                <w:szCs w:val="20"/>
              </w:rPr>
              <w:t>Provide s</w:t>
            </w:r>
            <w:r w:rsidR="00F30570" w:rsidRPr="00387B9C">
              <w:rPr>
                <w:szCs w:val="20"/>
              </w:rPr>
              <w:t>upport and assist all stakeholders in the coordination</w:t>
            </w:r>
            <w:r w:rsidR="00952CE4">
              <w:rPr>
                <w:szCs w:val="20"/>
              </w:rPr>
              <w:t xml:space="preserve">, </w:t>
            </w:r>
            <w:proofErr w:type="gramStart"/>
            <w:r w:rsidR="00F30570" w:rsidRPr="00387B9C">
              <w:rPr>
                <w:szCs w:val="20"/>
              </w:rPr>
              <w:t>management</w:t>
            </w:r>
            <w:proofErr w:type="gramEnd"/>
            <w:r w:rsidR="00F30570" w:rsidRPr="00387B9C">
              <w:rPr>
                <w:szCs w:val="20"/>
              </w:rPr>
              <w:t xml:space="preserve"> </w:t>
            </w:r>
            <w:r w:rsidR="00952CE4">
              <w:rPr>
                <w:szCs w:val="20"/>
              </w:rPr>
              <w:t xml:space="preserve">and </w:t>
            </w:r>
            <w:r w:rsidR="00F30570" w:rsidRPr="00387B9C">
              <w:rPr>
                <w:szCs w:val="20"/>
              </w:rPr>
              <w:t xml:space="preserve">delivery of </w:t>
            </w:r>
            <w:r w:rsidR="00AA5099">
              <w:rPr>
                <w:szCs w:val="20"/>
              </w:rPr>
              <w:t>TAF</w:t>
            </w:r>
            <w:r w:rsidR="00807ADF">
              <w:rPr>
                <w:szCs w:val="20"/>
              </w:rPr>
              <w:t xml:space="preserve"> activit</w:t>
            </w:r>
            <w:r w:rsidR="00C638DF">
              <w:rPr>
                <w:szCs w:val="20"/>
              </w:rPr>
              <w:t>i</w:t>
            </w:r>
            <w:r w:rsidR="00807ADF">
              <w:rPr>
                <w:szCs w:val="20"/>
              </w:rPr>
              <w:t>es until CR3 FOC is achi</w:t>
            </w:r>
            <w:r w:rsidR="00C638DF">
              <w:rPr>
                <w:szCs w:val="20"/>
              </w:rPr>
              <w:t>e</w:t>
            </w:r>
            <w:r w:rsidR="00807ADF">
              <w:rPr>
                <w:szCs w:val="20"/>
              </w:rPr>
              <w:t>ved</w:t>
            </w:r>
            <w:r w:rsidR="00F30570" w:rsidRPr="00387B9C">
              <w:rPr>
                <w:szCs w:val="20"/>
              </w:rPr>
              <w:t>.</w:t>
            </w:r>
          </w:p>
          <w:permEnd w:id="1736657930"/>
          <w:p w14:paraId="77350CD9" w14:textId="24142F73" w:rsidR="00574335" w:rsidRPr="00807ADF" w:rsidRDefault="00574335" w:rsidP="00807ADF">
            <w:pPr>
              <w:contextualSpacing/>
              <w:rPr>
                <w:szCs w:val="20"/>
              </w:rPr>
            </w:pPr>
          </w:p>
        </w:tc>
      </w:tr>
      <w:tr w:rsidR="00574335" w:rsidRPr="00850633" w14:paraId="6C86D352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15A67CAF" w14:textId="77777777" w:rsidR="00574335" w:rsidRPr="00850633" w:rsidRDefault="00574335" w:rsidP="009B30CF">
            <w:pPr>
              <w:tabs>
                <w:tab w:val="left" w:pos="2586"/>
              </w:tabs>
              <w:rPr>
                <w:b/>
              </w:rPr>
            </w:pPr>
            <w:bookmarkStart w:id="0" w:name="_Hlk118968303"/>
            <w:r w:rsidRPr="00850633">
              <w:rPr>
                <w:b/>
              </w:rPr>
              <w:t xml:space="preserve">Responsibilities: </w:t>
            </w:r>
          </w:p>
          <w:p w14:paraId="368D0F7A" w14:textId="77777777" w:rsidR="00A12287" w:rsidRDefault="0055782E" w:rsidP="00A12287">
            <w:pPr>
              <w:tabs>
                <w:tab w:val="left" w:pos="2586"/>
              </w:tabs>
            </w:pPr>
            <w:permStart w:id="41636305" w:edGrp="everyone"/>
            <w:r w:rsidRPr="6130C6E2">
              <w:rPr>
                <w:b/>
                <w:bCs/>
              </w:rPr>
              <w:t>1</w:t>
            </w:r>
            <w:r w:rsidRPr="0039281F">
              <w:rPr>
                <w:b/>
                <w:bCs/>
              </w:rPr>
              <w:t>.</w:t>
            </w:r>
            <w:r w:rsidRPr="0039281F">
              <w:t xml:space="preserve">   </w:t>
            </w:r>
            <w:r w:rsidR="00A12287">
              <w:t xml:space="preserve">Manage and lead the supporting workforce in all aspects of their key functions, all daily </w:t>
            </w:r>
            <w:proofErr w:type="gramStart"/>
            <w:r w:rsidR="00A12287">
              <w:t>activity</w:t>
            </w:r>
            <w:proofErr w:type="gramEnd"/>
            <w:r w:rsidR="00A12287">
              <w:t xml:space="preserve"> and departmental outputs.</w:t>
            </w:r>
          </w:p>
          <w:p w14:paraId="5C978054" w14:textId="64A89DDE" w:rsidR="00A12287" w:rsidRDefault="00A12287" w:rsidP="00A12287">
            <w:pPr>
              <w:tabs>
                <w:tab w:val="left" w:pos="2586"/>
              </w:tabs>
              <w:rPr>
                <w:color w:val="000000"/>
              </w:rPr>
            </w:pPr>
            <w:r>
              <w:rPr>
                <w:b/>
                <w:bCs/>
              </w:rPr>
              <w:t>2.</w:t>
            </w:r>
            <w:r>
              <w:t xml:space="preserve">   Lead </w:t>
            </w:r>
            <w:r>
              <w:rPr>
                <w:color w:val="000000"/>
              </w:rPr>
              <w:t xml:space="preserve">the planning, resourcing, coordination and execution of </w:t>
            </w:r>
            <w:r w:rsidR="00925F3E">
              <w:rPr>
                <w:color w:val="000000"/>
              </w:rPr>
              <w:t>TAF</w:t>
            </w:r>
            <w:r>
              <w:rPr>
                <w:color w:val="000000"/>
              </w:rPr>
              <w:t xml:space="preserve"> activities in line with the </w:t>
            </w:r>
            <w:proofErr w:type="gramStart"/>
            <w:r>
              <w:rPr>
                <w:color w:val="000000"/>
              </w:rPr>
              <w:t>End to End</w:t>
            </w:r>
            <w:proofErr w:type="gramEnd"/>
            <w:r>
              <w:rPr>
                <w:color w:val="000000"/>
              </w:rPr>
              <w:t xml:space="preserve"> process.</w:t>
            </w:r>
          </w:p>
          <w:p w14:paraId="3B22FB85" w14:textId="5A71C9DA" w:rsidR="00A12287" w:rsidRDefault="00A12287" w:rsidP="00A12287">
            <w:pPr>
              <w:tabs>
                <w:tab w:val="left" w:pos="2586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  <w:szCs w:val="20"/>
              </w:rPr>
              <w:t>3.</w:t>
            </w:r>
            <w:r>
              <w:rPr>
                <w:color w:val="000000"/>
                <w:szCs w:val="20"/>
              </w:rPr>
              <w:t xml:space="preserve">   </w:t>
            </w:r>
            <w:r>
              <w:t>Liaise with the wider CR3 PMO</w:t>
            </w:r>
            <w:r w:rsidR="00166B5A">
              <w:t xml:space="preserve">, </w:t>
            </w:r>
            <w:r>
              <w:t xml:space="preserve">DE&amp;S CR2 LEP PT </w:t>
            </w:r>
            <w:r w:rsidR="00166B5A">
              <w:t xml:space="preserve">&amp; contractors </w:t>
            </w:r>
            <w:r>
              <w:t>for interfacing projects and dependencies.</w:t>
            </w:r>
          </w:p>
          <w:p w14:paraId="418D017D" w14:textId="52317A52" w:rsidR="00844457" w:rsidRPr="0039281F" w:rsidRDefault="00844457" w:rsidP="00844457">
            <w:pPr>
              <w:tabs>
                <w:tab w:val="left" w:pos="2586"/>
              </w:tabs>
            </w:pPr>
            <w:r>
              <w:rPr>
                <w:b/>
                <w:bCs/>
              </w:rPr>
              <w:t>4</w:t>
            </w:r>
            <w:r w:rsidRPr="0039281F">
              <w:rPr>
                <w:b/>
                <w:bCs/>
              </w:rPr>
              <w:t>.</w:t>
            </w:r>
            <w:r w:rsidRPr="0039281F">
              <w:t xml:space="preserve">   </w:t>
            </w:r>
            <w:r w:rsidR="00AA6090">
              <w:rPr>
                <w:color w:val="000000"/>
              </w:rPr>
              <w:t xml:space="preserve">Provide </w:t>
            </w:r>
            <w:r w:rsidR="00A12287">
              <w:rPr>
                <w:color w:val="000000"/>
              </w:rPr>
              <w:t xml:space="preserve">liaison to </w:t>
            </w:r>
            <w:r w:rsidR="00AA6090">
              <w:rPr>
                <w:color w:val="000000"/>
              </w:rPr>
              <w:t xml:space="preserve">engineering support to the CR3 Trials, Acceptance &amp; Fielding </w:t>
            </w:r>
            <w:proofErr w:type="gramStart"/>
            <w:r w:rsidR="009A6C7F">
              <w:rPr>
                <w:color w:val="000000"/>
              </w:rPr>
              <w:t>Group</w:t>
            </w:r>
            <w:proofErr w:type="gramEnd"/>
            <w:r w:rsidR="00ED0F04">
              <w:rPr>
                <w:color w:val="000000"/>
              </w:rPr>
              <w:t xml:space="preserve"> and coordinate ES activity</w:t>
            </w:r>
            <w:r w:rsidRPr="0039281F">
              <w:t>.</w:t>
            </w:r>
          </w:p>
          <w:p w14:paraId="10610698" w14:textId="4C603273" w:rsidR="0055782E" w:rsidRPr="0039281F" w:rsidRDefault="00844457" w:rsidP="007C0FD1">
            <w:pPr>
              <w:tabs>
                <w:tab w:val="left" w:pos="2586"/>
              </w:tabs>
            </w:pPr>
            <w:r>
              <w:rPr>
                <w:b/>
                <w:bCs/>
              </w:rPr>
              <w:t>5</w:t>
            </w:r>
            <w:r w:rsidRPr="0039281F">
              <w:rPr>
                <w:b/>
                <w:bCs/>
              </w:rPr>
              <w:t>.</w:t>
            </w:r>
            <w:r w:rsidRPr="0039281F">
              <w:t xml:space="preserve">  </w:t>
            </w:r>
            <w:r w:rsidR="00082555">
              <w:t xml:space="preserve"> </w:t>
            </w:r>
            <w:r w:rsidR="00495005" w:rsidRPr="0039281F">
              <w:rPr>
                <w:color w:val="000000"/>
              </w:rPr>
              <w:t xml:space="preserve">Use field experience to advise other elements of the CR3 team on current </w:t>
            </w:r>
            <w:r w:rsidR="002952F3">
              <w:rPr>
                <w:color w:val="000000"/>
              </w:rPr>
              <w:t xml:space="preserve">armoured </w:t>
            </w:r>
            <w:r w:rsidR="007C0FD1">
              <w:rPr>
                <w:color w:val="000000"/>
              </w:rPr>
              <w:t>trials</w:t>
            </w:r>
            <w:r w:rsidR="002952F3">
              <w:rPr>
                <w:color w:val="000000"/>
              </w:rPr>
              <w:t xml:space="preserve"> activity.</w:t>
            </w:r>
            <w:r w:rsidR="007C0FD1">
              <w:rPr>
                <w:color w:val="000000"/>
              </w:rPr>
              <w:t xml:space="preserve"> </w:t>
            </w:r>
          </w:p>
          <w:p w14:paraId="4699D178" w14:textId="1681D729" w:rsidR="00B37FB3" w:rsidRDefault="003B7E7F" w:rsidP="00B37FB3">
            <w:pPr>
              <w:tabs>
                <w:tab w:val="left" w:pos="2586"/>
              </w:tabs>
            </w:pPr>
            <w:r>
              <w:rPr>
                <w:b/>
                <w:bCs/>
              </w:rPr>
              <w:t>6</w:t>
            </w:r>
            <w:r w:rsidR="0055782E" w:rsidRPr="0039281F">
              <w:rPr>
                <w:b/>
                <w:bCs/>
              </w:rPr>
              <w:t>.</w:t>
            </w:r>
            <w:r w:rsidR="0055782E" w:rsidRPr="0039281F">
              <w:t xml:space="preserve">  </w:t>
            </w:r>
            <w:r w:rsidR="00495005">
              <w:t xml:space="preserve"> </w:t>
            </w:r>
            <w:r w:rsidR="00D15A2F">
              <w:t>Support the g</w:t>
            </w:r>
            <w:r w:rsidR="00183DE0">
              <w:t>enerat</w:t>
            </w:r>
            <w:r w:rsidR="00D15A2F">
              <w:t>ion</w:t>
            </w:r>
            <w:r w:rsidR="00183DE0">
              <w:t xml:space="preserve"> and </w:t>
            </w:r>
            <w:r w:rsidR="00D15A2F">
              <w:t>development of</w:t>
            </w:r>
            <w:r w:rsidR="00183DE0">
              <w:t xml:space="preserve"> learning from experience and continuous improvement documentation for the</w:t>
            </w:r>
            <w:r w:rsidR="00B37FB3">
              <w:t xml:space="preserve"> AMBT </w:t>
            </w:r>
            <w:r w:rsidR="00183DE0">
              <w:t>programme</w:t>
            </w:r>
            <w:r w:rsidR="004D5C52">
              <w:t xml:space="preserve"> on tri</w:t>
            </w:r>
            <w:r w:rsidR="00FE7901">
              <w:t>a</w:t>
            </w:r>
            <w:r w:rsidR="004D5C52">
              <w:t>ls acceptance and fielding activit</w:t>
            </w:r>
            <w:r w:rsidR="00FE7901">
              <w:t>i</w:t>
            </w:r>
            <w:r w:rsidR="004D5C52">
              <w:t>es</w:t>
            </w:r>
            <w:r w:rsidR="00183DE0">
              <w:t xml:space="preserve">. </w:t>
            </w:r>
          </w:p>
          <w:p w14:paraId="39AFD961" w14:textId="22FA1ACC" w:rsidR="00E92755" w:rsidRPr="00B209CA" w:rsidRDefault="006F5450" w:rsidP="00F22C87">
            <w:pPr>
              <w:contextualSpacing/>
            </w:pPr>
            <w:r>
              <w:rPr>
                <w:b/>
                <w:bCs/>
              </w:rPr>
              <w:t>7</w:t>
            </w:r>
            <w:r w:rsidR="00B209CA">
              <w:t>.</w:t>
            </w:r>
            <w:r w:rsidR="00F22C87">
              <w:t xml:space="preserve"> </w:t>
            </w:r>
            <w:r w:rsidR="004D5C52" w:rsidRPr="0039281F">
              <w:rPr>
                <w:color w:val="000000"/>
              </w:rPr>
              <w:t xml:space="preserve">Provide </w:t>
            </w:r>
            <w:r w:rsidR="004D5C52">
              <w:rPr>
                <w:color w:val="000000"/>
              </w:rPr>
              <w:t xml:space="preserve">MBT </w:t>
            </w:r>
            <w:r w:rsidR="00991D46">
              <w:rPr>
                <w:color w:val="000000"/>
              </w:rPr>
              <w:t>ES</w:t>
            </w:r>
            <w:r w:rsidR="004D5C52">
              <w:rPr>
                <w:color w:val="000000"/>
              </w:rPr>
              <w:t xml:space="preserve"> </w:t>
            </w:r>
            <w:r w:rsidR="004D5C52" w:rsidRPr="0039281F">
              <w:rPr>
                <w:color w:val="000000"/>
              </w:rPr>
              <w:t>support to the CR3 Incident Sentencing Committee, R Manager and</w:t>
            </w:r>
            <w:bookmarkEnd w:id="0"/>
            <w:r w:rsidR="00B209CA">
              <w:rPr>
                <w:color w:val="000000"/>
              </w:rPr>
              <w:t xml:space="preserve"> </w:t>
            </w:r>
            <w:r w:rsidR="00E31CC6">
              <w:rPr>
                <w:color w:val="000000"/>
              </w:rPr>
              <w:t>p</w:t>
            </w:r>
            <w:r w:rsidR="00E92755">
              <w:rPr>
                <w:color w:val="000000"/>
              </w:rPr>
              <w:t>rovi</w:t>
            </w:r>
            <w:r w:rsidR="00B209CA">
              <w:rPr>
                <w:color w:val="000000"/>
              </w:rPr>
              <w:t>de</w:t>
            </w:r>
            <w:r w:rsidR="00BA46CC">
              <w:rPr>
                <w:color w:val="000000"/>
              </w:rPr>
              <w:t xml:space="preserve"> ES </w:t>
            </w:r>
            <w:r w:rsidR="00E67725">
              <w:rPr>
                <w:color w:val="000000"/>
              </w:rPr>
              <w:t>input into the development of AESPs</w:t>
            </w:r>
            <w:r w:rsidR="00E31CC6">
              <w:rPr>
                <w:color w:val="000000"/>
              </w:rPr>
              <w:t>.</w:t>
            </w:r>
            <w:r w:rsidR="00E67725">
              <w:rPr>
                <w:color w:val="000000"/>
              </w:rPr>
              <w:t xml:space="preserve"> </w:t>
            </w:r>
          </w:p>
          <w:p w14:paraId="6265E5DF" w14:textId="40BF4398" w:rsidR="006A17F4" w:rsidRDefault="001955B7" w:rsidP="00F22C87">
            <w:pPr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6A17F4" w:rsidRPr="006A17F4">
              <w:rPr>
                <w:b/>
                <w:bCs/>
                <w:color w:val="000000"/>
              </w:rPr>
              <w:t>.</w:t>
            </w:r>
            <w:r w:rsidR="006A17F4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If required, a</w:t>
            </w:r>
            <w:r w:rsidR="00C13064">
              <w:rPr>
                <w:color w:val="000000"/>
              </w:rPr>
              <w:t xml:space="preserve">ct as the JAMES focal point within the </w:t>
            </w:r>
            <w:r w:rsidR="00FE3DD3">
              <w:rPr>
                <w:color w:val="000000"/>
              </w:rPr>
              <w:t>TAF</w:t>
            </w:r>
            <w:r w:rsidR="001C1089">
              <w:rPr>
                <w:color w:val="000000"/>
              </w:rPr>
              <w:t xml:space="preserve">, ensuring the necessary </w:t>
            </w:r>
            <w:r w:rsidR="0085172D">
              <w:rPr>
                <w:color w:val="000000"/>
              </w:rPr>
              <w:t xml:space="preserve">ES </w:t>
            </w:r>
            <w:r w:rsidR="001C1089">
              <w:rPr>
                <w:color w:val="000000"/>
              </w:rPr>
              <w:t>actions and activit</w:t>
            </w:r>
            <w:r w:rsidR="001B14EB">
              <w:rPr>
                <w:color w:val="000000"/>
              </w:rPr>
              <w:t>i</w:t>
            </w:r>
            <w:r w:rsidR="001C1089">
              <w:rPr>
                <w:color w:val="000000"/>
              </w:rPr>
              <w:t>es are undertaken and assured.</w:t>
            </w:r>
          </w:p>
          <w:permEnd w:id="41636305"/>
          <w:p w14:paraId="56658582" w14:textId="69B0F3B4" w:rsidR="00574335" w:rsidRPr="00850633" w:rsidRDefault="00574335" w:rsidP="00FE3DD3">
            <w:pPr>
              <w:contextualSpacing/>
            </w:pPr>
          </w:p>
        </w:tc>
      </w:tr>
      <w:tr w:rsidR="00574335" w:rsidRPr="00850633" w14:paraId="0C07ABAD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10445" w:type="dxa"/>
            <w:gridSpan w:val="9"/>
          </w:tcPr>
          <w:p w14:paraId="524D1D60" w14:textId="102AE01E" w:rsidR="00574335" w:rsidRDefault="00574335" w:rsidP="00495005">
            <w:r w:rsidRPr="6130C6E2">
              <w:rPr>
                <w:b/>
                <w:bCs/>
              </w:rPr>
              <w:t>Pre Appt/Deployment Trg:</w:t>
            </w:r>
            <w:r w:rsidRPr="00850633">
              <w:t xml:space="preserve"> </w:t>
            </w:r>
          </w:p>
          <w:p w14:paraId="6C71A29C" w14:textId="767A026C" w:rsidR="00495005" w:rsidRPr="00850633" w:rsidRDefault="002952F3" w:rsidP="00495005">
            <w:r>
              <w:rPr>
                <w:b/>
                <w:bCs/>
              </w:rPr>
              <w:t>1</w:t>
            </w:r>
            <w:r w:rsidR="00495005">
              <w:t>.   Trials Manager Course (can be completed in role).</w:t>
            </w:r>
          </w:p>
        </w:tc>
      </w:tr>
      <w:tr w:rsidR="00574335" w:rsidRPr="00850633" w14:paraId="162054FF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10445" w:type="dxa"/>
            <w:gridSpan w:val="9"/>
          </w:tcPr>
          <w:p w14:paraId="4C357205" w14:textId="547B5D39" w:rsidR="00574335" w:rsidRPr="00850633" w:rsidRDefault="00574335" w:rsidP="00443E99">
            <w:pPr>
              <w:tabs>
                <w:tab w:val="left" w:pos="2586"/>
                <w:tab w:val="left" w:pos="9732"/>
              </w:tabs>
            </w:pPr>
            <w:r w:rsidRPr="6130C6E2">
              <w:rPr>
                <w:b/>
                <w:bCs/>
              </w:rPr>
              <w:t>Domestic Considerations:</w:t>
            </w:r>
            <w:permStart w:id="1356228533" w:edGrp="everyone"/>
            <w:r w:rsidR="00E32984">
              <w:t xml:space="preserve"> </w:t>
            </w:r>
            <w:r w:rsidR="00E32984">
              <w:rPr>
                <w:lang w:eastAsia="en-US"/>
              </w:rPr>
              <w:t>Up to 35 nights separated service per year are a requirement of this post.</w:t>
            </w:r>
            <w:r w:rsidR="00443E99" w:rsidRPr="0085172D">
              <w:t xml:space="preserve"> </w:t>
            </w:r>
            <w:r w:rsidR="00E32984">
              <w:t xml:space="preserve"> </w:t>
            </w:r>
            <w:r w:rsidR="00670D0B">
              <w:t xml:space="preserve">Will </w:t>
            </w:r>
            <w:r w:rsidR="00443E99">
              <w:t>require</w:t>
            </w:r>
            <w:r w:rsidR="00670D0B">
              <w:t xml:space="preserve"> </w:t>
            </w:r>
            <w:r w:rsidR="00443E99">
              <w:t>travel</w:t>
            </w:r>
            <w:r w:rsidR="00670D0B">
              <w:t xml:space="preserve"> </w:t>
            </w:r>
            <w:r w:rsidR="009557CD">
              <w:t xml:space="preserve">and nights out of bed </w:t>
            </w:r>
            <w:r w:rsidR="009A62AD">
              <w:t xml:space="preserve">predominantly </w:t>
            </w:r>
            <w:r w:rsidR="00670D0B">
              <w:t>within UK and</w:t>
            </w:r>
            <w:r w:rsidR="009A62AD">
              <w:t xml:space="preserve"> occasionally</w:t>
            </w:r>
            <w:r w:rsidR="00670D0B">
              <w:t xml:space="preserve"> internationally</w:t>
            </w:r>
            <w:r w:rsidR="00575E7A">
              <w:t xml:space="preserve"> to attend </w:t>
            </w:r>
            <w:r w:rsidR="00C95BFC">
              <w:t>trials and specific events</w:t>
            </w:r>
            <w:r w:rsidR="00901C69">
              <w:t xml:space="preserve"> beyond that expected of FTRS (</w:t>
            </w:r>
            <w:r w:rsidR="009A62AD">
              <w:t>L</w:t>
            </w:r>
            <w:r w:rsidR="00901C69">
              <w:t>C)</w:t>
            </w:r>
            <w:r w:rsidR="001911FA">
              <w:t>.</w:t>
            </w:r>
            <w:permEnd w:id="1356228533"/>
          </w:p>
        </w:tc>
      </w:tr>
      <w:tr w:rsidR="00574335" w:rsidRPr="00850633" w14:paraId="14C65736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574335" w:rsidRPr="00850633" w:rsidRDefault="00574335" w:rsidP="009B30CF">
            <w:pPr>
              <w:pStyle w:val="Heading6"/>
              <w:ind w:right="0"/>
              <w:rPr>
                <w:sz w:val="20"/>
              </w:rPr>
            </w:pPr>
            <w:r w:rsidRPr="00850633">
              <w:rPr>
                <w:sz w:val="20"/>
              </w:rPr>
              <w:t>Performance Attributes</w:t>
            </w:r>
          </w:p>
        </w:tc>
        <w:tc>
          <w:tcPr>
            <w:tcW w:w="8009" w:type="dxa"/>
            <w:gridSpan w:val="8"/>
          </w:tcPr>
          <w:p w14:paraId="5C8051F3" w14:textId="77777777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>Priority Component Features</w:t>
            </w:r>
          </w:p>
        </w:tc>
      </w:tr>
      <w:tr w:rsidR="00F87FDA" w:rsidRPr="00850633" w14:paraId="427A074E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0"/>
        </w:trPr>
        <w:tc>
          <w:tcPr>
            <w:tcW w:w="2436" w:type="dxa"/>
            <w:shd w:val="clear" w:color="auto" w:fill="FFFFFF" w:themeFill="background1"/>
          </w:tcPr>
          <w:p w14:paraId="116F3550" w14:textId="34970C5E" w:rsidR="00F87FDA" w:rsidRPr="00850633" w:rsidRDefault="00DC51C4" w:rsidP="00717139">
            <w:permStart w:id="40793876" w:edGrp="everyone"/>
            <w:permStart w:id="1000497066" w:edGrp="everyone"/>
            <w:r w:rsidRPr="00850633">
              <w:t>Initiative</w:t>
            </w:r>
          </w:p>
        </w:tc>
        <w:tc>
          <w:tcPr>
            <w:tcW w:w="8009" w:type="dxa"/>
            <w:gridSpan w:val="8"/>
          </w:tcPr>
          <w:p w14:paraId="109AEFA2" w14:textId="4EA06376" w:rsidR="00F87FDA" w:rsidRPr="00850633" w:rsidRDefault="00CB6A77" w:rsidP="00717139">
            <w:r>
              <w:t>Essential</w:t>
            </w:r>
            <w:r w:rsidR="00DC51C4">
              <w:t>. Must be output orientated self-starter, capable of independent action</w:t>
            </w:r>
            <w:r w:rsidR="00670D0B">
              <w:t xml:space="preserve"> and driven to add value</w:t>
            </w:r>
            <w:r w:rsidR="00DC51C4">
              <w:t>, as well as using initiative to evaluate priorities and meet deadlines.</w:t>
            </w:r>
          </w:p>
        </w:tc>
      </w:tr>
      <w:tr w:rsidR="00F87FDA" w:rsidRPr="00850633" w14:paraId="7331855C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6" w:type="dxa"/>
            <w:shd w:val="clear" w:color="auto" w:fill="FFFFFF" w:themeFill="background1"/>
          </w:tcPr>
          <w:p w14:paraId="1EC7E080" w14:textId="21C2537C" w:rsidR="00F87FDA" w:rsidRPr="00850633" w:rsidRDefault="00DC51C4" w:rsidP="00717139">
            <w:permStart w:id="1061187405" w:edGrp="everyone"/>
            <w:permStart w:id="1963015941" w:edGrp="everyone"/>
            <w:permEnd w:id="40793876"/>
            <w:permEnd w:id="1000497066"/>
            <w:r>
              <w:t>Effective Intelligence</w:t>
            </w:r>
          </w:p>
        </w:tc>
        <w:tc>
          <w:tcPr>
            <w:tcW w:w="8009" w:type="dxa"/>
            <w:gridSpan w:val="8"/>
          </w:tcPr>
          <w:p w14:paraId="29194037" w14:textId="398A3306" w:rsidR="00F87FDA" w:rsidRPr="00850633" w:rsidRDefault="00DC51C4" w:rsidP="00717139">
            <w:r>
              <w:t>High. Needs breadth of perspective both in concept and detail. Must be able to present  issues and concepts in a concise form to non-subject matter experts</w:t>
            </w:r>
            <w:r w:rsidR="00FE7901">
              <w:t>.</w:t>
            </w:r>
          </w:p>
        </w:tc>
      </w:tr>
      <w:tr w:rsidR="00F87FDA" w:rsidRPr="00850633" w14:paraId="11969B1E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73"/>
        </w:trPr>
        <w:tc>
          <w:tcPr>
            <w:tcW w:w="2436" w:type="dxa"/>
            <w:shd w:val="clear" w:color="auto" w:fill="FFFFFF" w:themeFill="background1"/>
          </w:tcPr>
          <w:p w14:paraId="1E6025C5" w14:textId="208B61E5" w:rsidR="00F87FDA" w:rsidRPr="00850633" w:rsidRDefault="00183A18" w:rsidP="00717139">
            <w:permStart w:id="147946504" w:edGrp="everyone"/>
            <w:permStart w:id="580088980" w:edGrp="everyone"/>
            <w:permEnd w:id="1061187405"/>
            <w:permEnd w:id="1963015941"/>
            <w:r>
              <w:t>Management</w:t>
            </w:r>
          </w:p>
        </w:tc>
        <w:tc>
          <w:tcPr>
            <w:tcW w:w="8009" w:type="dxa"/>
            <w:gridSpan w:val="8"/>
          </w:tcPr>
          <w:p w14:paraId="284531C7" w14:textId="28961C54" w:rsidR="00F87FDA" w:rsidRPr="00850633" w:rsidRDefault="00183A18" w:rsidP="00717139">
            <w:bookmarkStart w:id="1" w:name="_Hlk118968381"/>
            <w:r>
              <w:t xml:space="preserve">High. </w:t>
            </w:r>
            <w:r w:rsidR="00DC51C4">
              <w:t xml:space="preserve">Working </w:t>
            </w:r>
            <w:r w:rsidR="00495005">
              <w:t>with</w:t>
            </w:r>
            <w:r w:rsidR="00DC51C4">
              <w:t xml:space="preserve"> a</w:t>
            </w:r>
            <w:r w:rsidR="00495005">
              <w:t xml:space="preserve"> cross-Defence </w:t>
            </w:r>
            <w:r w:rsidR="00DC51C4">
              <w:t xml:space="preserve">team </w:t>
            </w:r>
            <w:r w:rsidR="00FE7901">
              <w:t>of</w:t>
            </w:r>
            <w:r w:rsidR="00DC51C4">
              <w:t xml:space="preserve"> predominantly </w:t>
            </w:r>
            <w:r w:rsidR="00693A88">
              <w:t>mil</w:t>
            </w:r>
            <w:r w:rsidR="00FE7901">
              <w:t>i</w:t>
            </w:r>
            <w:r w:rsidR="00693A88">
              <w:t>tary</w:t>
            </w:r>
            <w:r w:rsidR="00F26068">
              <w:t>, with civilian and industry s</w:t>
            </w:r>
            <w:r w:rsidR="007C0784">
              <w:t>ta</w:t>
            </w:r>
            <w:r w:rsidR="00F26068">
              <w:t>ff</w:t>
            </w:r>
            <w:r w:rsidR="00DC51C4">
              <w:t xml:space="preserve">, should be a diplomat </w:t>
            </w:r>
            <w:r>
              <w:t>able to reconcile differences</w:t>
            </w:r>
            <w:r w:rsidR="00495005">
              <w:t xml:space="preserve">, </w:t>
            </w:r>
            <w:r w:rsidR="00CB6A77">
              <w:t>whilst providing impetus to trials</w:t>
            </w:r>
            <w:r w:rsidR="00693A88">
              <w:t xml:space="preserve"> acceptance and fielding activities</w:t>
            </w:r>
            <w:r>
              <w:t>.</w:t>
            </w:r>
            <w:bookmarkEnd w:id="1"/>
          </w:p>
        </w:tc>
      </w:tr>
      <w:permEnd w:id="147946504"/>
      <w:permEnd w:id="580088980"/>
      <w:tr w:rsidR="00574335" w:rsidRPr="00850633" w14:paraId="77DF0AE4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8C8BBD5" w14:textId="77777777" w:rsidR="00574335" w:rsidRPr="00850633" w:rsidRDefault="00574335" w:rsidP="009B30CF">
            <w:pPr>
              <w:pStyle w:val="Heading6"/>
              <w:jc w:val="center"/>
              <w:rPr>
                <w:sz w:val="20"/>
              </w:rPr>
            </w:pPr>
            <w:r w:rsidRPr="00850633">
              <w:rPr>
                <w:sz w:val="20"/>
              </w:rPr>
              <w:t>Education/Training</w:t>
            </w:r>
          </w:p>
        </w:tc>
        <w:tc>
          <w:tcPr>
            <w:tcW w:w="1822" w:type="dxa"/>
            <w:gridSpan w:val="2"/>
          </w:tcPr>
          <w:p w14:paraId="3AB3EEAD" w14:textId="77777777" w:rsidR="00574335" w:rsidRPr="00850633" w:rsidRDefault="00574335" w:rsidP="009B30CF">
            <w:pPr>
              <w:jc w:val="center"/>
              <w:rPr>
                <w:b/>
              </w:rPr>
            </w:pPr>
            <w:r w:rsidRPr="00850633">
              <w:rPr>
                <w:b/>
              </w:rPr>
              <w:t>Type</w:t>
            </w:r>
          </w:p>
        </w:tc>
        <w:tc>
          <w:tcPr>
            <w:tcW w:w="1276" w:type="dxa"/>
            <w:gridSpan w:val="2"/>
          </w:tcPr>
          <w:p w14:paraId="4C1739CB" w14:textId="77777777" w:rsidR="00574335" w:rsidRPr="00850633" w:rsidRDefault="00574335" w:rsidP="009B30CF">
            <w:pPr>
              <w:jc w:val="center"/>
              <w:rPr>
                <w:b/>
              </w:rPr>
            </w:pPr>
            <w:proofErr w:type="spellStart"/>
            <w:r w:rsidRPr="00850633">
              <w:rPr>
                <w:b/>
              </w:rPr>
              <w:t>Pri</w:t>
            </w:r>
            <w:proofErr w:type="spellEnd"/>
          </w:p>
        </w:tc>
        <w:tc>
          <w:tcPr>
            <w:tcW w:w="4911" w:type="dxa"/>
            <w:gridSpan w:val="4"/>
          </w:tcPr>
          <w:p w14:paraId="3CB4E697" w14:textId="77777777" w:rsidR="00574335" w:rsidRPr="00850633" w:rsidRDefault="00574335" w:rsidP="009B30CF">
            <w:pPr>
              <w:pStyle w:val="Heading7"/>
              <w:ind w:left="0"/>
              <w:rPr>
                <w:sz w:val="20"/>
              </w:rPr>
            </w:pPr>
            <w:r w:rsidRPr="00850633">
              <w:rPr>
                <w:sz w:val="20"/>
              </w:rPr>
              <w:t>Comments</w:t>
            </w:r>
          </w:p>
        </w:tc>
      </w:tr>
      <w:tr w:rsidR="00F87FDA" w:rsidRPr="00850633" w14:paraId="7644B9A5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3184E4FF" w14:textId="77777777" w:rsidR="00F87FDA" w:rsidRPr="00FC294B" w:rsidRDefault="00F87FDA" w:rsidP="009B30CF">
            <w:pPr>
              <w:pStyle w:val="Heading9"/>
              <w:ind w:right="34"/>
              <w:rPr>
                <w:b w:val="0"/>
              </w:rPr>
            </w:pPr>
            <w:permStart w:id="2109936917" w:edGrp="everyone"/>
            <w:permStart w:id="1020556407" w:edGrp="everyone"/>
            <w:permStart w:id="1477205520" w:edGrp="everyone"/>
            <w:r w:rsidRPr="00FC294B">
              <w:rPr>
                <w:b w:val="0"/>
              </w:rPr>
              <w:t>Military Quals</w:t>
            </w:r>
          </w:p>
        </w:tc>
        <w:tc>
          <w:tcPr>
            <w:tcW w:w="1822" w:type="dxa"/>
            <w:gridSpan w:val="2"/>
          </w:tcPr>
          <w:p w14:paraId="20E24B5A" w14:textId="07DB941C" w:rsidR="00F87FDA" w:rsidRPr="00FC294B" w:rsidRDefault="00E41AA2" w:rsidP="00717139">
            <w:r w:rsidRPr="00FC294B">
              <w:t>R</w:t>
            </w:r>
            <w:r w:rsidR="00B34E55" w:rsidRPr="00FC294B">
              <w:t>QMS</w:t>
            </w:r>
            <w:r w:rsidRPr="00FC294B">
              <w:t>/AQMS</w:t>
            </w:r>
          </w:p>
        </w:tc>
        <w:tc>
          <w:tcPr>
            <w:tcW w:w="1276" w:type="dxa"/>
            <w:gridSpan w:val="2"/>
          </w:tcPr>
          <w:p w14:paraId="0895C2DB" w14:textId="3E06C281" w:rsidR="00F87FDA" w:rsidRPr="00FC294B" w:rsidRDefault="00E41AA2" w:rsidP="00717139">
            <w:r w:rsidRPr="00FC294B"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5A39BBE3" w14:textId="1DB8C5D0" w:rsidR="00F87FDA" w:rsidRPr="00FC294B" w:rsidRDefault="00F87FDA" w:rsidP="00717139"/>
        </w:tc>
      </w:tr>
      <w:tr w:rsidR="00F87FDA" w:rsidRPr="00850633" w14:paraId="54B9D5D1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0A07378" w14:textId="77777777" w:rsidR="00F87FDA" w:rsidRPr="00FC294B" w:rsidRDefault="00F87FDA" w:rsidP="009B30CF">
            <w:pPr>
              <w:ind w:right="34"/>
              <w:jc w:val="right"/>
              <w:rPr>
                <w:sz w:val="18"/>
              </w:rPr>
            </w:pPr>
            <w:permStart w:id="1059790377" w:edGrp="everyone"/>
            <w:permStart w:id="695343476" w:edGrp="everyone"/>
            <w:permStart w:id="871448200" w:edGrp="everyone"/>
            <w:permEnd w:id="2109936917"/>
            <w:permEnd w:id="1020556407"/>
            <w:permEnd w:id="1477205520"/>
            <w:r w:rsidRPr="00FC294B">
              <w:rPr>
                <w:sz w:val="18"/>
              </w:rPr>
              <w:t>Other Quals/Competencies</w:t>
            </w:r>
          </w:p>
        </w:tc>
        <w:tc>
          <w:tcPr>
            <w:tcW w:w="1822" w:type="dxa"/>
            <w:gridSpan w:val="2"/>
          </w:tcPr>
          <w:p w14:paraId="5DF55F4A" w14:textId="18C2BCC8" w:rsidR="00F87FDA" w:rsidRPr="00FC294B" w:rsidRDefault="00030EB6" w:rsidP="00717139">
            <w:r w:rsidRPr="00FC294B">
              <w:t>Incorporated Engineer</w:t>
            </w:r>
          </w:p>
        </w:tc>
        <w:tc>
          <w:tcPr>
            <w:tcW w:w="1276" w:type="dxa"/>
            <w:gridSpan w:val="2"/>
          </w:tcPr>
          <w:p w14:paraId="7E177962" w14:textId="2EA6C5E1" w:rsidR="00F87FDA" w:rsidRPr="00FC294B" w:rsidRDefault="006142A4" w:rsidP="00717139">
            <w:r w:rsidRPr="00FC294B"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61C11CD8" w14:textId="6C0A969B" w:rsidR="00175688" w:rsidRPr="00FC294B" w:rsidRDefault="00175688" w:rsidP="00717139"/>
        </w:tc>
      </w:tr>
      <w:tr w:rsidR="00F87FDA" w:rsidRPr="00850633" w14:paraId="579A48C2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69D0C959" w14:textId="77777777" w:rsidR="00F87FDA" w:rsidRPr="00FC294B" w:rsidRDefault="00F87FDA" w:rsidP="009B30CF">
            <w:pPr>
              <w:ind w:right="34"/>
              <w:jc w:val="right"/>
            </w:pPr>
            <w:permStart w:id="278024881" w:edGrp="everyone"/>
            <w:permStart w:id="2047759782" w:edGrp="everyone"/>
            <w:permStart w:id="1760905696" w:edGrp="everyone"/>
            <w:permEnd w:id="1059790377"/>
            <w:permEnd w:id="695343476"/>
            <w:permEnd w:id="871448200"/>
            <w:r w:rsidRPr="00FC294B">
              <w:t>Education</w:t>
            </w:r>
          </w:p>
        </w:tc>
        <w:tc>
          <w:tcPr>
            <w:tcW w:w="1822" w:type="dxa"/>
            <w:gridSpan w:val="2"/>
          </w:tcPr>
          <w:p w14:paraId="77FAE32E" w14:textId="7D8B2AD4" w:rsidR="00F87FDA" w:rsidRPr="00FC294B" w:rsidRDefault="0024608F" w:rsidP="00717139">
            <w:r w:rsidRPr="00FC294B">
              <w:t xml:space="preserve">CAPAC Modules </w:t>
            </w:r>
          </w:p>
        </w:tc>
        <w:tc>
          <w:tcPr>
            <w:tcW w:w="1276" w:type="dxa"/>
            <w:gridSpan w:val="2"/>
          </w:tcPr>
          <w:p w14:paraId="05FAD91F" w14:textId="6A9EFBC7" w:rsidR="00F87FDA" w:rsidRPr="00FC294B" w:rsidRDefault="004E2186" w:rsidP="00717139">
            <w:r w:rsidRPr="00FC294B"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41C8F396" w14:textId="656D0801" w:rsidR="00F87FDA" w:rsidRPr="00FC294B" w:rsidRDefault="00670D0B" w:rsidP="00717139">
            <w:r w:rsidRPr="00FC294B">
              <w:t>Can be completed in post.</w:t>
            </w:r>
          </w:p>
        </w:tc>
      </w:tr>
      <w:tr w:rsidR="00F87FDA" w:rsidRPr="00850633" w14:paraId="77242F4C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024F676F" w14:textId="77777777" w:rsidR="00F87FDA" w:rsidRPr="00FC294B" w:rsidRDefault="00F87FDA" w:rsidP="009B30CF">
            <w:pPr>
              <w:ind w:right="34"/>
              <w:jc w:val="right"/>
            </w:pPr>
            <w:permStart w:id="1353535228" w:edGrp="everyone"/>
            <w:permStart w:id="1737309643" w:edGrp="everyone"/>
            <w:permStart w:id="1859602389" w:edGrp="everyone"/>
            <w:permEnd w:id="278024881"/>
            <w:permEnd w:id="2047759782"/>
            <w:permEnd w:id="1760905696"/>
            <w:r w:rsidRPr="00FC294B">
              <w:lastRenderedPageBreak/>
              <w:t>Language</w:t>
            </w:r>
          </w:p>
        </w:tc>
        <w:tc>
          <w:tcPr>
            <w:tcW w:w="1822" w:type="dxa"/>
            <w:gridSpan w:val="2"/>
          </w:tcPr>
          <w:p w14:paraId="0AD173BB" w14:textId="77777777" w:rsidR="00F87FDA" w:rsidRPr="00FC294B" w:rsidRDefault="00F87FDA" w:rsidP="00717139">
            <w:r w:rsidRPr="00FC294B">
              <w:t>Nil</w:t>
            </w:r>
          </w:p>
        </w:tc>
        <w:tc>
          <w:tcPr>
            <w:tcW w:w="1276" w:type="dxa"/>
            <w:gridSpan w:val="2"/>
          </w:tcPr>
          <w:p w14:paraId="72A3D3EC" w14:textId="77777777" w:rsidR="00F87FDA" w:rsidRPr="00FC294B" w:rsidRDefault="00F87FDA" w:rsidP="00717139"/>
        </w:tc>
        <w:tc>
          <w:tcPr>
            <w:tcW w:w="4911" w:type="dxa"/>
            <w:gridSpan w:val="4"/>
            <w:shd w:val="clear" w:color="auto" w:fill="auto"/>
          </w:tcPr>
          <w:p w14:paraId="540D23A7" w14:textId="02AA04D2" w:rsidR="00F87FDA" w:rsidRPr="00FC294B" w:rsidRDefault="00F87FDA" w:rsidP="00717139"/>
        </w:tc>
      </w:tr>
      <w:permEnd w:id="1353535228"/>
      <w:permEnd w:id="1737309643"/>
      <w:permEnd w:id="1859602389"/>
      <w:tr w:rsidR="00574335" w:rsidRPr="00850633" w14:paraId="718EE1A2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F4D91DB" w14:textId="77777777" w:rsidR="00574335" w:rsidRPr="00FC294B" w:rsidRDefault="00574335" w:rsidP="009B30CF">
            <w:pPr>
              <w:pStyle w:val="Heading5"/>
              <w:ind w:right="34"/>
              <w:jc w:val="center"/>
            </w:pPr>
            <w:r w:rsidRPr="00FC294B">
              <w:t>Experience</w:t>
            </w:r>
          </w:p>
        </w:tc>
        <w:tc>
          <w:tcPr>
            <w:tcW w:w="1822" w:type="dxa"/>
            <w:gridSpan w:val="2"/>
          </w:tcPr>
          <w:p w14:paraId="0D0B940D" w14:textId="77777777" w:rsidR="00574335" w:rsidRPr="00FC294B" w:rsidRDefault="00574335" w:rsidP="009B30CF">
            <w:pPr>
              <w:ind w:left="34"/>
            </w:pPr>
          </w:p>
        </w:tc>
        <w:tc>
          <w:tcPr>
            <w:tcW w:w="1276" w:type="dxa"/>
            <w:gridSpan w:val="2"/>
          </w:tcPr>
          <w:p w14:paraId="0E27B00A" w14:textId="77777777" w:rsidR="00574335" w:rsidRPr="00FC294B" w:rsidRDefault="00574335" w:rsidP="009B30CF"/>
        </w:tc>
        <w:tc>
          <w:tcPr>
            <w:tcW w:w="4911" w:type="dxa"/>
            <w:gridSpan w:val="4"/>
            <w:shd w:val="clear" w:color="auto" w:fill="auto"/>
          </w:tcPr>
          <w:p w14:paraId="60061E4C" w14:textId="77777777" w:rsidR="00574335" w:rsidRPr="00FC294B" w:rsidRDefault="00574335" w:rsidP="009B30CF"/>
        </w:tc>
      </w:tr>
      <w:tr w:rsidR="00F87FDA" w:rsidRPr="00850633" w14:paraId="5C69F874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31"/>
        </w:trPr>
        <w:tc>
          <w:tcPr>
            <w:tcW w:w="2436" w:type="dxa"/>
            <w:shd w:val="clear" w:color="auto" w:fill="FFFFFF" w:themeFill="background1"/>
          </w:tcPr>
          <w:p w14:paraId="5FBE15F9" w14:textId="77777777" w:rsidR="00F87FDA" w:rsidRPr="00FC294B" w:rsidRDefault="00F87FDA" w:rsidP="009B30CF">
            <w:pPr>
              <w:ind w:right="34"/>
              <w:jc w:val="right"/>
            </w:pPr>
            <w:permStart w:id="614662771" w:edGrp="everyone"/>
            <w:permStart w:id="892024349" w:edGrp="everyone"/>
            <w:permStart w:id="1837460726" w:edGrp="everyone"/>
            <w:r w:rsidRPr="00FC294B">
              <w:t>Service/Arm/OGD</w:t>
            </w:r>
          </w:p>
        </w:tc>
        <w:tc>
          <w:tcPr>
            <w:tcW w:w="1822" w:type="dxa"/>
            <w:gridSpan w:val="2"/>
          </w:tcPr>
          <w:p w14:paraId="6D3E0DD0" w14:textId="0D808A14" w:rsidR="00F87FDA" w:rsidRPr="00FC294B" w:rsidRDefault="00667ECD" w:rsidP="00717139">
            <w:r w:rsidRPr="00FC294B">
              <w:t>E</w:t>
            </w:r>
            <w:r w:rsidR="006142A4" w:rsidRPr="00FC294B">
              <w:t>2</w:t>
            </w:r>
          </w:p>
        </w:tc>
        <w:tc>
          <w:tcPr>
            <w:tcW w:w="1276" w:type="dxa"/>
            <w:gridSpan w:val="2"/>
          </w:tcPr>
          <w:p w14:paraId="4D4E7786" w14:textId="1611CC84" w:rsidR="00F87FDA" w:rsidRPr="00FC294B" w:rsidRDefault="0055782E" w:rsidP="00717139">
            <w:r w:rsidRPr="00FC294B">
              <w:t>Essential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6D5853A6" w14:textId="7F78F112" w:rsidR="00F87FDA" w:rsidRPr="00FC294B" w:rsidRDefault="001E50CF" w:rsidP="00717139">
            <w:r w:rsidRPr="00FC294B">
              <w:t>R</w:t>
            </w:r>
            <w:r w:rsidR="005A0502" w:rsidRPr="00FC294B">
              <w:t>EME</w:t>
            </w:r>
          </w:p>
        </w:tc>
      </w:tr>
      <w:tr w:rsidR="00F87FDA" w:rsidRPr="00850633" w14:paraId="7C6DE235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  <w:trHeight w:val="228"/>
        </w:trPr>
        <w:tc>
          <w:tcPr>
            <w:tcW w:w="2436" w:type="dxa"/>
            <w:shd w:val="clear" w:color="auto" w:fill="FFFFFF" w:themeFill="background1"/>
          </w:tcPr>
          <w:p w14:paraId="0917D6F7" w14:textId="77777777" w:rsidR="00F87FDA" w:rsidRPr="00FC294B" w:rsidRDefault="00F87FDA" w:rsidP="009B30CF">
            <w:pPr>
              <w:ind w:right="34"/>
              <w:jc w:val="right"/>
            </w:pPr>
            <w:permStart w:id="1767462156" w:edGrp="everyone"/>
            <w:permStart w:id="1851539289" w:edGrp="everyone"/>
            <w:permStart w:id="1166410493" w:edGrp="everyone"/>
            <w:permEnd w:id="614662771"/>
            <w:permEnd w:id="892024349"/>
            <w:permEnd w:id="1837460726"/>
            <w:r w:rsidRPr="00FC294B">
              <w:t>Operational</w:t>
            </w:r>
          </w:p>
        </w:tc>
        <w:tc>
          <w:tcPr>
            <w:tcW w:w="1822" w:type="dxa"/>
            <w:gridSpan w:val="2"/>
          </w:tcPr>
          <w:p w14:paraId="5FE712E6" w14:textId="2A93B578" w:rsidR="00F87FDA" w:rsidRPr="00FC294B" w:rsidRDefault="006142A4" w:rsidP="00717139">
            <w:r w:rsidRPr="00FC294B">
              <w:t xml:space="preserve">Armoured </w:t>
            </w:r>
            <w:proofErr w:type="spellStart"/>
            <w:r w:rsidRPr="00FC294B">
              <w:t>Veh</w:t>
            </w:r>
            <w:proofErr w:type="spellEnd"/>
            <w:r w:rsidRPr="00FC294B">
              <w:t xml:space="preserve"> </w:t>
            </w:r>
            <w:r w:rsidR="00670D0B" w:rsidRPr="00FC294B">
              <w:t>Experience</w:t>
            </w:r>
          </w:p>
        </w:tc>
        <w:tc>
          <w:tcPr>
            <w:tcW w:w="1276" w:type="dxa"/>
            <w:gridSpan w:val="2"/>
          </w:tcPr>
          <w:p w14:paraId="2FB76158" w14:textId="6685E73F" w:rsidR="00F87FDA" w:rsidRPr="00FC294B" w:rsidRDefault="006142A4" w:rsidP="00717139">
            <w:r w:rsidRPr="00FC294B"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769B3C1F" w14:textId="71CE9066" w:rsidR="00F87FDA" w:rsidRPr="00FC294B" w:rsidRDefault="00C10949" w:rsidP="00717139">
            <w:r w:rsidRPr="00FC294B">
              <w:t xml:space="preserve">Significant </w:t>
            </w:r>
            <w:r w:rsidR="0098669C" w:rsidRPr="00FC294B">
              <w:t xml:space="preserve">Armoured </w:t>
            </w:r>
            <w:r w:rsidR="006142A4" w:rsidRPr="00FC294B">
              <w:t>e</w:t>
            </w:r>
            <w:r w:rsidR="005A0502" w:rsidRPr="00FC294B">
              <w:t>xperience</w:t>
            </w:r>
            <w:r w:rsidR="00FC2A59" w:rsidRPr="00FC294B">
              <w:t>,</w:t>
            </w:r>
            <w:r w:rsidR="005A0502" w:rsidRPr="00FC294B">
              <w:t xml:space="preserve"> </w:t>
            </w:r>
            <w:r w:rsidR="00FC2A59" w:rsidRPr="00FC294B">
              <w:t xml:space="preserve">ideally </w:t>
            </w:r>
            <w:r w:rsidR="005A0502" w:rsidRPr="00FC294B">
              <w:t>CR2 Equipment Support</w:t>
            </w:r>
            <w:r w:rsidR="00FC2A59" w:rsidRPr="00FC294B">
              <w:t>, is</w:t>
            </w:r>
            <w:r w:rsidR="00031DF3" w:rsidRPr="00FC294B">
              <w:t xml:space="preserve"> </w:t>
            </w:r>
            <w:r w:rsidR="006142A4" w:rsidRPr="00FC294B">
              <w:t>highly desirable</w:t>
            </w:r>
            <w:r w:rsidR="005A0502" w:rsidRPr="00FC294B">
              <w:t>.</w:t>
            </w:r>
          </w:p>
        </w:tc>
      </w:tr>
      <w:tr w:rsidR="00F87FDA" w:rsidRPr="00850633" w14:paraId="3A4C2C80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10C6A01E" w14:textId="58A935AE" w:rsidR="00F87FDA" w:rsidRPr="00FC294B" w:rsidRDefault="00F87FDA" w:rsidP="009B30CF">
            <w:pPr>
              <w:ind w:right="34"/>
              <w:jc w:val="right"/>
            </w:pPr>
            <w:permStart w:id="1591504275" w:edGrp="everyone"/>
            <w:permStart w:id="1361079081" w:edGrp="everyone"/>
            <w:permStart w:id="903742538" w:edGrp="everyone"/>
            <w:permEnd w:id="1767462156"/>
            <w:permEnd w:id="1851539289"/>
            <w:permEnd w:id="1166410493"/>
            <w:r w:rsidRPr="00FC294B">
              <w:t>Staff</w:t>
            </w:r>
          </w:p>
        </w:tc>
        <w:tc>
          <w:tcPr>
            <w:tcW w:w="1822" w:type="dxa"/>
            <w:gridSpan w:val="2"/>
          </w:tcPr>
          <w:p w14:paraId="1150037C" w14:textId="627DEEFE" w:rsidR="00F87FDA" w:rsidRPr="00FC294B" w:rsidRDefault="001E50CF" w:rsidP="00717139">
            <w:r w:rsidRPr="00FC294B">
              <w:t>Army</w:t>
            </w:r>
          </w:p>
        </w:tc>
        <w:tc>
          <w:tcPr>
            <w:tcW w:w="1276" w:type="dxa"/>
            <w:gridSpan w:val="2"/>
          </w:tcPr>
          <w:p w14:paraId="08378722" w14:textId="2FD5286F" w:rsidR="00F87FDA" w:rsidRPr="00FC294B" w:rsidRDefault="004E2186" w:rsidP="00717139">
            <w:r w:rsidRPr="00FC294B"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3540EFC0" w14:textId="594F48CD" w:rsidR="00F87FDA" w:rsidRPr="00FC294B" w:rsidRDefault="00F87FDA" w:rsidP="00F44C72"/>
        </w:tc>
      </w:tr>
      <w:tr w:rsidR="00F87FDA" w:rsidRPr="00850633" w14:paraId="0FC188D5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00786E6A" w14:textId="3C4374A8" w:rsidR="00F87FDA" w:rsidRPr="00FC294B" w:rsidRDefault="00F87FDA" w:rsidP="009B30CF">
            <w:pPr>
              <w:ind w:right="34"/>
              <w:jc w:val="right"/>
            </w:pPr>
            <w:permStart w:id="1357398685" w:edGrp="everyone"/>
            <w:permStart w:id="1448022442" w:edGrp="everyone"/>
            <w:permStart w:id="626026016" w:edGrp="everyone"/>
            <w:permEnd w:id="1591504275"/>
            <w:permEnd w:id="1361079081"/>
            <w:permEnd w:id="903742538"/>
            <w:r w:rsidRPr="00FC294B">
              <w:t>Command</w:t>
            </w:r>
          </w:p>
        </w:tc>
        <w:tc>
          <w:tcPr>
            <w:tcW w:w="1822" w:type="dxa"/>
            <w:gridSpan w:val="2"/>
          </w:tcPr>
          <w:p w14:paraId="23F61B7C" w14:textId="74D337E7" w:rsidR="00F87FDA" w:rsidRPr="00FC294B" w:rsidRDefault="00F87FDA" w:rsidP="00717139"/>
        </w:tc>
        <w:tc>
          <w:tcPr>
            <w:tcW w:w="1276" w:type="dxa"/>
            <w:gridSpan w:val="2"/>
          </w:tcPr>
          <w:p w14:paraId="7D242EDD" w14:textId="3BBC749E" w:rsidR="00F87FDA" w:rsidRPr="00FC294B" w:rsidRDefault="00F87FDA" w:rsidP="00717139"/>
        </w:tc>
        <w:tc>
          <w:tcPr>
            <w:tcW w:w="4911" w:type="dxa"/>
            <w:gridSpan w:val="4"/>
            <w:shd w:val="clear" w:color="auto" w:fill="auto"/>
          </w:tcPr>
          <w:p w14:paraId="5FD21CD6" w14:textId="66148197" w:rsidR="00F87FDA" w:rsidRPr="00FC294B" w:rsidRDefault="00F87FDA" w:rsidP="00717139"/>
        </w:tc>
      </w:tr>
      <w:tr w:rsidR="00466B10" w:rsidRPr="00850633" w14:paraId="54CBB14D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017B529A" w14:textId="0CE38D2B" w:rsidR="00466B10" w:rsidRPr="00FC294B" w:rsidRDefault="00466B10" w:rsidP="00466B10">
            <w:pPr>
              <w:ind w:right="34"/>
              <w:jc w:val="right"/>
            </w:pPr>
            <w:permStart w:id="739125391" w:edGrp="everyone"/>
            <w:permStart w:id="204626843" w:edGrp="everyone"/>
            <w:permStart w:id="800853980" w:edGrp="everyone"/>
            <w:permEnd w:id="1357398685"/>
            <w:permEnd w:id="1448022442"/>
            <w:permEnd w:id="626026016"/>
            <w:r w:rsidRPr="00FC294B">
              <w:t>Fields/Trades</w:t>
            </w:r>
          </w:p>
        </w:tc>
        <w:tc>
          <w:tcPr>
            <w:tcW w:w="1822" w:type="dxa"/>
            <w:gridSpan w:val="2"/>
          </w:tcPr>
          <w:p w14:paraId="47AFFAE6" w14:textId="2A25419A" w:rsidR="00466B10" w:rsidRPr="00FC294B" w:rsidRDefault="00466B10" w:rsidP="00466B10">
            <w:r w:rsidRPr="00FC294B">
              <w:t>C&amp;A</w:t>
            </w:r>
          </w:p>
        </w:tc>
        <w:tc>
          <w:tcPr>
            <w:tcW w:w="1276" w:type="dxa"/>
            <w:gridSpan w:val="2"/>
          </w:tcPr>
          <w:p w14:paraId="057E6F4C" w14:textId="7AEF2FA0" w:rsidR="00466B10" w:rsidRPr="00FC294B" w:rsidRDefault="00466B10" w:rsidP="00466B10">
            <w:r w:rsidRPr="00FC294B">
              <w:t>Desirable</w:t>
            </w:r>
          </w:p>
        </w:tc>
        <w:tc>
          <w:tcPr>
            <w:tcW w:w="4911" w:type="dxa"/>
            <w:gridSpan w:val="4"/>
            <w:shd w:val="clear" w:color="auto" w:fill="auto"/>
          </w:tcPr>
          <w:p w14:paraId="6C505663" w14:textId="4502F86C" w:rsidR="00466B10" w:rsidRPr="00FC294B" w:rsidRDefault="00466B10" w:rsidP="00466B10">
            <w:r w:rsidRPr="00FC294B">
              <w:t>Previous C&amp;A experience not essential.</w:t>
            </w:r>
          </w:p>
        </w:tc>
      </w:tr>
      <w:tr w:rsidR="00466B10" w:rsidRPr="00850633" w14:paraId="6E8DD112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  <w:shd w:val="clear" w:color="auto" w:fill="FFFFFF" w:themeFill="background1"/>
          </w:tcPr>
          <w:p w14:paraId="4B8090C3" w14:textId="77777777" w:rsidR="00466B10" w:rsidRPr="00FC294B" w:rsidRDefault="00466B10" w:rsidP="00466B10">
            <w:pPr>
              <w:ind w:right="34"/>
              <w:jc w:val="right"/>
            </w:pPr>
            <w:permStart w:id="1170475299" w:edGrp="everyone"/>
            <w:permStart w:id="2020423382" w:edGrp="everyone"/>
            <w:permStart w:id="190727979" w:edGrp="everyone"/>
            <w:permEnd w:id="739125391"/>
            <w:permEnd w:id="204626843"/>
            <w:permEnd w:id="800853980"/>
            <w:r w:rsidRPr="00FC294B">
              <w:t>Environments</w:t>
            </w:r>
          </w:p>
        </w:tc>
        <w:tc>
          <w:tcPr>
            <w:tcW w:w="1822" w:type="dxa"/>
            <w:gridSpan w:val="2"/>
          </w:tcPr>
          <w:p w14:paraId="3E67BD34" w14:textId="08B33DBB" w:rsidR="00466B10" w:rsidRPr="00FC294B" w:rsidRDefault="00466B10" w:rsidP="00466B10">
            <w:r w:rsidRPr="00FC294B">
              <w:t>Trials</w:t>
            </w:r>
          </w:p>
        </w:tc>
        <w:tc>
          <w:tcPr>
            <w:tcW w:w="1276" w:type="dxa"/>
            <w:gridSpan w:val="2"/>
          </w:tcPr>
          <w:p w14:paraId="7E9D503F" w14:textId="1E012546" w:rsidR="00466B10" w:rsidRPr="00FC294B" w:rsidRDefault="00466B10" w:rsidP="00466B10">
            <w:r w:rsidRPr="00FC294B">
              <w:t>Desirable</w:t>
            </w:r>
          </w:p>
        </w:tc>
        <w:tc>
          <w:tcPr>
            <w:tcW w:w="4911" w:type="dxa"/>
            <w:gridSpan w:val="4"/>
          </w:tcPr>
          <w:p w14:paraId="44EAFD9C" w14:textId="07D86F9E" w:rsidR="00466B10" w:rsidRPr="00FC294B" w:rsidRDefault="00466B10" w:rsidP="00466B10">
            <w:r w:rsidRPr="00FC294B">
              <w:t xml:space="preserve">Previous </w:t>
            </w:r>
            <w:r w:rsidR="00E60100" w:rsidRPr="00FC294B">
              <w:t>trials</w:t>
            </w:r>
            <w:r w:rsidRPr="00FC294B">
              <w:t xml:space="preserve"> experience not essential.</w:t>
            </w:r>
          </w:p>
        </w:tc>
      </w:tr>
      <w:permEnd w:id="1170475299"/>
      <w:permEnd w:id="2020423382"/>
      <w:permEnd w:id="190727979"/>
      <w:tr w:rsidR="00F87FDA" w:rsidRPr="00850633" w14:paraId="5B27F7AF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  <w:cantSplit/>
        </w:trPr>
        <w:tc>
          <w:tcPr>
            <w:tcW w:w="2436" w:type="dxa"/>
          </w:tcPr>
          <w:p w14:paraId="0BD8A812" w14:textId="789B247E" w:rsidR="00F87FDA" w:rsidRPr="00850633" w:rsidRDefault="00F87FDA" w:rsidP="009B30CF">
            <w:pPr>
              <w:ind w:right="34"/>
              <w:jc w:val="center"/>
            </w:pPr>
            <w:r w:rsidRPr="00850633">
              <w:rPr>
                <w:b/>
              </w:rPr>
              <w:t>Other Comments</w:t>
            </w:r>
          </w:p>
        </w:tc>
        <w:tc>
          <w:tcPr>
            <w:tcW w:w="8009" w:type="dxa"/>
            <w:gridSpan w:val="8"/>
          </w:tcPr>
          <w:p w14:paraId="4B94D5A5" w14:textId="77777777" w:rsidR="00F87FDA" w:rsidRPr="00850633" w:rsidRDefault="00F87FDA" w:rsidP="00717139"/>
        </w:tc>
      </w:tr>
      <w:tr w:rsidR="00574335" w:rsidRPr="00850633" w14:paraId="15285D0E" w14:textId="77777777" w:rsidTr="396FA338">
        <w:tblPrEx>
          <w:tblCellMar>
            <w:left w:w="108" w:type="dxa"/>
            <w:right w:w="108" w:type="dxa"/>
          </w:tblCellMar>
        </w:tblPrEx>
        <w:trPr>
          <w:gridAfter w:val="1"/>
          <w:wAfter w:w="355" w:type="dxa"/>
        </w:trPr>
        <w:tc>
          <w:tcPr>
            <w:tcW w:w="3483" w:type="dxa"/>
            <w:gridSpan w:val="2"/>
          </w:tcPr>
          <w:p w14:paraId="3EC9FEBB" w14:textId="755AF98F" w:rsidR="00574335" w:rsidRPr="00850633" w:rsidRDefault="00574335" w:rsidP="00F44C72">
            <w:pPr>
              <w:ind w:left="-108"/>
            </w:pPr>
            <w:r w:rsidRPr="6130C6E2">
              <w:rPr>
                <w:b/>
                <w:bCs/>
              </w:rPr>
              <w:t xml:space="preserve"> Originator:</w:t>
            </w:r>
            <w:r w:rsidR="008E3188" w:rsidRPr="6130C6E2">
              <w:rPr>
                <w:sz w:val="18"/>
              </w:rPr>
              <w:t xml:space="preserve"> </w:t>
            </w:r>
            <w:r w:rsidR="00A16CF5">
              <w:rPr>
                <w:sz w:val="18"/>
              </w:rPr>
              <w:t xml:space="preserve">Lt Col </w:t>
            </w:r>
            <w:proofErr w:type="spellStart"/>
            <w:r w:rsidR="00A16CF5">
              <w:rPr>
                <w:sz w:val="18"/>
              </w:rPr>
              <w:t>Middlemiss</w:t>
            </w:r>
            <w:proofErr w:type="spellEnd"/>
          </w:p>
        </w:tc>
        <w:tc>
          <w:tcPr>
            <w:tcW w:w="1917" w:type="dxa"/>
            <w:gridSpan w:val="2"/>
          </w:tcPr>
          <w:p w14:paraId="71C67AAA" w14:textId="3CB1DDEA" w:rsidR="00574335" w:rsidRPr="00850633" w:rsidRDefault="00574335" w:rsidP="6130C6E2">
            <w:pPr>
              <w:ind w:left="-108"/>
              <w:rPr>
                <w:b/>
                <w:bCs/>
                <w:sz w:val="18"/>
              </w:rPr>
            </w:pPr>
            <w:r w:rsidRPr="00850633">
              <w:t xml:space="preserve"> </w:t>
            </w:r>
            <w:r w:rsidRPr="6130C6E2">
              <w:rPr>
                <w:b/>
                <w:bCs/>
              </w:rPr>
              <w:t>Appt:</w:t>
            </w:r>
            <w:r w:rsidR="008E3188" w:rsidRPr="6130C6E2">
              <w:rPr>
                <w:b/>
                <w:bCs/>
                <w:sz w:val="18"/>
              </w:rPr>
              <w:t xml:space="preserve"> </w:t>
            </w:r>
            <w:permStart w:id="1880244914" w:edGrp="everyone"/>
            <w:r w:rsidR="00FE089D" w:rsidRPr="6130C6E2">
              <w:rPr>
                <w:b/>
                <w:bCs/>
                <w:sz w:val="18"/>
              </w:rPr>
              <w:t xml:space="preserve"> </w:t>
            </w:r>
            <w:r w:rsidR="00D530E3">
              <w:rPr>
                <w:b/>
                <w:bCs/>
                <w:sz w:val="18"/>
              </w:rPr>
              <w:t>C</w:t>
            </w:r>
            <w:r w:rsidR="00A16CF5">
              <w:rPr>
                <w:b/>
                <w:bCs/>
                <w:sz w:val="18"/>
              </w:rPr>
              <w:t>R3 Programme manager</w:t>
            </w:r>
            <w:permEnd w:id="1880244914"/>
          </w:p>
        </w:tc>
        <w:tc>
          <w:tcPr>
            <w:tcW w:w="3129" w:type="dxa"/>
            <w:gridSpan w:val="4"/>
          </w:tcPr>
          <w:p w14:paraId="2E1F9128" w14:textId="7885DB81" w:rsidR="00574335" w:rsidRPr="00850633" w:rsidRDefault="00574335" w:rsidP="6130C6E2">
            <w:pPr>
              <w:ind w:left="-108"/>
              <w:rPr>
                <w:b/>
                <w:bCs/>
                <w:sz w:val="16"/>
                <w:szCs w:val="16"/>
              </w:rPr>
            </w:pPr>
            <w:r w:rsidRPr="00850633">
              <w:t xml:space="preserve"> </w:t>
            </w:r>
            <w:r w:rsidRPr="6130C6E2">
              <w:rPr>
                <w:b/>
                <w:bCs/>
              </w:rPr>
              <w:t>E-mail:</w:t>
            </w:r>
            <w:r w:rsidRPr="6130C6E2">
              <w:rPr>
                <w:sz w:val="18"/>
              </w:rPr>
              <w:t xml:space="preserve"> </w:t>
            </w:r>
            <w:r w:rsidR="00A16CF5">
              <w:rPr>
                <w:sz w:val="18"/>
              </w:rPr>
              <w:t>peter.middlemiss703</w:t>
            </w:r>
            <w:r w:rsidR="00183A18" w:rsidRPr="00183A18">
              <w:rPr>
                <w:sz w:val="18"/>
              </w:rPr>
              <w:t>@mod.gov.uk</w:t>
            </w:r>
          </w:p>
        </w:tc>
        <w:tc>
          <w:tcPr>
            <w:tcW w:w="1916" w:type="dxa"/>
          </w:tcPr>
          <w:p w14:paraId="3B2A738D" w14:textId="66133EE1" w:rsidR="00574335" w:rsidRPr="00850633" w:rsidRDefault="00574335" w:rsidP="009B30CF">
            <w:pPr>
              <w:rPr>
                <w:b/>
              </w:rPr>
            </w:pPr>
            <w:r w:rsidRPr="00850633">
              <w:rPr>
                <w:b/>
              </w:rPr>
              <w:t>Tel:</w:t>
            </w:r>
            <w:r w:rsidRPr="00850633">
              <w:rPr>
                <w:b/>
                <w:sz w:val="18"/>
              </w:rPr>
              <w:t xml:space="preserve"> </w:t>
            </w:r>
            <w:r w:rsidR="00DD3B74" w:rsidRPr="00DD3B74">
              <w:rPr>
                <w:b/>
                <w:sz w:val="18"/>
              </w:rPr>
              <w:t>+44 300 162 7383</w:t>
            </w:r>
          </w:p>
        </w:tc>
      </w:tr>
      <w:tr w:rsidR="00574335" w:rsidRPr="00850633" w14:paraId="3C9E735F" w14:textId="77777777" w:rsidTr="396FA338">
        <w:tblPrEx>
          <w:tblCellMar>
            <w:left w:w="108" w:type="dxa"/>
            <w:right w:w="108" w:type="dxa"/>
          </w:tblCellMar>
        </w:tblPrEx>
        <w:tc>
          <w:tcPr>
            <w:tcW w:w="3483" w:type="dxa"/>
            <w:gridSpan w:val="2"/>
          </w:tcPr>
          <w:p w14:paraId="3E432C58" w14:textId="39A3C927" w:rsidR="00574335" w:rsidRPr="00850633" w:rsidRDefault="00574335" w:rsidP="00F44C72">
            <w:pPr>
              <w:ind w:left="-108"/>
            </w:pPr>
            <w:r w:rsidRPr="00850633">
              <w:rPr>
                <w:b/>
              </w:rPr>
              <w:t xml:space="preserve"> Auth by 2</w:t>
            </w:r>
            <w:r w:rsidRPr="00850633">
              <w:rPr>
                <w:b/>
                <w:vertAlign w:val="superscript"/>
              </w:rPr>
              <w:t>nd</w:t>
            </w:r>
            <w:r w:rsidRPr="00850633">
              <w:rPr>
                <w:b/>
              </w:rPr>
              <w:t xml:space="preserve"> RO</w:t>
            </w:r>
            <w:permStart w:id="610216889" w:edGrp="everyone"/>
            <w:r w:rsidR="00297CB9">
              <w:rPr>
                <w:b/>
              </w:rPr>
              <w:t xml:space="preserve">: </w:t>
            </w:r>
            <w:permEnd w:id="610216889"/>
          </w:p>
        </w:tc>
        <w:tc>
          <w:tcPr>
            <w:tcW w:w="1917" w:type="dxa"/>
            <w:gridSpan w:val="2"/>
          </w:tcPr>
          <w:p w14:paraId="71F7BF37" w14:textId="6A836D16" w:rsidR="00574335" w:rsidRPr="00850633" w:rsidRDefault="00574335" w:rsidP="00F44C72">
            <w:pPr>
              <w:ind w:left="-108"/>
              <w:rPr>
                <w:b/>
              </w:rPr>
            </w:pPr>
            <w:r w:rsidRPr="00850633">
              <w:t xml:space="preserve"> </w:t>
            </w:r>
            <w:r w:rsidRPr="00850633">
              <w:rPr>
                <w:b/>
              </w:rPr>
              <w:t>Appt:</w:t>
            </w:r>
            <w:r w:rsidR="008E3188" w:rsidRPr="00850633">
              <w:rPr>
                <w:b/>
                <w:sz w:val="18"/>
              </w:rPr>
              <w:t xml:space="preserve"> </w:t>
            </w:r>
            <w:permStart w:id="1856968884" w:edGrp="everyone"/>
            <w:r w:rsidR="00C37FA5" w:rsidRPr="00850633">
              <w:rPr>
                <w:b/>
                <w:sz w:val="18"/>
              </w:rPr>
              <w:t xml:space="preserve"> </w:t>
            </w:r>
            <w:r w:rsidR="008E3188" w:rsidRPr="00850633">
              <w:rPr>
                <w:b/>
                <w:sz w:val="18"/>
              </w:rPr>
              <w:t xml:space="preserve"> </w:t>
            </w:r>
            <w:permEnd w:id="1856968884"/>
          </w:p>
        </w:tc>
        <w:tc>
          <w:tcPr>
            <w:tcW w:w="3129" w:type="dxa"/>
            <w:gridSpan w:val="4"/>
          </w:tcPr>
          <w:p w14:paraId="657F2628" w14:textId="087F5D7D" w:rsidR="00574335" w:rsidRPr="00850633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 w:rsidRPr="00850633">
              <w:t xml:space="preserve"> </w:t>
            </w:r>
            <w:r w:rsidRPr="00850633">
              <w:rPr>
                <w:b/>
              </w:rPr>
              <w:t>E-mail:</w:t>
            </w:r>
            <w:r w:rsidRPr="00850633">
              <w:rPr>
                <w:sz w:val="18"/>
              </w:rPr>
              <w:t xml:space="preserve"> </w:t>
            </w:r>
            <w:permStart w:id="59591501" w:edGrp="everyone"/>
            <w:r w:rsidR="003C4CFF" w:rsidRPr="6130C6E2">
              <w:rPr>
                <w:sz w:val="18"/>
              </w:rPr>
              <w:t>l</w:t>
            </w:r>
            <w:permEnd w:id="59591501"/>
          </w:p>
        </w:tc>
        <w:tc>
          <w:tcPr>
            <w:tcW w:w="1916" w:type="dxa"/>
          </w:tcPr>
          <w:p w14:paraId="02864224" w14:textId="5033D049" w:rsidR="00574335" w:rsidRPr="00850633" w:rsidRDefault="00574335" w:rsidP="00B72521">
            <w:pPr>
              <w:rPr>
                <w:b/>
              </w:rPr>
            </w:pPr>
            <w:r w:rsidRPr="00850633">
              <w:rPr>
                <w:b/>
              </w:rPr>
              <w:t>Date:</w:t>
            </w:r>
            <w:r w:rsidRPr="00850633">
              <w:rPr>
                <w:b/>
                <w:sz w:val="18"/>
              </w:rPr>
              <w:t xml:space="preserve"> </w:t>
            </w:r>
            <w:permStart w:id="1086750266" w:edGrp="everyone"/>
            <w:r w:rsidR="00DD3B74">
              <w:rPr>
                <w:b/>
                <w:sz w:val="18"/>
              </w:rPr>
              <w:t>12 Jun 23</w:t>
            </w:r>
            <w:r w:rsidR="00C37FA5" w:rsidRPr="00850633">
              <w:rPr>
                <w:b/>
                <w:sz w:val="18"/>
              </w:rPr>
              <w:t xml:space="preserve"> </w:t>
            </w:r>
            <w:permEnd w:id="1086750266"/>
          </w:p>
        </w:tc>
        <w:tc>
          <w:tcPr>
            <w:tcW w:w="355" w:type="dxa"/>
          </w:tcPr>
          <w:p w14:paraId="29D6B04F" w14:textId="77777777" w:rsidR="00574335" w:rsidRPr="00850633" w:rsidRDefault="00574335">
            <w:r w:rsidRPr="00850633">
              <w:rPr>
                <w:b/>
              </w:rPr>
              <w:t xml:space="preserve"> </w:t>
            </w:r>
          </w:p>
        </w:tc>
      </w:tr>
    </w:tbl>
    <w:p w14:paraId="3DEEC669" w14:textId="2636FE15" w:rsidR="00FD6A0D" w:rsidRDefault="00FD6A0D"/>
    <w:sectPr w:rsidR="00FD6A0D" w:rsidSect="001D2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04AF" w14:textId="77777777" w:rsidR="004A2403" w:rsidRDefault="004A2403">
      <w:r>
        <w:separator/>
      </w:r>
    </w:p>
  </w:endnote>
  <w:endnote w:type="continuationSeparator" w:id="0">
    <w:p w14:paraId="537AE8DD" w14:textId="77777777" w:rsidR="004A2403" w:rsidRDefault="004A2403">
      <w:r>
        <w:continuationSeparator/>
      </w:r>
    </w:p>
  </w:endnote>
  <w:endnote w:type="continuationNotice" w:id="1">
    <w:p w14:paraId="30BB6203" w14:textId="77777777" w:rsidR="004A2403" w:rsidRDefault="004A2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43376B2C" w:rsidR="00467B4C" w:rsidRDefault="00C939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0173E2B" wp14:editId="693FA8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6" name="Text Box 6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5A53C" w14:textId="2E50B515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173E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-SENSITIVE PERSON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A75A53C" w14:textId="2E50B515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3B50" w14:textId="6BBCA0E4" w:rsidR="00467B4C" w:rsidRPr="00DA3F0F" w:rsidRDefault="00C939DB" w:rsidP="00FC63E3">
    <w:pPr>
      <w:rPr>
        <w:b/>
      </w:rPr>
    </w:pPr>
    <w:permStart w:id="642006214" w:edGrp="everyone"/>
    <w:r>
      <w:rPr>
        <w:b/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CE61D76" wp14:editId="738E19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7" name="Text Box 7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ACB4F" w14:textId="452690CE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61D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-SENSITIVE PERSON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C0ACB4F" w14:textId="452690CE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ermEnd w:id="642006214"/>
  <w:p w14:paraId="4DDBEF00" w14:textId="77777777" w:rsidR="00467B4C" w:rsidRDefault="00467B4C" w:rsidP="00574335">
    <w:pPr>
      <w:pStyle w:val="Footer"/>
    </w:pPr>
  </w:p>
  <w:p w14:paraId="62C51B6E" w14:textId="77777777" w:rsidR="00467B4C" w:rsidRPr="007513C6" w:rsidRDefault="00467B4C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3461D779" w14:textId="77777777" w:rsidR="00467B4C" w:rsidRDefault="00467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E08DB0B" w:rsidR="00467B4C" w:rsidRDefault="00C939D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34C8286D" wp14:editId="0BD330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5" name="Text Box 5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C55203" w14:textId="27E809F8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828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-SENSITIVE PERSON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7C55203" w14:textId="27E809F8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9BF7" w14:textId="77777777" w:rsidR="004A2403" w:rsidRDefault="004A2403">
      <w:r>
        <w:separator/>
      </w:r>
    </w:p>
  </w:footnote>
  <w:footnote w:type="continuationSeparator" w:id="0">
    <w:p w14:paraId="45711657" w14:textId="77777777" w:rsidR="004A2403" w:rsidRDefault="004A2403">
      <w:r>
        <w:continuationSeparator/>
      </w:r>
    </w:p>
  </w:footnote>
  <w:footnote w:type="continuationNotice" w:id="1">
    <w:p w14:paraId="3A1FAE7D" w14:textId="77777777" w:rsidR="004A2403" w:rsidRDefault="004A24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464B666C" w:rsidR="00467B4C" w:rsidRDefault="00C939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5A521F0" wp14:editId="67FA420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3" name="Text Box 3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4FF45F" w14:textId="6D5EC6B7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521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SENSITIVE PERSON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4FF45F" w14:textId="6D5EC6B7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6DF" w14:textId="17259093" w:rsidR="00467B4C" w:rsidRPr="00B07C50" w:rsidRDefault="00C939DB" w:rsidP="00FC63E3">
    <w:pPr>
      <w:rPr>
        <w:b/>
        <w:sz w:val="22"/>
        <w:szCs w:val="22"/>
      </w:rPr>
    </w:pPr>
    <w:permStart w:id="1993111579" w:edGrp="everyone"/>
    <w:r>
      <w:rPr>
        <w:b/>
        <w:noProof/>
        <w:sz w:val="22"/>
        <w:szCs w:val="22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6A07A18" wp14:editId="0D947AD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4" name="Text Box 4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0A655" w14:textId="00F9E360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07A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-SENSITIVE PERSON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100A655" w14:textId="00F9E360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  <w:permEnd w:id="199311157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379D0039" w:rsidR="00467B4C" w:rsidRDefault="00C939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1E5470" wp14:editId="399BA9B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9525"/>
              <wp:wrapSquare wrapText="bothSides"/>
              <wp:docPr id="2" name="Text Box 2" descr="OFFICIAL-SENSITIVE PERSO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F36BD" w14:textId="0703D8AA" w:rsidR="00C939DB" w:rsidRPr="00C939DB" w:rsidRDefault="00C939D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939D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OFFICIAL-SENSITIVE PERSONAL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E54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-SENSITIVE PERSO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09F36BD" w14:textId="0703D8AA" w:rsidR="00C939DB" w:rsidRPr="00C939DB" w:rsidRDefault="00C939D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939D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OFFICIAL-SENSITIVE PERSONAL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08E"/>
    <w:multiLevelType w:val="hybridMultilevel"/>
    <w:tmpl w:val="471C7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CBF"/>
    <w:multiLevelType w:val="hybridMultilevel"/>
    <w:tmpl w:val="B4349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3F91"/>
    <w:multiLevelType w:val="hybridMultilevel"/>
    <w:tmpl w:val="8490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2180"/>
    <w:multiLevelType w:val="hybridMultilevel"/>
    <w:tmpl w:val="E50EC6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7F75CE"/>
    <w:multiLevelType w:val="hybridMultilevel"/>
    <w:tmpl w:val="A656B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4201"/>
    <w:multiLevelType w:val="hybridMultilevel"/>
    <w:tmpl w:val="D5FA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877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644402">
    <w:abstractNumId w:val="2"/>
  </w:num>
  <w:num w:numId="3" w16cid:durableId="315769272">
    <w:abstractNumId w:val="0"/>
  </w:num>
  <w:num w:numId="4" w16cid:durableId="1331370397">
    <w:abstractNumId w:val="4"/>
  </w:num>
  <w:num w:numId="5" w16cid:durableId="806975293">
    <w:abstractNumId w:val="1"/>
  </w:num>
  <w:num w:numId="6" w16cid:durableId="135270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01F5F"/>
    <w:rsid w:val="00007E54"/>
    <w:rsid w:val="00026956"/>
    <w:rsid w:val="0003049B"/>
    <w:rsid w:val="00030EB6"/>
    <w:rsid w:val="00031DF3"/>
    <w:rsid w:val="00032C13"/>
    <w:rsid w:val="0004079E"/>
    <w:rsid w:val="00043167"/>
    <w:rsid w:val="0004522B"/>
    <w:rsid w:val="000775BD"/>
    <w:rsid w:val="00082555"/>
    <w:rsid w:val="00084C6E"/>
    <w:rsid w:val="0008573B"/>
    <w:rsid w:val="000A0DA3"/>
    <w:rsid w:val="000A1E49"/>
    <w:rsid w:val="000A6A25"/>
    <w:rsid w:val="000B2E8F"/>
    <w:rsid w:val="000B4F4E"/>
    <w:rsid w:val="000C6165"/>
    <w:rsid w:val="000C7F12"/>
    <w:rsid w:val="000D1623"/>
    <w:rsid w:val="000D680C"/>
    <w:rsid w:val="000E2EEC"/>
    <w:rsid w:val="000F60F2"/>
    <w:rsid w:val="000F7518"/>
    <w:rsid w:val="001012F3"/>
    <w:rsid w:val="0010769F"/>
    <w:rsid w:val="001108C0"/>
    <w:rsid w:val="00113E33"/>
    <w:rsid w:val="00136BB6"/>
    <w:rsid w:val="00151A65"/>
    <w:rsid w:val="00155199"/>
    <w:rsid w:val="00164DFB"/>
    <w:rsid w:val="00166B5A"/>
    <w:rsid w:val="001711D2"/>
    <w:rsid w:val="00175688"/>
    <w:rsid w:val="00183A18"/>
    <w:rsid w:val="00183DE0"/>
    <w:rsid w:val="00184F34"/>
    <w:rsid w:val="001911FA"/>
    <w:rsid w:val="001955B7"/>
    <w:rsid w:val="00196010"/>
    <w:rsid w:val="00196D13"/>
    <w:rsid w:val="001A4330"/>
    <w:rsid w:val="001B14EB"/>
    <w:rsid w:val="001C1089"/>
    <w:rsid w:val="001D0732"/>
    <w:rsid w:val="001D1070"/>
    <w:rsid w:val="001D282D"/>
    <w:rsid w:val="001E19B4"/>
    <w:rsid w:val="001E3959"/>
    <w:rsid w:val="001E50CF"/>
    <w:rsid w:val="001F2E78"/>
    <w:rsid w:val="0020456E"/>
    <w:rsid w:val="0021239A"/>
    <w:rsid w:val="00213AA6"/>
    <w:rsid w:val="00221C96"/>
    <w:rsid w:val="00223A69"/>
    <w:rsid w:val="00230FF8"/>
    <w:rsid w:val="0024608F"/>
    <w:rsid w:val="00250F71"/>
    <w:rsid w:val="002676EA"/>
    <w:rsid w:val="00292C0B"/>
    <w:rsid w:val="00293568"/>
    <w:rsid w:val="002952F3"/>
    <w:rsid w:val="00297CB9"/>
    <w:rsid w:val="002A39B4"/>
    <w:rsid w:val="002B3575"/>
    <w:rsid w:val="002B3E05"/>
    <w:rsid w:val="002B5336"/>
    <w:rsid w:val="002C4A00"/>
    <w:rsid w:val="002C4DA8"/>
    <w:rsid w:val="002C54F0"/>
    <w:rsid w:val="002E1C5A"/>
    <w:rsid w:val="002E2EBD"/>
    <w:rsid w:val="0030435F"/>
    <w:rsid w:val="0030762C"/>
    <w:rsid w:val="003100FA"/>
    <w:rsid w:val="00321A23"/>
    <w:rsid w:val="0032299E"/>
    <w:rsid w:val="00324CD2"/>
    <w:rsid w:val="00332210"/>
    <w:rsid w:val="00333722"/>
    <w:rsid w:val="00334C8B"/>
    <w:rsid w:val="00352890"/>
    <w:rsid w:val="00354BDD"/>
    <w:rsid w:val="00355AEC"/>
    <w:rsid w:val="0035732F"/>
    <w:rsid w:val="00362646"/>
    <w:rsid w:val="00387B9C"/>
    <w:rsid w:val="003920E9"/>
    <w:rsid w:val="003B0539"/>
    <w:rsid w:val="003B1483"/>
    <w:rsid w:val="003B6258"/>
    <w:rsid w:val="003B7999"/>
    <w:rsid w:val="003B7E7F"/>
    <w:rsid w:val="003C1514"/>
    <w:rsid w:val="003C1827"/>
    <w:rsid w:val="003C4CFF"/>
    <w:rsid w:val="003D12AB"/>
    <w:rsid w:val="003E2450"/>
    <w:rsid w:val="003F2DF0"/>
    <w:rsid w:val="004078D4"/>
    <w:rsid w:val="00410663"/>
    <w:rsid w:val="004135A7"/>
    <w:rsid w:val="00415C6A"/>
    <w:rsid w:val="00417A78"/>
    <w:rsid w:val="00424701"/>
    <w:rsid w:val="004265C0"/>
    <w:rsid w:val="00427F47"/>
    <w:rsid w:val="0043013E"/>
    <w:rsid w:val="00432074"/>
    <w:rsid w:val="00433717"/>
    <w:rsid w:val="00442AE2"/>
    <w:rsid w:val="00443E99"/>
    <w:rsid w:val="0044583A"/>
    <w:rsid w:val="00453D7C"/>
    <w:rsid w:val="0045764E"/>
    <w:rsid w:val="00461364"/>
    <w:rsid w:val="00466B10"/>
    <w:rsid w:val="00467B4C"/>
    <w:rsid w:val="00474994"/>
    <w:rsid w:val="004752E3"/>
    <w:rsid w:val="004810D4"/>
    <w:rsid w:val="0048124E"/>
    <w:rsid w:val="00495005"/>
    <w:rsid w:val="004A2403"/>
    <w:rsid w:val="004A2BAF"/>
    <w:rsid w:val="004B7CF5"/>
    <w:rsid w:val="004C3421"/>
    <w:rsid w:val="004D5C52"/>
    <w:rsid w:val="004D6656"/>
    <w:rsid w:val="004E2186"/>
    <w:rsid w:val="004E3330"/>
    <w:rsid w:val="004E6276"/>
    <w:rsid w:val="004E7B36"/>
    <w:rsid w:val="004F13F6"/>
    <w:rsid w:val="004F1B11"/>
    <w:rsid w:val="004F232A"/>
    <w:rsid w:val="00521817"/>
    <w:rsid w:val="00522FA8"/>
    <w:rsid w:val="00526F85"/>
    <w:rsid w:val="005277B3"/>
    <w:rsid w:val="00527DA3"/>
    <w:rsid w:val="00530608"/>
    <w:rsid w:val="0053365F"/>
    <w:rsid w:val="005368FE"/>
    <w:rsid w:val="00540125"/>
    <w:rsid w:val="00542455"/>
    <w:rsid w:val="005464A2"/>
    <w:rsid w:val="0055782E"/>
    <w:rsid w:val="00564DAB"/>
    <w:rsid w:val="00565D3C"/>
    <w:rsid w:val="005702B2"/>
    <w:rsid w:val="005734DD"/>
    <w:rsid w:val="00574335"/>
    <w:rsid w:val="005753AD"/>
    <w:rsid w:val="00575E7A"/>
    <w:rsid w:val="0058646B"/>
    <w:rsid w:val="00591103"/>
    <w:rsid w:val="005916B3"/>
    <w:rsid w:val="005A0502"/>
    <w:rsid w:val="005B46C5"/>
    <w:rsid w:val="005B511D"/>
    <w:rsid w:val="005C32C2"/>
    <w:rsid w:val="005C6203"/>
    <w:rsid w:val="005C6325"/>
    <w:rsid w:val="005E580A"/>
    <w:rsid w:val="005E604A"/>
    <w:rsid w:val="005E6071"/>
    <w:rsid w:val="005E63CC"/>
    <w:rsid w:val="005F6B0C"/>
    <w:rsid w:val="00607DC6"/>
    <w:rsid w:val="00610D1F"/>
    <w:rsid w:val="006142A4"/>
    <w:rsid w:val="0062577C"/>
    <w:rsid w:val="006429CE"/>
    <w:rsid w:val="00643A6A"/>
    <w:rsid w:val="00651B91"/>
    <w:rsid w:val="00664BC3"/>
    <w:rsid w:val="00666DD1"/>
    <w:rsid w:val="00667039"/>
    <w:rsid w:val="00667ECD"/>
    <w:rsid w:val="006701FE"/>
    <w:rsid w:val="00670D0B"/>
    <w:rsid w:val="00680B8D"/>
    <w:rsid w:val="00682ABC"/>
    <w:rsid w:val="00693A88"/>
    <w:rsid w:val="006A17F4"/>
    <w:rsid w:val="006A21B0"/>
    <w:rsid w:val="006A5C9D"/>
    <w:rsid w:val="006A6F9E"/>
    <w:rsid w:val="006C18CC"/>
    <w:rsid w:val="006C6347"/>
    <w:rsid w:val="006C72F0"/>
    <w:rsid w:val="006D6175"/>
    <w:rsid w:val="006F2F70"/>
    <w:rsid w:val="006F5450"/>
    <w:rsid w:val="006F674E"/>
    <w:rsid w:val="007027D0"/>
    <w:rsid w:val="00704625"/>
    <w:rsid w:val="00704982"/>
    <w:rsid w:val="007164EB"/>
    <w:rsid w:val="007167C3"/>
    <w:rsid w:val="00717139"/>
    <w:rsid w:val="00717784"/>
    <w:rsid w:val="007300F5"/>
    <w:rsid w:val="00730DDE"/>
    <w:rsid w:val="007342FD"/>
    <w:rsid w:val="00737042"/>
    <w:rsid w:val="00747EF8"/>
    <w:rsid w:val="00752380"/>
    <w:rsid w:val="00757718"/>
    <w:rsid w:val="00761BD5"/>
    <w:rsid w:val="00761C03"/>
    <w:rsid w:val="00764CC0"/>
    <w:rsid w:val="00780902"/>
    <w:rsid w:val="007A0032"/>
    <w:rsid w:val="007A2258"/>
    <w:rsid w:val="007A2BCF"/>
    <w:rsid w:val="007A31C2"/>
    <w:rsid w:val="007C0784"/>
    <w:rsid w:val="007C0FD1"/>
    <w:rsid w:val="007D3B80"/>
    <w:rsid w:val="007E295F"/>
    <w:rsid w:val="007F63E2"/>
    <w:rsid w:val="00802268"/>
    <w:rsid w:val="00803E09"/>
    <w:rsid w:val="00807ADF"/>
    <w:rsid w:val="0082247F"/>
    <w:rsid w:val="008347CF"/>
    <w:rsid w:val="00844457"/>
    <w:rsid w:val="00850633"/>
    <w:rsid w:val="0085172D"/>
    <w:rsid w:val="00864E8B"/>
    <w:rsid w:val="00871385"/>
    <w:rsid w:val="00891133"/>
    <w:rsid w:val="00894E49"/>
    <w:rsid w:val="00897D66"/>
    <w:rsid w:val="008A02F6"/>
    <w:rsid w:val="008A5665"/>
    <w:rsid w:val="008A6A4D"/>
    <w:rsid w:val="008D5A60"/>
    <w:rsid w:val="008E09E2"/>
    <w:rsid w:val="008E3188"/>
    <w:rsid w:val="008F7FCC"/>
    <w:rsid w:val="00901C69"/>
    <w:rsid w:val="00903E55"/>
    <w:rsid w:val="009105DB"/>
    <w:rsid w:val="00917F8E"/>
    <w:rsid w:val="00925F3E"/>
    <w:rsid w:val="009436D6"/>
    <w:rsid w:val="0095191C"/>
    <w:rsid w:val="00952CE4"/>
    <w:rsid w:val="009557CD"/>
    <w:rsid w:val="00961AE8"/>
    <w:rsid w:val="009648E8"/>
    <w:rsid w:val="009661A0"/>
    <w:rsid w:val="00967E64"/>
    <w:rsid w:val="00970985"/>
    <w:rsid w:val="0097457A"/>
    <w:rsid w:val="009747EA"/>
    <w:rsid w:val="009804D2"/>
    <w:rsid w:val="009829E2"/>
    <w:rsid w:val="0098669C"/>
    <w:rsid w:val="00991D46"/>
    <w:rsid w:val="00992D16"/>
    <w:rsid w:val="009A02FB"/>
    <w:rsid w:val="009A2124"/>
    <w:rsid w:val="009A485B"/>
    <w:rsid w:val="009A62AD"/>
    <w:rsid w:val="009A6C7F"/>
    <w:rsid w:val="009B2BEF"/>
    <w:rsid w:val="009B30CF"/>
    <w:rsid w:val="009B697B"/>
    <w:rsid w:val="009D3A17"/>
    <w:rsid w:val="009F2A16"/>
    <w:rsid w:val="009F7351"/>
    <w:rsid w:val="00A0248A"/>
    <w:rsid w:val="00A05F01"/>
    <w:rsid w:val="00A06148"/>
    <w:rsid w:val="00A12287"/>
    <w:rsid w:val="00A16C58"/>
    <w:rsid w:val="00A16CF5"/>
    <w:rsid w:val="00A30D14"/>
    <w:rsid w:val="00A3182A"/>
    <w:rsid w:val="00A31984"/>
    <w:rsid w:val="00A31ED3"/>
    <w:rsid w:val="00A44300"/>
    <w:rsid w:val="00A50059"/>
    <w:rsid w:val="00A60266"/>
    <w:rsid w:val="00A60704"/>
    <w:rsid w:val="00A64AA8"/>
    <w:rsid w:val="00A663BF"/>
    <w:rsid w:val="00A767D6"/>
    <w:rsid w:val="00A83835"/>
    <w:rsid w:val="00AA2046"/>
    <w:rsid w:val="00AA5099"/>
    <w:rsid w:val="00AA6090"/>
    <w:rsid w:val="00AB019B"/>
    <w:rsid w:val="00AB5E7C"/>
    <w:rsid w:val="00AE07F8"/>
    <w:rsid w:val="00AE2D14"/>
    <w:rsid w:val="00AF3653"/>
    <w:rsid w:val="00B00A11"/>
    <w:rsid w:val="00B02EDE"/>
    <w:rsid w:val="00B07C50"/>
    <w:rsid w:val="00B140C4"/>
    <w:rsid w:val="00B179E8"/>
    <w:rsid w:val="00B209CA"/>
    <w:rsid w:val="00B31CB1"/>
    <w:rsid w:val="00B32DD1"/>
    <w:rsid w:val="00B341AE"/>
    <w:rsid w:val="00B34E55"/>
    <w:rsid w:val="00B37FB3"/>
    <w:rsid w:val="00B46774"/>
    <w:rsid w:val="00B54D79"/>
    <w:rsid w:val="00B5645C"/>
    <w:rsid w:val="00B62836"/>
    <w:rsid w:val="00B64887"/>
    <w:rsid w:val="00B6523D"/>
    <w:rsid w:val="00B72521"/>
    <w:rsid w:val="00B837C0"/>
    <w:rsid w:val="00B8691A"/>
    <w:rsid w:val="00BA121B"/>
    <w:rsid w:val="00BA3E59"/>
    <w:rsid w:val="00BA46CC"/>
    <w:rsid w:val="00BB6950"/>
    <w:rsid w:val="00BC1663"/>
    <w:rsid w:val="00BC2E34"/>
    <w:rsid w:val="00BD1D61"/>
    <w:rsid w:val="00BE03B6"/>
    <w:rsid w:val="00BF5877"/>
    <w:rsid w:val="00C03FA5"/>
    <w:rsid w:val="00C10949"/>
    <w:rsid w:val="00C13064"/>
    <w:rsid w:val="00C136DB"/>
    <w:rsid w:val="00C15B48"/>
    <w:rsid w:val="00C20B73"/>
    <w:rsid w:val="00C27099"/>
    <w:rsid w:val="00C37FA5"/>
    <w:rsid w:val="00C41888"/>
    <w:rsid w:val="00C6376F"/>
    <w:rsid w:val="00C638DF"/>
    <w:rsid w:val="00C64BB7"/>
    <w:rsid w:val="00C74AB2"/>
    <w:rsid w:val="00C76D43"/>
    <w:rsid w:val="00C87D78"/>
    <w:rsid w:val="00C939DB"/>
    <w:rsid w:val="00C95BFC"/>
    <w:rsid w:val="00C9611C"/>
    <w:rsid w:val="00C972A4"/>
    <w:rsid w:val="00CB0FC1"/>
    <w:rsid w:val="00CB1569"/>
    <w:rsid w:val="00CB6A77"/>
    <w:rsid w:val="00CC0359"/>
    <w:rsid w:val="00CC7488"/>
    <w:rsid w:val="00CD0995"/>
    <w:rsid w:val="00CD4446"/>
    <w:rsid w:val="00CE5322"/>
    <w:rsid w:val="00D15A2F"/>
    <w:rsid w:val="00D16A2B"/>
    <w:rsid w:val="00D17288"/>
    <w:rsid w:val="00D17978"/>
    <w:rsid w:val="00D25EC7"/>
    <w:rsid w:val="00D32226"/>
    <w:rsid w:val="00D330EB"/>
    <w:rsid w:val="00D35085"/>
    <w:rsid w:val="00D459B0"/>
    <w:rsid w:val="00D530E3"/>
    <w:rsid w:val="00D57B73"/>
    <w:rsid w:val="00D623A8"/>
    <w:rsid w:val="00D7369D"/>
    <w:rsid w:val="00D74488"/>
    <w:rsid w:val="00D75EAA"/>
    <w:rsid w:val="00D84F3E"/>
    <w:rsid w:val="00D87993"/>
    <w:rsid w:val="00DA3F0F"/>
    <w:rsid w:val="00DA514E"/>
    <w:rsid w:val="00DC51C4"/>
    <w:rsid w:val="00DC5A07"/>
    <w:rsid w:val="00DC647E"/>
    <w:rsid w:val="00DC65A9"/>
    <w:rsid w:val="00DD3B74"/>
    <w:rsid w:val="00DD5D52"/>
    <w:rsid w:val="00DE5DE6"/>
    <w:rsid w:val="00E000BE"/>
    <w:rsid w:val="00E04B37"/>
    <w:rsid w:val="00E15A6C"/>
    <w:rsid w:val="00E21F43"/>
    <w:rsid w:val="00E31CC6"/>
    <w:rsid w:val="00E32984"/>
    <w:rsid w:val="00E40E66"/>
    <w:rsid w:val="00E41AA2"/>
    <w:rsid w:val="00E44463"/>
    <w:rsid w:val="00E50CFB"/>
    <w:rsid w:val="00E53AC9"/>
    <w:rsid w:val="00E60100"/>
    <w:rsid w:val="00E62A73"/>
    <w:rsid w:val="00E67725"/>
    <w:rsid w:val="00E7001D"/>
    <w:rsid w:val="00E805A6"/>
    <w:rsid w:val="00E816FA"/>
    <w:rsid w:val="00E92436"/>
    <w:rsid w:val="00E92755"/>
    <w:rsid w:val="00EA4AD5"/>
    <w:rsid w:val="00EB353B"/>
    <w:rsid w:val="00EB663A"/>
    <w:rsid w:val="00EC1F42"/>
    <w:rsid w:val="00ED0F04"/>
    <w:rsid w:val="00F05A75"/>
    <w:rsid w:val="00F06DE7"/>
    <w:rsid w:val="00F17171"/>
    <w:rsid w:val="00F22C87"/>
    <w:rsid w:val="00F248CC"/>
    <w:rsid w:val="00F26068"/>
    <w:rsid w:val="00F30570"/>
    <w:rsid w:val="00F33706"/>
    <w:rsid w:val="00F37426"/>
    <w:rsid w:val="00F40AEE"/>
    <w:rsid w:val="00F44C72"/>
    <w:rsid w:val="00F453DF"/>
    <w:rsid w:val="00F51B12"/>
    <w:rsid w:val="00F52732"/>
    <w:rsid w:val="00F53718"/>
    <w:rsid w:val="00F55AAD"/>
    <w:rsid w:val="00F87AF1"/>
    <w:rsid w:val="00F87FDA"/>
    <w:rsid w:val="00FC294B"/>
    <w:rsid w:val="00FC2A59"/>
    <w:rsid w:val="00FC63E3"/>
    <w:rsid w:val="00FD6A0D"/>
    <w:rsid w:val="00FD754A"/>
    <w:rsid w:val="00FE089D"/>
    <w:rsid w:val="00FE337E"/>
    <w:rsid w:val="00FE3DD3"/>
    <w:rsid w:val="00FE72FD"/>
    <w:rsid w:val="00FE7901"/>
    <w:rsid w:val="00FF3355"/>
    <w:rsid w:val="00FF5932"/>
    <w:rsid w:val="00FF60B7"/>
    <w:rsid w:val="1F565904"/>
    <w:rsid w:val="2F6C7CCE"/>
    <w:rsid w:val="396FA338"/>
    <w:rsid w:val="3C39C4FF"/>
    <w:rsid w:val="42C22EE0"/>
    <w:rsid w:val="4483D986"/>
    <w:rsid w:val="4530AC51"/>
    <w:rsid w:val="4EDF7C1D"/>
    <w:rsid w:val="5EDC778A"/>
    <w:rsid w:val="607847EB"/>
    <w:rsid w:val="6130C6E2"/>
    <w:rsid w:val="6214184C"/>
    <w:rsid w:val="63AFE8AD"/>
    <w:rsid w:val="64A3ABA0"/>
    <w:rsid w:val="688B4756"/>
    <w:rsid w:val="7096593B"/>
    <w:rsid w:val="7232299C"/>
    <w:rsid w:val="7BEED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28C88"/>
  <w15:chartTrackingRefBased/>
  <w15:docId w15:val="{15975C49-4E7C-4C40-8641-2E14E47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Hyperlink">
    <w:name w:val="Hyperlink"/>
    <w:rsid w:val="00B72521"/>
    <w:rPr>
      <w:color w:val="0000FF"/>
      <w:u w:val="single"/>
    </w:rPr>
  </w:style>
  <w:style w:type="character" w:styleId="FollowedHyperlink">
    <w:name w:val="FollowedHyperlink"/>
    <w:rsid w:val="00467B4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97CB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rsid w:val="00AB5E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E7C"/>
    <w:rPr>
      <w:szCs w:val="20"/>
    </w:rPr>
  </w:style>
  <w:style w:type="character" w:customStyle="1" w:styleId="CommentTextChar">
    <w:name w:val="Comment Text Char"/>
    <w:link w:val="CommentText"/>
    <w:rsid w:val="00AB5E7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B5E7C"/>
    <w:rPr>
      <w:b/>
      <w:bCs/>
    </w:rPr>
  </w:style>
  <w:style w:type="character" w:customStyle="1" w:styleId="CommentSubjectChar">
    <w:name w:val="Comment Subject Char"/>
    <w:link w:val="CommentSubject"/>
    <w:rsid w:val="00AB5E7C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AB5E7C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AB5E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60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_x0020_By xmlns="173b4fee-cef4-4763-860d-dd00b4190028">Job Specs</Group_x0020_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6A2516F2B64CB99AB54CAC91F34E" ma:contentTypeVersion="5" ma:contentTypeDescription="Create a new document." ma:contentTypeScope="" ma:versionID="a81473968f118666eefd1ffc1d64ec88">
  <xsd:schema xmlns:xsd="http://www.w3.org/2001/XMLSchema" xmlns:xs="http://www.w3.org/2001/XMLSchema" xmlns:p="http://schemas.microsoft.com/office/2006/metadata/properties" xmlns:ns2="173b4fee-cef4-4763-860d-dd00b4190028" xmlns:ns3="da006c66-93f6-4324-b353-8e96b3299639" targetNamespace="http://schemas.microsoft.com/office/2006/metadata/properties" ma:root="true" ma:fieldsID="7136f042531bbbd0254d493c8cfca5f7" ns2:_="" ns3:_="">
    <xsd:import namespace="173b4fee-cef4-4763-860d-dd00b4190028"/>
    <xsd:import namespace="da006c66-93f6-4324-b353-8e96b3299639"/>
    <xsd:element name="properties">
      <xsd:complexType>
        <xsd:sequence>
          <xsd:element name="documentManagement">
            <xsd:complexType>
              <xsd:all>
                <xsd:element ref="ns2:Group_x0020_By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b4fee-cef4-4763-860d-dd00b4190028" elementFormDefault="qualified">
    <xsd:import namespace="http://schemas.microsoft.com/office/2006/documentManagement/types"/>
    <xsd:import namespace="http://schemas.microsoft.com/office/infopath/2007/PartnerControls"/>
    <xsd:element name="Group_x0020_By" ma:index="8" ma:displayName="Group By" ma:format="Dropdown" ma:internalName="Group_x0020_By">
      <xsd:simpleType>
        <xsd:restriction base="dms:Choice">
          <xsd:enumeration value="Armour MBT Management"/>
          <xsd:enumeration value="Contractor Management"/>
          <xsd:enumeration value="HOTO"/>
          <xsd:enumeration value="Job Specs"/>
          <xsd:enumeration value="SharePoint/IHub"/>
          <xsd:enumeration value="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c66-93f6-4324-b353-8e96b3299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3A16A-4E09-44F8-9412-1183FF262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D9523-8646-4593-8055-F05F5EE1D19D}">
  <ds:schemaRefs>
    <ds:schemaRef ds:uri="173b4fee-cef4-4763-860d-dd00b41900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006c66-93f6-4324-b353-8e96b32996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DC2D4A-8442-4B03-BCBF-D1A1796493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BD9685-6697-448D-9001-A62DC8DCC6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B86EE7-11F2-465C-A2BE-E06690D71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b4fee-cef4-4763-860d-dd00b4190028"/>
    <ds:schemaRef ds:uri="da006c66-93f6-4324-b353-8e96b3299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>APC Glasgow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Attoe, Tom C1 MSF (DES LE-HQ-CSG-Res-Mgr);David.Troughton100@mod.gov.uk</dc:creator>
  <cp:keywords/>
  <cp:lastModifiedBy>Middlemiss, Peter Lt Col (Army Progs-Cbt-Armr-PgM-SO1)</cp:lastModifiedBy>
  <cp:revision>2</cp:revision>
  <cp:lastPrinted>2012-05-17T15:43:00Z</cp:lastPrinted>
  <dcterms:created xsi:type="dcterms:W3CDTF">2023-06-14T13:14:00Z</dcterms:created>
  <dcterms:modified xsi:type="dcterms:W3CDTF">2023-06-14T13:14:00Z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Description0">
    <vt:lpwstr/>
  </property>
  <property fmtid="{D5CDD505-2E9C-101B-9397-08002B2CF9AE}" pid="4" name="UKProtectiveMarking">
    <vt:lpwstr>OFFICIAL</vt:lpwstr>
  </property>
  <property fmtid="{D5CDD505-2E9C-101B-9397-08002B2CF9AE}" pid="5" name="AuthorOriginator">
    <vt:lpwstr>Walker, Jane Mrs</vt:lpwstr>
  </property>
  <property fmtid="{D5CDD505-2E9C-101B-9397-08002B2CF9AE}" pid="6" name="Subject CategoryOOB">
    <vt:lpwstr>;#ELECTRONIC WAYS OF WORKING;#</vt:lpwstr>
  </property>
  <property fmtid="{D5CDD505-2E9C-101B-9397-08002B2CF9AE}" pid="7" name="Subject KeywordsOOB">
    <vt:lpwstr>;#Headquarters Land Forces;#</vt:lpwstr>
  </property>
  <property fmtid="{D5CDD505-2E9C-101B-9397-08002B2CF9AE}" pid="8" name="Local KeywordsOOB">
    <vt:lpwstr>;#Andover;#</vt:lpwstr>
  </property>
  <property fmtid="{D5CDD505-2E9C-101B-9397-08002B2CF9AE}" pid="9" name="Business OwnerOOB">
    <vt:lpwstr>Land Forces</vt:lpwstr>
  </property>
  <property fmtid="{D5CDD505-2E9C-101B-9397-08002B2CF9AE}" pid="10" name="DocumentVersion">
    <vt:lpwstr/>
  </property>
  <property fmtid="{D5CDD505-2E9C-101B-9397-08002B2CF9AE}" pid="11" name="fileplanIDOOB">
    <vt:lpwstr>04_Deliver</vt:lpwstr>
  </property>
  <property fmtid="{D5CDD505-2E9C-101B-9397-08002B2CF9AE}" pid="12" name="Copyright">
    <vt:lpwstr/>
  </property>
  <property fmtid="{D5CDD505-2E9C-101B-9397-08002B2CF9AE}" pid="13" name="Status">
    <vt:lpwstr>Final</vt:lpwstr>
  </property>
  <property fmtid="{D5CDD505-2E9C-101B-9397-08002B2CF9AE}" pid="14" name="CreatedOriginated">
    <vt:lpwstr>2013-08-14T00:00:00Z</vt:lpwstr>
  </property>
  <property fmtid="{D5CDD505-2E9C-101B-9397-08002B2CF9AE}" pid="15" name="SecurityDescriptors">
    <vt:lpwstr>None</vt:lpwstr>
  </property>
  <property fmtid="{D5CDD505-2E9C-101B-9397-08002B2CF9AE}" pid="16" name="SecurityNonUKConstraints">
    <vt:lpwstr/>
  </property>
  <property fmtid="{D5CDD505-2E9C-101B-9397-08002B2CF9AE}" pid="17" name="DPADisclosabilityIndicator">
    <vt:lpwstr/>
  </property>
  <property fmtid="{D5CDD505-2E9C-101B-9397-08002B2CF9AE}" pid="18" name="DPAExemption">
    <vt:lpwstr/>
  </property>
  <property fmtid="{D5CDD505-2E9C-101B-9397-08002B2CF9AE}" pid="19" name="EIRDisclosabilityIndicator">
    <vt:lpwstr/>
  </property>
  <property fmtid="{D5CDD505-2E9C-101B-9397-08002B2CF9AE}" pid="20" name="FOIExemption">
    <vt:lpwstr>No</vt:lpwstr>
  </property>
  <property fmtid="{D5CDD505-2E9C-101B-9397-08002B2CF9AE}" pid="21" name="FOIReleasedOnRequest">
    <vt:lpwstr/>
  </property>
  <property fmtid="{D5CDD505-2E9C-101B-9397-08002B2CF9AE}" pid="22" name="PolicyIdentifier">
    <vt:lpwstr>UK</vt:lpwstr>
  </property>
  <property fmtid="{D5CDD505-2E9C-101B-9397-08002B2CF9AE}" pid="23" name="EIRException">
    <vt:lpwstr/>
  </property>
  <property fmtid="{D5CDD505-2E9C-101B-9397-08002B2CF9AE}" pid="24" name="From">
    <vt:lpwstr/>
  </property>
  <property fmtid="{D5CDD505-2E9C-101B-9397-08002B2CF9AE}" pid="25" name="Cc">
    <vt:lpwstr/>
  </property>
  <property fmtid="{D5CDD505-2E9C-101B-9397-08002B2CF9AE}" pid="26" name="Sent">
    <vt:lpwstr/>
  </property>
  <property fmtid="{D5CDD505-2E9C-101B-9397-08002B2CF9AE}" pid="27" name="MODSubject">
    <vt:lpwstr/>
  </property>
  <property fmtid="{D5CDD505-2E9C-101B-9397-08002B2CF9AE}" pid="28" name="To">
    <vt:lpwstr/>
  </property>
  <property fmtid="{D5CDD505-2E9C-101B-9397-08002B2CF9AE}" pid="29" name="ScannerOperator">
    <vt:lpwstr/>
  </property>
  <property fmtid="{D5CDD505-2E9C-101B-9397-08002B2CF9AE}" pid="30" name="MODImageCleaning">
    <vt:lpwstr/>
  </property>
  <property fmtid="{D5CDD505-2E9C-101B-9397-08002B2CF9AE}" pid="31" name="MODNumberOfPagesScanned">
    <vt:lpwstr/>
  </property>
  <property fmtid="{D5CDD505-2E9C-101B-9397-08002B2CF9AE}" pid="32" name="MODScanStandard">
    <vt:lpwstr/>
  </property>
  <property fmtid="{D5CDD505-2E9C-101B-9397-08002B2CF9AE}" pid="33" name="MODScanVerified">
    <vt:lpwstr/>
  </property>
  <property fmtid="{D5CDD505-2E9C-101B-9397-08002B2CF9AE}" pid="34" name="fileplanIDPTH">
    <vt:lpwstr>04_Deliver</vt:lpwstr>
  </property>
  <property fmtid="{D5CDD505-2E9C-101B-9397-08002B2CF9AE}" pid="35" name="fileplanID">
    <vt:lpwstr>7;#04_deliver|954cf193-6423-4137-9b07-8b4f402d8d43</vt:lpwstr>
  </property>
  <property fmtid="{D5CDD505-2E9C-101B-9397-08002B2CF9AE}" pid="36" name="BusinessOwner">
    <vt:lpwstr/>
  </property>
  <property fmtid="{D5CDD505-2E9C-101B-9397-08002B2CF9AE}" pid="37" name="LocalKeywords">
    <vt:lpwstr/>
  </property>
  <property fmtid="{D5CDD505-2E9C-101B-9397-08002B2CF9AE}" pid="38" name="SubjectCategory">
    <vt:lpwstr/>
  </property>
  <property fmtid="{D5CDD505-2E9C-101B-9397-08002B2CF9AE}" pid="39" name="RetentionCategory">
    <vt:lpwstr>None</vt:lpwstr>
  </property>
  <property fmtid="{D5CDD505-2E9C-101B-9397-08002B2CF9AE}" pid="40" name="SubjectKeywords">
    <vt:lpwstr/>
  </property>
  <property fmtid="{D5CDD505-2E9C-101B-9397-08002B2CF9AE}" pid="41" name="Declared">
    <vt:lpwstr>0</vt:lpwstr>
  </property>
  <property fmtid="{D5CDD505-2E9C-101B-9397-08002B2CF9AE}" pid="42" name="Order">
    <vt:lpwstr>4200.00000000000</vt:lpwstr>
  </property>
  <property fmtid="{D5CDD505-2E9C-101B-9397-08002B2CF9AE}" pid="43" name="Rank">
    <vt:lpwstr>Lt Col</vt:lpwstr>
  </property>
  <property fmtid="{D5CDD505-2E9C-101B-9397-08002B2CF9AE}" pid="44" name="MeridioUrl">
    <vt:lpwstr/>
  </property>
  <property fmtid="{D5CDD505-2E9C-101B-9397-08002B2CF9AE}" pid="45" name="DocId">
    <vt:lpwstr/>
  </property>
  <property fmtid="{D5CDD505-2E9C-101B-9397-08002B2CF9AE}" pid="46" name="MeridioEDCData">
    <vt:lpwstr/>
  </property>
  <property fmtid="{D5CDD505-2E9C-101B-9397-08002B2CF9AE}" pid="47" name="MeridioEDCStatus">
    <vt:lpwstr/>
  </property>
  <property fmtid="{D5CDD505-2E9C-101B-9397-08002B2CF9AE}" pid="48" name="d67af1ddf1dc47979d20c0eae491b81b">
    <vt:lpwstr>04_deliver|954cf193-6423-4137-9b07-8b4f402d8d43</vt:lpwstr>
  </property>
  <property fmtid="{D5CDD505-2E9C-101B-9397-08002B2CF9AE}" pid="49" name="i71a74d1f9984201b479cc08077b6323">
    <vt:lpwstr> electronic ways of working|a496780e-dac4-47a2-a8a8-e42c231b749d</vt:lpwstr>
  </property>
  <property fmtid="{D5CDD505-2E9C-101B-9397-08002B2CF9AE}" pid="50" name="m79e07ce3690491db9121a08429fad40">
    <vt:lpwstr>land forces|4a8c965d-cc53-44ab-89f2-c6302adfc95c</vt:lpwstr>
  </property>
  <property fmtid="{D5CDD505-2E9C-101B-9397-08002B2CF9AE}" pid="51" name="TaxCatchAll">
    <vt:lpwstr>17;# headquarters land forces|7bb42014-cce0-4b0a-8481-4248e12a5991;#16;#land forces|4a8c965d-cc53-44ab-89f2-c6302adfc95c;#15;# electronic ways of working|a496780e-dac4-47a2-a8a8-e42c231b749d;#7;#04_deliver|954cf193-6423-4137-9b07-8b4f402d8d43</vt:lpwstr>
  </property>
  <property fmtid="{D5CDD505-2E9C-101B-9397-08002B2CF9AE}" pid="52" name="n1f450bd0d644ca798bdc94626fdef4f">
    <vt:lpwstr> headquarters land forces|7bb42014-cce0-4b0a-8481-4248e12a5991</vt:lpwstr>
  </property>
  <property fmtid="{D5CDD505-2E9C-101B-9397-08002B2CF9AE}" pid="53" name="ItemRetentionFormula">
    <vt:lpwstr/>
  </property>
  <property fmtid="{D5CDD505-2E9C-101B-9397-08002B2CF9AE}" pid="54" name="_dlc_policyId">
    <vt:lpwstr/>
  </property>
  <property fmtid="{D5CDD505-2E9C-101B-9397-08002B2CF9AE}" pid="55" name="Subject Category">
    <vt:lpwstr>15;# electronic ways of working|a496780e-dac4-47a2-a8a8-e42c231b749d</vt:lpwstr>
  </property>
  <property fmtid="{D5CDD505-2E9C-101B-9397-08002B2CF9AE}" pid="56" name="TaxKeywordTaxHTField">
    <vt:lpwstr/>
  </property>
  <property fmtid="{D5CDD505-2E9C-101B-9397-08002B2CF9AE}" pid="57" name="display_urn:schemas-microsoft-com:office:office#Editor">
    <vt:lpwstr>Kettles, Karen E1 (APC-CMOps-CFM-CandA-E1)</vt:lpwstr>
  </property>
  <property fmtid="{D5CDD505-2E9C-101B-9397-08002B2CF9AE}" pid="58" name="TaxKeyword">
    <vt:lpwstr/>
  </property>
  <property fmtid="{D5CDD505-2E9C-101B-9397-08002B2CF9AE}" pid="59" name="ComplianceAssetId">
    <vt:lpwstr/>
  </property>
  <property fmtid="{D5CDD505-2E9C-101B-9397-08002B2CF9AE}" pid="60" name="TemplateUrl">
    <vt:lpwstr/>
  </property>
  <property fmtid="{D5CDD505-2E9C-101B-9397-08002B2CF9AE}" pid="61" name="wic_System_Copyright">
    <vt:lpwstr/>
  </property>
  <property fmtid="{D5CDD505-2E9C-101B-9397-08002B2CF9AE}" pid="62" name="Business Owner">
    <vt:lpwstr>16;#land forces|4a8c965d-cc53-44ab-89f2-c6302adfc95c</vt:lpwstr>
  </property>
  <property fmtid="{D5CDD505-2E9C-101B-9397-08002B2CF9AE}" pid="63" name="Subject Keywords">
    <vt:lpwstr>17;# headquarters land forces|7bb42014-cce0-4b0a-8481-4248e12a5991</vt:lpwstr>
  </property>
  <property fmtid="{D5CDD505-2E9C-101B-9397-08002B2CF9AE}" pid="64" name="Email_x0020z_Subject">
    <vt:lpwstr/>
  </property>
  <property fmtid="{D5CDD505-2E9C-101B-9397-08002B2CF9AE}" pid="65" name="xd_ProgID">
    <vt:lpwstr/>
  </property>
  <property fmtid="{D5CDD505-2E9C-101B-9397-08002B2CF9AE}" pid="66" name="CategoryDescription">
    <vt:lpwstr/>
  </property>
  <property fmtid="{D5CDD505-2E9C-101B-9397-08002B2CF9AE}" pid="67" name="SharedWithUsers">
    <vt:lpwstr/>
  </property>
  <property fmtid="{D5CDD505-2E9C-101B-9397-08002B2CF9AE}" pid="68" name="display_urn:schemas-microsoft-com:office:office#Author">
    <vt:lpwstr>Coyle, William D</vt:lpwstr>
  </property>
  <property fmtid="{D5CDD505-2E9C-101B-9397-08002B2CF9AE}" pid="69" name="_Status">
    <vt:lpwstr>Not Started</vt:lpwstr>
  </property>
  <property fmtid="{D5CDD505-2E9C-101B-9397-08002B2CF9AE}" pid="70" name="FOIPublicationDate">
    <vt:lpwstr/>
  </property>
  <property fmtid="{D5CDD505-2E9C-101B-9397-08002B2CF9AE}" pid="71" name="ContentTypeId">
    <vt:lpwstr>0x0101000B036A2516F2B64CB99AB54CAC91F34E</vt:lpwstr>
  </property>
  <property fmtid="{D5CDD505-2E9C-101B-9397-08002B2CF9AE}" pid="72" name="ClassificationContentMarkingHeaderShapeIds">
    <vt:lpwstr>2,3,4</vt:lpwstr>
  </property>
  <property fmtid="{D5CDD505-2E9C-101B-9397-08002B2CF9AE}" pid="73" name="ClassificationContentMarkingHeaderFontProps">
    <vt:lpwstr>#000000,12,Calibri</vt:lpwstr>
  </property>
  <property fmtid="{D5CDD505-2E9C-101B-9397-08002B2CF9AE}" pid="74" name="ClassificationContentMarkingHeaderText">
    <vt:lpwstr>OFFICIAL-SENSITIVE PERSONAL</vt:lpwstr>
  </property>
  <property fmtid="{D5CDD505-2E9C-101B-9397-08002B2CF9AE}" pid="75" name="ClassificationContentMarkingFooterShapeIds">
    <vt:lpwstr>5,6,7</vt:lpwstr>
  </property>
  <property fmtid="{D5CDD505-2E9C-101B-9397-08002B2CF9AE}" pid="76" name="ClassificationContentMarkingFooterFontProps">
    <vt:lpwstr>#000000,12,Calibri</vt:lpwstr>
  </property>
  <property fmtid="{D5CDD505-2E9C-101B-9397-08002B2CF9AE}" pid="77" name="ClassificationContentMarkingFooterText">
    <vt:lpwstr>OFFICIAL-SENSITIVE PERSONAL</vt:lpwstr>
  </property>
  <property fmtid="{D5CDD505-2E9C-101B-9397-08002B2CF9AE}" pid="78" name="MSIP_Label_b31d4ac0-4a95-4149-a522-47ec53daed1a_Enabled">
    <vt:lpwstr>true</vt:lpwstr>
  </property>
  <property fmtid="{D5CDD505-2E9C-101B-9397-08002B2CF9AE}" pid="79" name="MSIP_Label_b31d4ac0-4a95-4149-a522-47ec53daed1a_SetDate">
    <vt:lpwstr>2022-07-28T09:23:24Z</vt:lpwstr>
  </property>
  <property fmtid="{D5CDD505-2E9C-101B-9397-08002B2CF9AE}" pid="80" name="MSIP_Label_b31d4ac0-4a95-4149-a522-47ec53daed1a_Method">
    <vt:lpwstr>Privileged</vt:lpwstr>
  </property>
  <property fmtid="{D5CDD505-2E9C-101B-9397-08002B2CF9AE}" pid="81" name="MSIP_Label_b31d4ac0-4a95-4149-a522-47ec53daed1a_Name">
    <vt:lpwstr>MOD-2-OSP-OFFICIAL-SENSITIVE-PERSONAL</vt:lpwstr>
  </property>
  <property fmtid="{D5CDD505-2E9C-101B-9397-08002B2CF9AE}" pid="82" name="MSIP_Label_b31d4ac0-4a95-4149-a522-47ec53daed1a_SiteId">
    <vt:lpwstr>be7760ed-5953-484b-ae95-d0a16dfa09e5</vt:lpwstr>
  </property>
  <property fmtid="{D5CDD505-2E9C-101B-9397-08002B2CF9AE}" pid="83" name="MSIP_Label_b31d4ac0-4a95-4149-a522-47ec53daed1a_ActionId">
    <vt:lpwstr>6748bbbc-a906-498d-8f03-6f29f9b6c300</vt:lpwstr>
  </property>
  <property fmtid="{D5CDD505-2E9C-101B-9397-08002B2CF9AE}" pid="84" name="MSIP_Label_b31d4ac0-4a95-4149-a522-47ec53daed1a_ContentBits">
    <vt:lpwstr>3</vt:lpwstr>
  </property>
</Properties>
</file>