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777777"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360"/>
        <w:gridCol w:w="775"/>
      </w:tblGrid>
      <w:tr w:rsidR="009E2ED9" w:rsidRPr="009E2ED9" w14:paraId="5CD04F58"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F972780" w14:textId="513F0EEE" w:rsidR="00FE07AF" w:rsidRPr="00FE07AF" w:rsidRDefault="009E2ED9" w:rsidP="00FE07AF">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r w:rsidR="00FE07AF">
              <w:rPr>
                <w:rFonts w:ascii="Arial" w:eastAsia="Times New Roman" w:hAnsi="Arial" w:cs="Arial"/>
                <w:b/>
                <w:bCs/>
                <w:color w:val="000000"/>
                <w:sz w:val="24"/>
                <w:szCs w:val="20"/>
                <w:lang w:eastAsia="zh-CN"/>
              </w:rPr>
              <w:t xml:space="preserve"> </w:t>
            </w:r>
            <w:r w:rsidR="00C156F2">
              <w:rPr>
                <w:rFonts w:ascii="Arial" w:eastAsia="Times New Roman" w:hAnsi="Arial" w:cs="Arial"/>
                <w:b/>
                <w:bCs/>
                <w:color w:val="000000"/>
                <w:sz w:val="24"/>
                <w:szCs w:val="24"/>
                <w:lang w:eastAsia="zh-CN"/>
              </w:rPr>
              <w:t>–</w:t>
            </w:r>
            <w:r w:rsidR="00FE07AF" w:rsidRPr="00FE07AF">
              <w:rPr>
                <w:rFonts w:ascii="Arial" w:eastAsia="Times New Roman" w:hAnsi="Arial" w:cs="Arial"/>
                <w:b/>
                <w:bCs/>
                <w:color w:val="000000"/>
                <w:sz w:val="24"/>
                <w:szCs w:val="24"/>
                <w:lang w:eastAsia="zh-CN"/>
              </w:rPr>
              <w:t xml:space="preserve"> </w:t>
            </w:r>
            <w:r w:rsidR="00C156F2">
              <w:rPr>
                <w:rFonts w:ascii="Arial" w:hAnsi="Arial" w:cs="Arial"/>
                <w:b/>
                <w:bCs/>
                <w:color w:val="000000"/>
                <w:sz w:val="24"/>
                <w:szCs w:val="24"/>
              </w:rPr>
              <w:t xml:space="preserve">FGEN </w:t>
            </w:r>
            <w:r w:rsidR="004D418D">
              <w:rPr>
                <w:rFonts w:ascii="Arial" w:hAnsi="Arial" w:cs="Arial"/>
                <w:b/>
                <w:bCs/>
                <w:color w:val="000000"/>
                <w:sz w:val="24"/>
                <w:szCs w:val="24"/>
              </w:rPr>
              <w:t>Military</w:t>
            </w:r>
            <w:r w:rsidR="00331A6C">
              <w:rPr>
                <w:rFonts w:ascii="Arial" w:hAnsi="Arial" w:cs="Arial"/>
                <w:b/>
                <w:bCs/>
                <w:color w:val="000000"/>
                <w:sz w:val="24"/>
                <w:szCs w:val="24"/>
              </w:rPr>
              <w:t xml:space="preserve"> People Partner</w:t>
            </w:r>
            <w:r w:rsidR="00C156F2">
              <w:rPr>
                <w:rFonts w:ascii="Arial" w:hAnsi="Arial" w:cs="Arial"/>
                <w:b/>
                <w:bCs/>
                <w:color w:val="000000"/>
                <w:sz w:val="24"/>
                <w:szCs w:val="24"/>
              </w:rPr>
              <w:t xml:space="preserve"> SO</w:t>
            </w:r>
            <w:r w:rsidR="00A17BD9">
              <w:rPr>
                <w:rFonts w:ascii="Arial" w:hAnsi="Arial" w:cs="Arial"/>
                <w:b/>
                <w:bCs/>
                <w:color w:val="000000"/>
                <w:sz w:val="24"/>
                <w:szCs w:val="24"/>
              </w:rPr>
              <w:t>2</w:t>
            </w:r>
            <w:r w:rsidR="00F709AE">
              <w:rPr>
                <w:rFonts w:ascii="Arial" w:hAnsi="Arial" w:cs="Arial"/>
                <w:b/>
                <w:bCs/>
                <w:color w:val="000000"/>
                <w:sz w:val="24"/>
                <w:szCs w:val="24"/>
              </w:rPr>
              <w:t>|</w:t>
            </w:r>
            <w:r w:rsidR="00D578C8">
              <w:rPr>
                <w:rFonts w:ascii="Arial" w:hAnsi="Arial" w:cs="Arial"/>
                <w:b/>
                <w:bCs/>
                <w:color w:val="000000"/>
                <w:sz w:val="24"/>
                <w:szCs w:val="24"/>
              </w:rPr>
              <w:t>2156063</w:t>
            </w:r>
          </w:p>
          <w:p w14:paraId="598ADD2B" w14:textId="1FAFA291"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p>
        </w:tc>
      </w:tr>
      <w:tr w:rsidR="009E2ED9" w:rsidRPr="009E2ED9" w14:paraId="0545931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32564050" w:rsidR="009E2ED9" w:rsidRPr="008D61A8" w:rsidRDefault="008D61A8"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61A8">
              <w:rPr>
                <w:rFonts w:ascii="Arial" w:eastAsia="Times New Roman" w:hAnsi="Arial" w:cs="Arial"/>
                <w:lang w:eastAsia="zh-CN"/>
              </w:rPr>
              <w:t>OF</w:t>
            </w:r>
            <w:r w:rsidR="00A17BD9">
              <w:rPr>
                <w:rFonts w:ascii="Arial" w:eastAsia="Times New Roman" w:hAnsi="Arial" w:cs="Arial"/>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459BCF14" w:rsidR="009E2ED9" w:rsidRPr="00724395" w:rsidRDefault="00724395" w:rsidP="00724395">
            <w:pPr>
              <w:rPr>
                <w:rFonts w:ascii="Arial" w:hAnsi="Arial" w:cs="Arial"/>
                <w:color w:val="000000"/>
              </w:rPr>
            </w:pPr>
            <w:r>
              <w:rPr>
                <w:rFonts w:ascii="Arial" w:hAnsi="Arial" w:cs="Arial"/>
              </w:rPr>
              <w:t xml:space="preserve"> </w:t>
            </w:r>
            <w:r w:rsidR="00C156F2">
              <w:rPr>
                <w:rFonts w:ascii="Arial" w:hAnsi="Arial" w:cs="Arial"/>
              </w:rPr>
              <w:t>Workforce Planning &amp; Talent</w:t>
            </w:r>
            <w:r w:rsidRPr="00724395">
              <w:rPr>
                <w:rFonts w:ascii="Arial" w:hAnsi="Arial" w:cs="Arial"/>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9E2ED9" w:rsidRDefault="009D578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D578E">
              <w:rPr>
                <w:rFonts w:ascii="Arial" w:eastAsia="Times New Roman" w:hAnsi="Arial" w:cs="Arial"/>
                <w:lang w:eastAsia="zh-CN"/>
              </w:rPr>
              <w:t>N/A</w:t>
            </w:r>
          </w:p>
        </w:tc>
      </w:tr>
      <w:tr w:rsidR="009E2ED9" w:rsidRPr="009E2ED9" w14:paraId="23E6CFD0"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5D453053" w:rsidR="009E2ED9" w:rsidRPr="008D61A8" w:rsidRDefault="00A17BD9"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4A73F18" w:rsidR="009E2ED9" w:rsidRPr="009E2ED9" w:rsidRDefault="00724395" w:rsidP="00724395">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lang w:eastAsia="zh-CN"/>
              </w:rPr>
              <w:t xml:space="preserve"> </w:t>
            </w:r>
            <w:r w:rsidR="008D3195" w:rsidRPr="00FB56DB">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5C4A756D" w:rsidR="009E2ED9" w:rsidRPr="009E2ED9" w:rsidRDefault="008D61A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D61A8">
              <w:rPr>
                <w:rFonts w:ascii="Arial" w:eastAsia="Times New Roman" w:hAnsi="Arial" w:cs="Arial"/>
                <w:lang w:eastAsia="zh-CN"/>
              </w:rPr>
              <w:t>N/A</w:t>
            </w:r>
          </w:p>
        </w:tc>
      </w:tr>
      <w:tr w:rsidR="009E2ED9" w:rsidRPr="009E2ED9" w14:paraId="1A0EC4C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7F647331" w:rsidR="009E2ED9" w:rsidRPr="009E2ED9" w:rsidRDefault="00C156F2"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RN</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008D3195"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6E47E438" w:rsidR="009E2ED9" w:rsidRPr="008D61A8" w:rsidRDefault="008D61A8"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61A8">
              <w:rPr>
                <w:rFonts w:ascii="Arial" w:eastAsia="Times New Roman" w:hAnsi="Arial" w:cs="Arial"/>
                <w:lang w:eastAsia="zh-CN"/>
              </w:rPr>
              <w:t>NCHQ</w:t>
            </w:r>
          </w:p>
        </w:tc>
      </w:tr>
      <w:tr w:rsidR="009E2ED9" w:rsidRPr="009E2ED9" w14:paraId="4D43C9A3"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7C4625F3" w:rsidR="009E2ED9" w:rsidRPr="009E2ED9" w:rsidRDefault="003C42B6"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01/04/22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1DA77A96" w:rsidR="009E2ED9" w:rsidRPr="009E2ED9" w:rsidRDefault="00C156F2"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No</w:t>
            </w:r>
            <w:r w:rsidR="00FB56DB">
              <w:rPr>
                <w:rFonts w:ascii="Arial" w:eastAsia="Times New Roman" w:hAnsi="Arial" w:cs="Arial"/>
                <w:color w:val="FF0000"/>
                <w:lang w:eastAsia="zh-CN"/>
              </w:rPr>
              <w:t xml:space="preserve"> </w:t>
            </w:r>
          </w:p>
        </w:tc>
      </w:tr>
      <w:tr w:rsidR="009E2ED9" w:rsidRPr="009E2ED9" w14:paraId="3D3B87F4" w14:textId="77777777" w:rsidTr="00FB56DB">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E2ED9" w:rsidRPr="009E2ED9" w14:paraId="450D3C9B"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9E2ED9" w:rsidRDefault="008B7B73"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E2ED9" w:rsidRDefault="006C36B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2FF73D5A" w:rsidR="009E2ED9" w:rsidRPr="009E2ED9" w:rsidRDefault="008D61A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D61A8">
              <w:rPr>
                <w:rFonts w:ascii="Arial" w:eastAsia="Times New Roman" w:hAnsi="Arial" w:cs="Arial"/>
                <w:lang w:eastAsia="zh-CN"/>
              </w:rPr>
              <w:t>N/A</w:t>
            </w:r>
          </w:p>
        </w:tc>
      </w:tr>
      <w:tr w:rsidR="0076678C" w:rsidRPr="009E2ED9" w14:paraId="14F83A4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2668A7E4" w:rsidR="0076678C" w:rsidRPr="009E2ED9" w:rsidRDefault="00272F7B"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PERS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511AAC" w:rsidRPr="009E2ED9" w14:paraId="4A5E8AF9"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A29C425" w:rsidR="00511AAC" w:rsidRPr="009E2ED9" w:rsidRDefault="006D2630"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D2630">
              <w:rPr>
                <w:rFonts w:ascii="Arial" w:eastAsia="Times New Roman" w:hAnsi="Arial" w:cs="Arial"/>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5D6036D4" w:rsidR="00511AAC" w:rsidRPr="009E2ED9" w:rsidRDefault="006D2630" w:rsidP="006D2630">
            <w:pPr>
              <w:widowControl w:val="0"/>
              <w:autoSpaceDE w:val="0"/>
              <w:autoSpaceDN w:val="0"/>
              <w:adjustRightInd w:val="0"/>
              <w:spacing w:after="0" w:line="240" w:lineRule="auto"/>
              <w:ind w:right="108"/>
              <w:rPr>
                <w:rFonts w:ascii="Arial" w:eastAsia="Times New Roman" w:hAnsi="Arial" w:cs="Arial"/>
                <w:color w:val="FF0000"/>
                <w:lang w:eastAsia="zh-CN"/>
              </w:rPr>
            </w:pPr>
            <w:r w:rsidRPr="006D2630">
              <w:rPr>
                <w:rFonts w:ascii="Arial" w:eastAsia="Times New Roman" w:hAnsi="Arial" w:cs="Arial"/>
                <w:lang w:eastAsia="zh-CN"/>
              </w:rPr>
              <w:t xml:space="preserve"> 1 Week</w:t>
            </w:r>
          </w:p>
        </w:tc>
      </w:tr>
      <w:tr w:rsidR="00511AAC" w:rsidRPr="009E2ED9" w14:paraId="3A7F94EA"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r>
      <w:tr w:rsidR="00511AAC" w:rsidRPr="009E2ED9" w14:paraId="50F3C21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w:t>
            </w:r>
            <w:r w:rsidR="00B47392">
              <w:rPr>
                <w:rFonts w:ascii="Arial" w:eastAsia="Times New Roman" w:hAnsi="Arial" w:cs="Arial"/>
                <w:color w:val="000000"/>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7601AA37" w:rsidR="00511AAC" w:rsidRPr="009E2ED9" w:rsidRDefault="00C156F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TBC</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w:t>
            </w:r>
            <w:r w:rsidR="00B47392">
              <w:rPr>
                <w:rFonts w:ascii="Arial" w:eastAsia="Times New Roman" w:hAnsi="Arial" w:cs="Arial"/>
                <w:color w:val="000000"/>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677EC23C" w:rsidR="00511AAC" w:rsidRPr="009E2ED9" w:rsidRDefault="0082502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TBC</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w:t>
            </w:r>
            <w:r w:rsidR="00B47392">
              <w:rPr>
                <w:rFonts w:ascii="Arial" w:eastAsia="Times New Roman" w:hAnsi="Arial" w:cs="Arial"/>
                <w:color w:val="000000"/>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661FB685" w:rsidR="00511AAC" w:rsidRPr="009E2ED9" w:rsidRDefault="003C42B6"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TBC</w:t>
            </w:r>
          </w:p>
        </w:tc>
      </w:tr>
      <w:tr w:rsidR="00511AAC" w:rsidRPr="009E2ED9" w14:paraId="7677045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73A3EA02" w:rsidR="00511AAC" w:rsidRPr="00825022" w:rsidRDefault="0082502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25022">
              <w:rPr>
                <w:rFonts w:ascii="Arial" w:eastAsia="Times New Roman" w:hAnsi="Arial" w:cs="Arial"/>
                <w:lang w:eastAsia="zh-CN"/>
              </w:rPr>
              <w:t>Tri-Service</w:t>
            </w:r>
          </w:p>
        </w:tc>
      </w:tr>
      <w:tr w:rsidR="00511AAC" w:rsidRPr="009E2ED9" w14:paraId="1831D1ED"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0370A6B4" w:rsidR="00511AAC" w:rsidRPr="009E2ED9"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B75825" w14:textId="7F154EA8" w:rsidR="0029163E" w:rsidRPr="0029163E" w:rsidRDefault="003C42B6" w:rsidP="0029163E">
            <w:pPr>
              <w:rPr>
                <w:rFonts w:ascii="Arial" w:hAnsi="Arial" w:cs="Arial"/>
                <w:color w:val="000000"/>
              </w:rPr>
            </w:pPr>
            <w:r>
              <w:rPr>
                <w:rFonts w:ascii="Arial" w:hAnsi="Arial" w:cs="Arial"/>
                <w:color w:val="000000"/>
              </w:rPr>
              <w:t>TBC</w:t>
            </w:r>
          </w:p>
          <w:p w14:paraId="071289CC" w14:textId="02F75C2A" w:rsidR="00511AAC" w:rsidRPr="009E2ED9" w:rsidRDefault="00511AAC" w:rsidP="00511AAC">
            <w:pPr>
              <w:widowControl w:val="0"/>
              <w:autoSpaceDE w:val="0"/>
              <w:autoSpaceDN w:val="0"/>
              <w:adjustRightInd w:val="0"/>
              <w:spacing w:after="0" w:line="240" w:lineRule="auto"/>
              <w:ind w:lef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7DEA1EF2" w:rsidR="00511AAC" w:rsidRPr="009E2ED9"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r>
      <w:tr w:rsidR="00511AAC" w:rsidRPr="009E2ED9" w14:paraId="5DAB6C7B" w14:textId="77777777" w:rsidTr="329032F3">
        <w:tc>
          <w:tcPr>
            <w:tcW w:w="1809"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2DDA6F54" w:rsidR="00511AAC" w:rsidRPr="0029163E" w:rsidRDefault="0029163E"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CAPPS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29163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53CD8AC1" w:rsidR="00511AAC" w:rsidRPr="00B47392"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w:t>
            </w:r>
            <w:r w:rsidR="003C42B6">
              <w:rPr>
                <w:rFonts w:ascii="Arial" w:eastAsia="Times New Roman" w:hAnsi="Arial" w:cs="Arial"/>
                <w:lang w:eastAsia="zh-CN"/>
              </w:rPr>
              <w:t>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B47392"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29163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29163E"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47394C10" w:rsidR="00511AAC" w:rsidRPr="0029163E" w:rsidRDefault="0029163E"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CAPPS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2269ED17" w:rsidR="00511AAC" w:rsidRPr="0029163E" w:rsidRDefault="0029163E"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CAPPS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329032F3">
        <w:tc>
          <w:tcPr>
            <w:tcW w:w="10881" w:type="dxa"/>
            <w:gridSpan w:val="11"/>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00C53E6B">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0EC79C4A" w:rsidR="00511AAC" w:rsidRPr="0029163E"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47CBE01E" w:rsidR="00511AAC" w:rsidRPr="009E2ED9"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329032F3">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8CE6F9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1CDCE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511AAC" w:rsidRPr="009E2ED9" w14:paraId="02313B3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lastRenderedPageBreak/>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641A08A3" w:rsidR="00511AAC" w:rsidRPr="00497AF2" w:rsidRDefault="004D418D" w:rsidP="00497AF2">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Workforce Planning &amp; Talent</w:t>
            </w:r>
          </w:p>
        </w:tc>
      </w:tr>
      <w:tr w:rsidR="00511AAC" w:rsidRPr="009E2ED9" w14:paraId="76798E5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5376DCE5" w:rsidR="00511AAC" w:rsidRPr="008165CD" w:rsidRDefault="004D418D" w:rsidP="008165CD">
            <w:pPr>
              <w:rPr>
                <w:rFonts w:ascii="Calibri" w:hAnsi="Calibri"/>
                <w:color w:val="000000"/>
              </w:rPr>
            </w:pPr>
            <w:r>
              <w:rPr>
                <w:rFonts w:ascii="Arial" w:hAnsi="Arial" w:cs="Arial"/>
                <w:color w:val="000000"/>
              </w:rPr>
              <w:t>SO</w:t>
            </w:r>
            <w:r w:rsidR="00A17BD9">
              <w:rPr>
                <w:rFonts w:ascii="Arial" w:hAnsi="Arial" w:cs="Arial"/>
                <w:color w:val="000000"/>
              </w:rPr>
              <w:t>2</w:t>
            </w:r>
            <w:r w:rsidR="00C156F2">
              <w:rPr>
                <w:rFonts w:ascii="Arial" w:hAnsi="Arial" w:cs="Arial"/>
                <w:color w:val="000000"/>
              </w:rPr>
              <w:t xml:space="preserve"> Force Generation</w:t>
            </w:r>
            <w:r>
              <w:rPr>
                <w:rFonts w:ascii="Arial" w:hAnsi="Arial" w:cs="Arial"/>
                <w:color w:val="000000"/>
              </w:rPr>
              <w:t xml:space="preserve"> Military People Partner</w:t>
            </w:r>
          </w:p>
        </w:tc>
      </w:tr>
      <w:tr w:rsidR="00511AAC" w:rsidRPr="009E2ED9" w14:paraId="6BB9E253" w14:textId="77777777" w:rsidTr="329032F3">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953F6A" w:rsidRPr="009E2ED9" w14:paraId="6F4A7FCF"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1F7FFA57" w:rsidR="00953F6A" w:rsidRPr="00C156F2" w:rsidRDefault="00953F6A" w:rsidP="00953F6A">
            <w:pPr>
              <w:rPr>
                <w:rFonts w:ascii="Arial" w:hAnsi="Arial" w:cs="Arial"/>
              </w:rPr>
            </w:pPr>
            <w:r w:rsidRPr="00C156F2">
              <w:rPr>
                <w:rFonts w:ascii="Arial" w:hAnsi="Arial"/>
                <w:color w:val="000000" w:themeColor="text1"/>
                <w:kern w:val="24"/>
              </w:rPr>
              <w:t xml:space="preserve">1. </w:t>
            </w:r>
            <w:r w:rsidR="00C156F2" w:rsidRPr="00C156F2">
              <w:rPr>
                <w:rFonts w:ascii="Arial" w:hAnsi="Arial"/>
                <w:color w:val="000000" w:themeColor="text1"/>
                <w:kern w:val="24"/>
              </w:rPr>
              <w:t>Work within the Military</w:t>
            </w:r>
            <w:r w:rsidR="006A3B2F" w:rsidRPr="00C156F2">
              <w:rPr>
                <w:rFonts w:ascii="Arial" w:hAnsi="Arial"/>
                <w:color w:val="000000" w:themeColor="text1"/>
                <w:kern w:val="24"/>
              </w:rPr>
              <w:t xml:space="preserve"> People Partner team</w:t>
            </w:r>
            <w:r w:rsidR="00C156F2" w:rsidRPr="00C156F2">
              <w:rPr>
                <w:rFonts w:ascii="Arial" w:hAnsi="Arial"/>
                <w:color w:val="000000" w:themeColor="text1"/>
                <w:kern w:val="24"/>
              </w:rPr>
              <w:t xml:space="preserve"> to provide SME HR advice on workforce delegation </w:t>
            </w:r>
            <w:r w:rsidR="00C156F2" w:rsidRPr="00C156F2">
              <w:rPr>
                <w:rFonts w:ascii="Arial" w:hAnsi="Arial" w:cs="Arial"/>
              </w:rPr>
              <w:t>sets, be an efficient route to workforce change and mitigate any risk to the Royal Navy’s Strategic Workforce Plan</w:t>
            </w:r>
            <w:r w:rsidR="00C156F2">
              <w:rPr>
                <w:rFonts w:ascii="Arial" w:hAnsi="Arial" w:cs="Arial"/>
              </w:rPr>
              <w: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953F6A" w:rsidRPr="009E2ED9" w:rsidRDefault="00953F6A" w:rsidP="00953F6A">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4126CD" w:rsidRPr="009E2ED9" w14:paraId="70DF9E5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40A1E7E1" w:rsidR="004126CD" w:rsidRPr="003223BA" w:rsidRDefault="004126CD" w:rsidP="004126CD">
            <w:pPr>
              <w:rPr>
                <w:rFonts w:ascii="Arial" w:hAnsi="Arial" w:cs="Arial"/>
              </w:rPr>
            </w:pPr>
            <w:r>
              <w:rPr>
                <w:rFonts w:ascii="Arial" w:hAnsi="Arial"/>
                <w:color w:val="000000" w:themeColor="text1"/>
                <w:kern w:val="24"/>
              </w:rPr>
              <w:t>2. Work with</w:t>
            </w:r>
            <w:r w:rsidR="00C156F2">
              <w:rPr>
                <w:rFonts w:ascii="Arial" w:hAnsi="Arial"/>
                <w:color w:val="000000" w:themeColor="text1"/>
                <w:kern w:val="24"/>
              </w:rPr>
              <w:t>in the specific</w:t>
            </w:r>
            <w:r>
              <w:rPr>
                <w:rFonts w:ascii="Arial" w:hAnsi="Arial"/>
                <w:color w:val="000000" w:themeColor="text1"/>
                <w:kern w:val="24"/>
              </w:rPr>
              <w:t xml:space="preserve"> </w:t>
            </w:r>
            <w:r w:rsidR="00CD05AD">
              <w:rPr>
                <w:rFonts w:ascii="Arial" w:hAnsi="Arial"/>
                <w:color w:val="000000" w:themeColor="text1"/>
                <w:kern w:val="24"/>
              </w:rPr>
              <w:t>2* directorate</w:t>
            </w:r>
            <w:r>
              <w:rPr>
                <w:rFonts w:ascii="Arial" w:hAnsi="Arial"/>
                <w:color w:val="000000" w:themeColor="text1"/>
                <w:kern w:val="24"/>
              </w:rPr>
              <w:t xml:space="preserve"> area to provide SME advice on any workforce issues and network with all stakeholders to achieve a solution.</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4126CD" w:rsidRPr="009E2ED9" w14:paraId="738610EB"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0A700A8C" w:rsidR="004126CD" w:rsidRPr="003223BA" w:rsidRDefault="004126CD" w:rsidP="004126CD">
            <w:pPr>
              <w:rPr>
                <w:rFonts w:ascii="Arial" w:hAnsi="Arial" w:cs="Arial"/>
              </w:rPr>
            </w:pPr>
            <w:r>
              <w:rPr>
                <w:rFonts w:ascii="Arial" w:hAnsi="Arial"/>
                <w:color w:val="000000" w:themeColor="text1"/>
                <w:kern w:val="24"/>
              </w:rPr>
              <w:t>3. Work with specific Professions and Career Managers on resource management of in year emerging demands in that delegated area.</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4126CD" w:rsidRPr="009E2ED9" w14:paraId="3B7B4B8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1FB15955" w:rsidR="004126CD" w:rsidRPr="003223BA" w:rsidRDefault="004126CD" w:rsidP="004126CD">
            <w:pPr>
              <w:rPr>
                <w:rFonts w:ascii="Arial" w:hAnsi="Arial" w:cs="Arial"/>
              </w:rPr>
            </w:pPr>
            <w:r>
              <w:rPr>
                <w:rFonts w:ascii="Arial" w:hAnsi="Arial"/>
                <w:color w:val="000000" w:themeColor="text1"/>
                <w:kern w:val="24"/>
              </w:rPr>
              <w:t>4. Draft and implement any Workforce related Implementation Orders in that delegated area</w:t>
            </w:r>
            <w:r w:rsidR="009B5FE5">
              <w:rPr>
                <w:rFonts w:ascii="Arial" w:hAnsi="Arial"/>
                <w:color w:val="000000" w:themeColor="text1"/>
                <w:kern w:val="24"/>
              </w:rPr>
              <w:t xml:space="preserve"> such as those imposed by the IR</w:t>
            </w:r>
            <w:r>
              <w:rPr>
                <w:rFonts w:ascii="Arial" w:hAnsi="Arial"/>
                <w:color w:val="000000" w:themeColor="text1"/>
                <w:kern w:val="24"/>
              </w:rPr>
              <w: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4126CD" w:rsidRPr="009E2ED9" w14:paraId="6182907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37C2C30C" w:rsidR="004126CD" w:rsidRPr="003223BA" w:rsidRDefault="004126CD" w:rsidP="004126CD">
            <w:pPr>
              <w:rPr>
                <w:rFonts w:ascii="Arial" w:hAnsi="Arial" w:cs="Arial"/>
              </w:rPr>
            </w:pPr>
            <w:r>
              <w:rPr>
                <w:rFonts w:ascii="Arial" w:eastAsia="Arial" w:hAnsi="Arial" w:cs="Arial"/>
                <w:color w:val="000000" w:themeColor="text1"/>
                <w:kern w:val="24"/>
              </w:rPr>
              <w:t>5. Draft the HR aspects of any annual ABC submissions/FCR bids with all stakeholders/ sponsor</w:t>
            </w:r>
            <w:r w:rsidR="00B93194">
              <w:rPr>
                <w:rFonts w:ascii="Arial" w:eastAsia="Arial" w:hAnsi="Arial" w:cs="Arial"/>
                <w:color w:val="000000" w:themeColor="text1"/>
                <w:kern w:val="24"/>
              </w:rPr>
              <w:t xml:space="preserve"> and Strat Plans/P&amp;T.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4126CD" w:rsidRPr="009E2ED9" w14:paraId="0DE4B5B7"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6DA72209" w:rsidR="004126CD" w:rsidRPr="003223BA" w:rsidRDefault="004126CD" w:rsidP="004126CD">
            <w:pPr>
              <w:rPr>
                <w:rFonts w:ascii="Arial" w:hAnsi="Arial" w:cs="Arial"/>
              </w:rPr>
            </w:pPr>
            <w:r>
              <w:rPr>
                <w:rFonts w:ascii="Arial" w:eastAsia="Arial" w:hAnsi="Arial" w:cs="Arial"/>
                <w:color w:val="000000" w:themeColor="text1"/>
                <w:kern w:val="24"/>
              </w:rPr>
              <w:t xml:space="preserve">6. Work with </w:t>
            </w:r>
            <w:r w:rsidR="0048725F">
              <w:rPr>
                <w:rFonts w:ascii="Arial" w:eastAsia="Arial" w:hAnsi="Arial" w:cs="Arial"/>
                <w:color w:val="000000" w:themeColor="text1"/>
                <w:kern w:val="24"/>
              </w:rPr>
              <w:t xml:space="preserve">P&amp;T stakeholders such as WCM team, </w:t>
            </w:r>
            <w:r>
              <w:rPr>
                <w:rFonts w:ascii="Arial" w:eastAsia="Arial" w:hAnsi="Arial" w:cs="Arial"/>
                <w:color w:val="000000" w:themeColor="text1"/>
                <w:kern w:val="24"/>
              </w:rPr>
              <w:t xml:space="preserve">SWP and </w:t>
            </w:r>
            <w:r w:rsidR="00577D7F">
              <w:rPr>
                <w:rFonts w:ascii="Arial" w:eastAsia="Arial" w:hAnsi="Arial" w:cs="Arial"/>
                <w:color w:val="000000" w:themeColor="text1"/>
                <w:kern w:val="24"/>
              </w:rPr>
              <w:t>Branc</w:t>
            </w:r>
            <w:r w:rsidR="00A52C02">
              <w:rPr>
                <w:rFonts w:ascii="Arial" w:eastAsia="Arial" w:hAnsi="Arial" w:cs="Arial"/>
                <w:color w:val="000000" w:themeColor="text1"/>
                <w:kern w:val="24"/>
              </w:rPr>
              <w:t>h managers</w:t>
            </w:r>
            <w:r>
              <w:rPr>
                <w:rFonts w:ascii="Arial" w:eastAsia="Arial" w:hAnsi="Arial" w:cs="Arial"/>
                <w:color w:val="000000" w:themeColor="text1"/>
                <w:kern w:val="24"/>
              </w:rPr>
              <w:t xml:space="preserve"> in ensuring any in years changes are structurally sustainable and in line with workforce freedoms.</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4126CD" w:rsidRPr="009E2ED9" w14:paraId="6B62F1B3"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735BDF33" w:rsidR="003552F5" w:rsidRPr="003552F5" w:rsidRDefault="004126CD" w:rsidP="004126CD">
            <w:pPr>
              <w:rPr>
                <w:rFonts w:ascii="Arial" w:eastAsia="Arial" w:hAnsi="Arial" w:cs="Arial"/>
                <w:color w:val="000000" w:themeColor="text1"/>
                <w:kern w:val="24"/>
              </w:rPr>
            </w:pPr>
            <w:r>
              <w:rPr>
                <w:rFonts w:ascii="Arial" w:hAnsi="Arial"/>
                <w:color w:val="000000" w:themeColor="text1"/>
                <w:kern w:val="24"/>
              </w:rPr>
              <w:t xml:space="preserve">7. </w:t>
            </w:r>
            <w:r>
              <w:rPr>
                <w:rFonts w:ascii="Arial" w:eastAsia="Arial" w:hAnsi="Arial" w:cs="Arial"/>
                <w:color w:val="000000" w:themeColor="text1"/>
                <w:kern w:val="24"/>
              </w:rPr>
              <w:t xml:space="preserve">Providing </w:t>
            </w:r>
            <w:r w:rsidR="000D2C2C">
              <w:rPr>
                <w:rFonts w:ascii="Arial" w:eastAsia="Arial" w:hAnsi="Arial" w:cs="Arial"/>
                <w:color w:val="000000" w:themeColor="text1"/>
                <w:kern w:val="24"/>
              </w:rPr>
              <w:t xml:space="preserve">MIL </w:t>
            </w:r>
            <w:r>
              <w:rPr>
                <w:rFonts w:ascii="Arial" w:eastAsia="Arial" w:hAnsi="Arial" w:cs="Arial"/>
                <w:color w:val="000000" w:themeColor="text1"/>
                <w:kern w:val="24"/>
              </w:rPr>
              <w:t>advice to business area on any internal/external trawls for people.</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4126CD" w:rsidRPr="009E2ED9" w:rsidRDefault="004126CD" w:rsidP="004126CD">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1921983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1A8A4E92" w:rsidR="00511AAC" w:rsidRPr="003223BA" w:rsidRDefault="003552F5" w:rsidP="00FE07AF">
            <w:pPr>
              <w:rPr>
                <w:rFonts w:ascii="Arial" w:hAnsi="Arial" w:cs="Arial"/>
              </w:rPr>
            </w:pPr>
            <w:r>
              <w:rPr>
                <w:rFonts w:ascii="Arial" w:hAnsi="Arial" w:cs="Arial"/>
              </w:rPr>
              <w:t xml:space="preserve">8. </w:t>
            </w:r>
            <w:r w:rsidR="00C156F2">
              <w:rPr>
                <w:rFonts w:ascii="Arial" w:hAnsi="Arial" w:cs="Arial"/>
              </w:rPr>
              <w:t>To carry out any tasks as prescribed by the SO1 Military People Partner</w:t>
            </w:r>
            <w:r w:rsidR="009956F4">
              <w:rPr>
                <w:rFonts w:ascii="Arial" w:hAnsi="Arial" w:cs="Arial"/>
              </w:rPr>
              <w:t xml:space="preserve"> and the SO2 FGEN Military People Partner</w:t>
            </w:r>
            <w:r w:rsidR="00C156F2">
              <w:rPr>
                <w:rFonts w:ascii="Arial" w:hAnsi="Arial" w:cs="Arial"/>
              </w:rPr>
              <w: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329032F3">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4D80F53D" w:rsidR="00511AAC" w:rsidRPr="00B1143A" w:rsidRDefault="00511AAC"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22A5CB9C"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4FC0631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238601FE"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2B9B979A" w:rsidR="00511AAC" w:rsidRPr="00B1143A" w:rsidRDefault="00511AAC"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125D97F7" w:rsidR="00511AAC" w:rsidRPr="009E2ED9" w:rsidRDefault="00511AAC" w:rsidP="00853D74">
            <w:pPr>
              <w:widowControl w:val="0"/>
              <w:autoSpaceDE w:val="0"/>
              <w:autoSpaceDN w:val="0"/>
              <w:adjustRightInd w:val="0"/>
              <w:spacing w:after="0" w:line="240" w:lineRule="auto"/>
              <w:ind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674D0FA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B1143A" w:rsidRPr="009E2ED9" w14:paraId="45247635"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78AD69" w14:textId="25960D3D" w:rsidR="00B1143A" w:rsidRPr="00B1143A" w:rsidRDefault="00B1143A"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A14B65" w14:textId="1044419E"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D628A6" w14:textId="0B13C39E"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E242AB" w14:textId="77777777"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257EF7DC" w:rsidR="00511AAC" w:rsidRPr="00A85F43" w:rsidRDefault="00A85F43" w:rsidP="00A85F43">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w:t>
            </w:r>
            <w:r w:rsidRPr="00A85F43">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511AAC" w:rsidRPr="009E2ED9" w14:paraId="2456A2F9" w14:textId="77777777" w:rsidTr="329032F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24178CA5" w:rsidR="00511AAC" w:rsidRPr="009E2ED9" w:rsidRDefault="00A85F43" w:rsidP="00A85F43">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 </w:t>
            </w:r>
            <w:r w:rsidRPr="00A85F43">
              <w:rPr>
                <w:rFonts w:ascii="Arial" w:eastAsia="Times New Roman" w:hAnsi="Arial" w:cs="Arial"/>
                <w:lang w:eastAsia="zh-CN"/>
              </w:rPr>
              <w:t>N/A</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3695157" w14:textId="0491A868" w:rsidR="00A85F43" w:rsidRDefault="007C4EC8" w:rsidP="00A85F43">
            <w:pPr>
              <w:pStyle w:val="ListParagraph"/>
              <w:widowControl w:val="0"/>
              <w:numPr>
                <w:ilvl w:val="0"/>
                <w:numId w:val="2"/>
              </w:numPr>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Hybrid working</w:t>
            </w:r>
          </w:p>
          <w:p w14:paraId="75A7627A" w14:textId="2627BFD0" w:rsidR="00511AAC" w:rsidRPr="00853D74" w:rsidRDefault="00511AAC" w:rsidP="007C4EC8">
            <w:pPr>
              <w:pStyle w:val="ListParagraph"/>
              <w:widowControl w:val="0"/>
              <w:autoSpaceDE w:val="0"/>
              <w:autoSpaceDN w:val="0"/>
              <w:adjustRightInd w:val="0"/>
              <w:spacing w:after="0" w:line="240" w:lineRule="auto"/>
              <w:ind w:left="828" w:right="108"/>
              <w:rPr>
                <w:rFonts w:ascii="Arial" w:eastAsia="Times New Roman" w:hAnsi="Arial" w:cs="Arial"/>
                <w:lang w:eastAsia="zh-CN"/>
              </w:rPr>
            </w:pP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00AD7B2A">
        <w:tc>
          <w:tcPr>
            <w:tcW w:w="10106"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775"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00AD7B2A">
        <w:tc>
          <w:tcPr>
            <w:tcW w:w="10106" w:type="dxa"/>
            <w:gridSpan w:val="10"/>
            <w:shd w:val="clear" w:color="auto" w:fill="FFFFFF" w:themeFill="background1"/>
          </w:tcPr>
          <w:p w14:paraId="36633612" w14:textId="3D0523F9" w:rsidR="00511AAC" w:rsidRPr="009E2ED9" w:rsidRDefault="00D736DD"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Pr>
                <w:rFonts w:ascii="Arial" w:eastAsia="Times New Roman" w:hAnsi="Arial" w:cs="Arial"/>
                <w:lang w:eastAsia="zh-CN"/>
              </w:rPr>
              <w:t>OFFICAL</w:t>
            </w:r>
          </w:p>
        </w:tc>
        <w:tc>
          <w:tcPr>
            <w:tcW w:w="775"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unit establishment on which the post is created, including the unit title, whether Permanent or Lifed/Temporary,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1"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2"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3"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(inc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4"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5"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Captures operational enablers eg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sS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FA5D" w14:textId="77777777" w:rsidR="00625368" w:rsidRDefault="00625368" w:rsidP="009E2ED9">
      <w:pPr>
        <w:spacing w:after="0" w:line="240" w:lineRule="auto"/>
      </w:pPr>
      <w:r>
        <w:separator/>
      </w:r>
    </w:p>
  </w:endnote>
  <w:endnote w:type="continuationSeparator" w:id="0">
    <w:p w14:paraId="162558FD" w14:textId="77777777" w:rsidR="00625368" w:rsidRDefault="00625368" w:rsidP="009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7B81" w14:textId="77777777" w:rsidR="003F6324" w:rsidRDefault="003F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CD2FBD" w:rsidRPr="00C92996" w:rsidRDefault="00B66537" w:rsidP="00C92996">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C442" w14:textId="77777777" w:rsidR="003F6324" w:rsidRDefault="003F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6F99" w14:textId="77777777" w:rsidR="00625368" w:rsidRDefault="00625368" w:rsidP="009E2ED9">
      <w:pPr>
        <w:spacing w:after="0" w:line="240" w:lineRule="auto"/>
      </w:pPr>
      <w:r>
        <w:separator/>
      </w:r>
    </w:p>
  </w:footnote>
  <w:footnote w:type="continuationSeparator" w:id="0">
    <w:p w14:paraId="1E7A5F23" w14:textId="77777777" w:rsidR="00625368" w:rsidRDefault="00625368" w:rsidP="009E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C2D" w14:textId="77777777" w:rsidR="003F6324" w:rsidRDefault="003F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5EA" w14:textId="77777777" w:rsidR="003F6324" w:rsidRDefault="003F6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5060" w14:textId="77777777" w:rsidR="003F6324" w:rsidRDefault="003F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1876"/>
    <w:multiLevelType w:val="hybridMultilevel"/>
    <w:tmpl w:val="30187A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1ECA"/>
    <w:rsid w:val="0003210D"/>
    <w:rsid w:val="000A1854"/>
    <w:rsid w:val="000A5513"/>
    <w:rsid w:val="000B0456"/>
    <w:rsid w:val="000B080D"/>
    <w:rsid w:val="000B08E4"/>
    <w:rsid w:val="000C3454"/>
    <w:rsid w:val="000D2C2C"/>
    <w:rsid w:val="000F1E9E"/>
    <w:rsid w:val="0010743A"/>
    <w:rsid w:val="0014561B"/>
    <w:rsid w:val="001A00A0"/>
    <w:rsid w:val="001B2F93"/>
    <w:rsid w:val="001D4CF1"/>
    <w:rsid w:val="002162D7"/>
    <w:rsid w:val="00223F92"/>
    <w:rsid w:val="002538C0"/>
    <w:rsid w:val="00272F7B"/>
    <w:rsid w:val="0027560E"/>
    <w:rsid w:val="00284EBD"/>
    <w:rsid w:val="0029163E"/>
    <w:rsid w:val="002A071B"/>
    <w:rsid w:val="002B2BE1"/>
    <w:rsid w:val="002B34AD"/>
    <w:rsid w:val="002B64E8"/>
    <w:rsid w:val="002D51F7"/>
    <w:rsid w:val="00312650"/>
    <w:rsid w:val="003223BA"/>
    <w:rsid w:val="00331A6C"/>
    <w:rsid w:val="003531FF"/>
    <w:rsid w:val="003552F5"/>
    <w:rsid w:val="003767DE"/>
    <w:rsid w:val="003A3B22"/>
    <w:rsid w:val="003B72AA"/>
    <w:rsid w:val="003C42B6"/>
    <w:rsid w:val="003F6324"/>
    <w:rsid w:val="003F77C8"/>
    <w:rsid w:val="004024C7"/>
    <w:rsid w:val="004126CD"/>
    <w:rsid w:val="0041299D"/>
    <w:rsid w:val="004235C0"/>
    <w:rsid w:val="004267A8"/>
    <w:rsid w:val="00483F76"/>
    <w:rsid w:val="0048725F"/>
    <w:rsid w:val="00497AF2"/>
    <w:rsid w:val="004D418D"/>
    <w:rsid w:val="00503A62"/>
    <w:rsid w:val="00510840"/>
    <w:rsid w:val="00511AAC"/>
    <w:rsid w:val="005252D6"/>
    <w:rsid w:val="0053446D"/>
    <w:rsid w:val="00551B6C"/>
    <w:rsid w:val="00577D7F"/>
    <w:rsid w:val="005A410B"/>
    <w:rsid w:val="0061113A"/>
    <w:rsid w:val="0062457E"/>
    <w:rsid w:val="00625368"/>
    <w:rsid w:val="0062727C"/>
    <w:rsid w:val="0065656B"/>
    <w:rsid w:val="0065791D"/>
    <w:rsid w:val="006A3B2F"/>
    <w:rsid w:val="006C36BE"/>
    <w:rsid w:val="006D2630"/>
    <w:rsid w:val="006D2D54"/>
    <w:rsid w:val="006E4A13"/>
    <w:rsid w:val="006F4740"/>
    <w:rsid w:val="00724395"/>
    <w:rsid w:val="007624FC"/>
    <w:rsid w:val="0076678C"/>
    <w:rsid w:val="007767D7"/>
    <w:rsid w:val="0078244D"/>
    <w:rsid w:val="007C316D"/>
    <w:rsid w:val="007C4184"/>
    <w:rsid w:val="007C4EC8"/>
    <w:rsid w:val="007D1A8D"/>
    <w:rsid w:val="00812614"/>
    <w:rsid w:val="008165CD"/>
    <w:rsid w:val="00825022"/>
    <w:rsid w:val="00853D74"/>
    <w:rsid w:val="00867672"/>
    <w:rsid w:val="008714E7"/>
    <w:rsid w:val="0087241C"/>
    <w:rsid w:val="008B7B73"/>
    <w:rsid w:val="008D3195"/>
    <w:rsid w:val="008D61A8"/>
    <w:rsid w:val="00911AB9"/>
    <w:rsid w:val="00917A15"/>
    <w:rsid w:val="00941546"/>
    <w:rsid w:val="00953F6A"/>
    <w:rsid w:val="00954DCF"/>
    <w:rsid w:val="009678E9"/>
    <w:rsid w:val="00974A02"/>
    <w:rsid w:val="00980206"/>
    <w:rsid w:val="009956F4"/>
    <w:rsid w:val="009B33BE"/>
    <w:rsid w:val="009B5FE5"/>
    <w:rsid w:val="009D578E"/>
    <w:rsid w:val="009E2ED9"/>
    <w:rsid w:val="009E6C7A"/>
    <w:rsid w:val="00A17BD9"/>
    <w:rsid w:val="00A21C16"/>
    <w:rsid w:val="00A52C02"/>
    <w:rsid w:val="00A849CA"/>
    <w:rsid w:val="00A8527E"/>
    <w:rsid w:val="00A85F43"/>
    <w:rsid w:val="00AA7E8D"/>
    <w:rsid w:val="00AD7B2A"/>
    <w:rsid w:val="00AF4FC5"/>
    <w:rsid w:val="00B1143A"/>
    <w:rsid w:val="00B226C7"/>
    <w:rsid w:val="00B47392"/>
    <w:rsid w:val="00B66537"/>
    <w:rsid w:val="00B80071"/>
    <w:rsid w:val="00B93194"/>
    <w:rsid w:val="00BC11C6"/>
    <w:rsid w:val="00BD44AA"/>
    <w:rsid w:val="00C01C94"/>
    <w:rsid w:val="00C156F2"/>
    <w:rsid w:val="00C20D68"/>
    <w:rsid w:val="00C310CC"/>
    <w:rsid w:val="00C53E6B"/>
    <w:rsid w:val="00C77E35"/>
    <w:rsid w:val="00CC0F79"/>
    <w:rsid w:val="00CD05AD"/>
    <w:rsid w:val="00CD0ECB"/>
    <w:rsid w:val="00CE6515"/>
    <w:rsid w:val="00D40A97"/>
    <w:rsid w:val="00D578C8"/>
    <w:rsid w:val="00D6735D"/>
    <w:rsid w:val="00D736DD"/>
    <w:rsid w:val="00D9720A"/>
    <w:rsid w:val="00DC0539"/>
    <w:rsid w:val="00E1709A"/>
    <w:rsid w:val="00E22C5B"/>
    <w:rsid w:val="00E505D7"/>
    <w:rsid w:val="00E53947"/>
    <w:rsid w:val="00E81660"/>
    <w:rsid w:val="00EA3393"/>
    <w:rsid w:val="00ED1040"/>
    <w:rsid w:val="00F316CE"/>
    <w:rsid w:val="00F3655B"/>
    <w:rsid w:val="00F66AF9"/>
    <w:rsid w:val="00F709AE"/>
    <w:rsid w:val="00F7521D"/>
    <w:rsid w:val="00FA0385"/>
    <w:rsid w:val="00FA4B0C"/>
    <w:rsid w:val="00FB56DB"/>
    <w:rsid w:val="00FC2B9B"/>
    <w:rsid w:val="00FE07AF"/>
    <w:rsid w:val="00FE34C5"/>
    <w:rsid w:val="329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9163E"/>
    <w:rPr>
      <w:color w:val="954F72" w:themeColor="followedHyperlink"/>
      <w:u w:val="single"/>
    </w:rPr>
  </w:style>
  <w:style w:type="paragraph" w:styleId="ListParagraph">
    <w:name w:val="List Paragraph"/>
    <w:basedOn w:val="Normal"/>
    <w:uiPriority w:val="34"/>
    <w:qFormat/>
    <w:rsid w:val="00A85F43"/>
    <w:pPr>
      <w:ind w:left="720"/>
      <w:contextualSpacing/>
    </w:pPr>
  </w:style>
  <w:style w:type="paragraph" w:styleId="Header">
    <w:name w:val="header"/>
    <w:basedOn w:val="Normal"/>
    <w:link w:val="HeaderChar"/>
    <w:uiPriority w:val="99"/>
    <w:unhideWhenUsed/>
    <w:rsid w:val="003F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5176">
      <w:bodyDiv w:val="1"/>
      <w:marLeft w:val="0"/>
      <w:marRight w:val="0"/>
      <w:marTop w:val="0"/>
      <w:marBottom w:val="0"/>
      <w:divBdr>
        <w:top w:val="none" w:sz="0" w:space="0" w:color="auto"/>
        <w:left w:val="none" w:sz="0" w:space="0" w:color="auto"/>
        <w:bottom w:val="none" w:sz="0" w:space="0" w:color="auto"/>
        <w:right w:val="none" w:sz="0" w:space="0" w:color="auto"/>
      </w:divBdr>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90350095">
      <w:bodyDiv w:val="1"/>
      <w:marLeft w:val="0"/>
      <w:marRight w:val="0"/>
      <w:marTop w:val="0"/>
      <w:marBottom w:val="0"/>
      <w:divBdr>
        <w:top w:val="none" w:sz="0" w:space="0" w:color="auto"/>
        <w:left w:val="none" w:sz="0" w:space="0" w:color="auto"/>
        <w:bottom w:val="none" w:sz="0" w:space="0" w:color="auto"/>
        <w:right w:val="none" w:sz="0" w:space="0" w:color="auto"/>
      </w:divBdr>
    </w:div>
    <w:div w:id="398284736">
      <w:bodyDiv w:val="1"/>
      <w:marLeft w:val="0"/>
      <w:marRight w:val="0"/>
      <w:marTop w:val="0"/>
      <w:marBottom w:val="0"/>
      <w:divBdr>
        <w:top w:val="none" w:sz="0" w:space="0" w:color="auto"/>
        <w:left w:val="none" w:sz="0" w:space="0" w:color="auto"/>
        <w:bottom w:val="none" w:sz="0" w:space="0" w:color="auto"/>
        <w:right w:val="none" w:sz="0" w:space="0" w:color="auto"/>
      </w:divBdr>
    </w:div>
    <w:div w:id="421099698">
      <w:bodyDiv w:val="1"/>
      <w:marLeft w:val="0"/>
      <w:marRight w:val="0"/>
      <w:marTop w:val="0"/>
      <w:marBottom w:val="0"/>
      <w:divBdr>
        <w:top w:val="none" w:sz="0" w:space="0" w:color="auto"/>
        <w:left w:val="none" w:sz="0" w:space="0" w:color="auto"/>
        <w:bottom w:val="none" w:sz="0" w:space="0" w:color="auto"/>
        <w:right w:val="none" w:sz="0" w:space="0" w:color="auto"/>
      </w:divBdr>
    </w:div>
    <w:div w:id="690884185">
      <w:bodyDiv w:val="1"/>
      <w:marLeft w:val="0"/>
      <w:marRight w:val="0"/>
      <w:marTop w:val="0"/>
      <w:marBottom w:val="0"/>
      <w:divBdr>
        <w:top w:val="none" w:sz="0" w:space="0" w:color="auto"/>
        <w:left w:val="none" w:sz="0" w:space="0" w:color="auto"/>
        <w:bottom w:val="none" w:sz="0" w:space="0" w:color="auto"/>
        <w:right w:val="none" w:sz="0" w:space="0" w:color="auto"/>
      </w:divBdr>
    </w:div>
    <w:div w:id="697463717">
      <w:bodyDiv w:val="1"/>
      <w:marLeft w:val="0"/>
      <w:marRight w:val="0"/>
      <w:marTop w:val="0"/>
      <w:marBottom w:val="0"/>
      <w:divBdr>
        <w:top w:val="none" w:sz="0" w:space="0" w:color="auto"/>
        <w:left w:val="none" w:sz="0" w:space="0" w:color="auto"/>
        <w:bottom w:val="none" w:sz="0" w:space="0" w:color="auto"/>
        <w:right w:val="none" w:sz="0" w:space="0" w:color="auto"/>
      </w:divBdr>
    </w:div>
    <w:div w:id="902831207">
      <w:bodyDiv w:val="1"/>
      <w:marLeft w:val="0"/>
      <w:marRight w:val="0"/>
      <w:marTop w:val="0"/>
      <w:marBottom w:val="0"/>
      <w:divBdr>
        <w:top w:val="none" w:sz="0" w:space="0" w:color="auto"/>
        <w:left w:val="none" w:sz="0" w:space="0" w:color="auto"/>
        <w:bottom w:val="none" w:sz="0" w:space="0" w:color="auto"/>
        <w:right w:val="none" w:sz="0" w:space="0" w:color="auto"/>
      </w:divBdr>
    </w:div>
    <w:div w:id="1064763783">
      <w:bodyDiv w:val="1"/>
      <w:marLeft w:val="0"/>
      <w:marRight w:val="0"/>
      <w:marTop w:val="0"/>
      <w:marBottom w:val="0"/>
      <w:divBdr>
        <w:top w:val="none" w:sz="0" w:space="0" w:color="auto"/>
        <w:left w:val="none" w:sz="0" w:space="0" w:color="auto"/>
        <w:bottom w:val="none" w:sz="0" w:space="0" w:color="auto"/>
        <w:right w:val="none" w:sz="0" w:space="0" w:color="auto"/>
      </w:divBdr>
    </w:div>
    <w:div w:id="1068378598">
      <w:bodyDiv w:val="1"/>
      <w:marLeft w:val="0"/>
      <w:marRight w:val="0"/>
      <w:marTop w:val="0"/>
      <w:marBottom w:val="0"/>
      <w:divBdr>
        <w:top w:val="none" w:sz="0" w:space="0" w:color="auto"/>
        <w:left w:val="none" w:sz="0" w:space="0" w:color="auto"/>
        <w:bottom w:val="none" w:sz="0" w:space="0" w:color="auto"/>
        <w:right w:val="none" w:sz="0" w:space="0" w:color="auto"/>
      </w:divBdr>
    </w:div>
    <w:div w:id="1108622350">
      <w:bodyDiv w:val="1"/>
      <w:marLeft w:val="0"/>
      <w:marRight w:val="0"/>
      <w:marTop w:val="0"/>
      <w:marBottom w:val="0"/>
      <w:divBdr>
        <w:top w:val="none" w:sz="0" w:space="0" w:color="auto"/>
        <w:left w:val="none" w:sz="0" w:space="0" w:color="auto"/>
        <w:bottom w:val="none" w:sz="0" w:space="0" w:color="auto"/>
        <w:right w:val="none" w:sz="0" w:space="0" w:color="auto"/>
      </w:divBdr>
    </w:div>
    <w:div w:id="1349019064">
      <w:bodyDiv w:val="1"/>
      <w:marLeft w:val="0"/>
      <w:marRight w:val="0"/>
      <w:marTop w:val="0"/>
      <w:marBottom w:val="0"/>
      <w:divBdr>
        <w:top w:val="none" w:sz="0" w:space="0" w:color="auto"/>
        <w:left w:val="none" w:sz="0" w:space="0" w:color="auto"/>
        <w:bottom w:val="none" w:sz="0" w:space="0" w:color="auto"/>
        <w:right w:val="none" w:sz="0" w:space="0" w:color="auto"/>
      </w:divBdr>
    </w:div>
    <w:div w:id="1427268720">
      <w:bodyDiv w:val="1"/>
      <w:marLeft w:val="0"/>
      <w:marRight w:val="0"/>
      <w:marTop w:val="0"/>
      <w:marBottom w:val="0"/>
      <w:divBdr>
        <w:top w:val="none" w:sz="0" w:space="0" w:color="auto"/>
        <w:left w:val="none" w:sz="0" w:space="0" w:color="auto"/>
        <w:bottom w:val="none" w:sz="0" w:space="0" w:color="auto"/>
        <w:right w:val="none" w:sz="0" w:space="0" w:color="auto"/>
      </w:divBdr>
    </w:div>
    <w:div w:id="1432895221">
      <w:bodyDiv w:val="1"/>
      <w:marLeft w:val="0"/>
      <w:marRight w:val="0"/>
      <w:marTop w:val="0"/>
      <w:marBottom w:val="0"/>
      <w:divBdr>
        <w:top w:val="none" w:sz="0" w:space="0" w:color="auto"/>
        <w:left w:val="none" w:sz="0" w:space="0" w:color="auto"/>
        <w:bottom w:val="none" w:sz="0" w:space="0" w:color="auto"/>
        <w:right w:val="none" w:sz="0" w:space="0" w:color="auto"/>
      </w:divBdr>
    </w:div>
    <w:div w:id="1485389503">
      <w:bodyDiv w:val="1"/>
      <w:marLeft w:val="0"/>
      <w:marRight w:val="0"/>
      <w:marTop w:val="0"/>
      <w:marBottom w:val="0"/>
      <w:divBdr>
        <w:top w:val="none" w:sz="0" w:space="0" w:color="auto"/>
        <w:left w:val="none" w:sz="0" w:space="0" w:color="auto"/>
        <w:bottom w:val="none" w:sz="0" w:space="0" w:color="auto"/>
        <w:right w:val="none" w:sz="0" w:space="0" w:color="auto"/>
      </w:divBdr>
    </w:div>
    <w:div w:id="1561358177">
      <w:bodyDiv w:val="1"/>
      <w:marLeft w:val="0"/>
      <w:marRight w:val="0"/>
      <w:marTop w:val="0"/>
      <w:marBottom w:val="0"/>
      <w:divBdr>
        <w:top w:val="none" w:sz="0" w:space="0" w:color="auto"/>
        <w:left w:val="none" w:sz="0" w:space="0" w:color="auto"/>
        <w:bottom w:val="none" w:sz="0" w:space="0" w:color="auto"/>
        <w:right w:val="none" w:sz="0" w:space="0" w:color="auto"/>
      </w:divBdr>
    </w:div>
    <w:div w:id="1572428665">
      <w:bodyDiv w:val="1"/>
      <w:marLeft w:val="0"/>
      <w:marRight w:val="0"/>
      <w:marTop w:val="0"/>
      <w:marBottom w:val="0"/>
      <w:divBdr>
        <w:top w:val="none" w:sz="0" w:space="0" w:color="auto"/>
        <w:left w:val="none" w:sz="0" w:space="0" w:color="auto"/>
        <w:bottom w:val="none" w:sz="0" w:space="0" w:color="auto"/>
        <w:right w:val="none" w:sz="0" w:space="0" w:color="auto"/>
      </w:divBdr>
    </w:div>
    <w:div w:id="1582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numbering" Target="numbering.xml"/><Relationship Id="rId15" Type="http://schemas.openxmlformats.org/officeDocument/2006/relationships/hyperlink" Target="https://modgovuk.sharepoint.com/teams/50680/08HECATE/20210120-HQ%20Change%20Org%20Design%20Job%20Spec.pptx?web=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teams/50680/08HECATE/20210120-HQ%20Change%20Org%20Design%20Job%20Spec.pptx?we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cc81a736-c1a9-4fea-98c2-af796ce8b450">People-and-Training-Strategy</Document_x0020_Category>
    <Document_x0020_Type xmlns="fbb8d6c8-5cbc-458d-aa62-7797bb7dc6ac">PIIAC</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3CB69F2AFB848B2AC33C93424C723" ma:contentTypeVersion="8" ma:contentTypeDescription="Create a new document." ma:contentTypeScope="" ma:versionID="b5dd3d755d1c9c011846895044aeafdc">
  <xsd:schema xmlns:xsd="http://www.w3.org/2001/XMLSchema" xmlns:xs="http://www.w3.org/2001/XMLSchema" xmlns:p="http://schemas.microsoft.com/office/2006/metadata/properties" xmlns:ns2="cc81a736-c1a9-4fea-98c2-af796ce8b450" xmlns:ns3="fbb8d6c8-5cbc-458d-aa62-7797bb7dc6ac" xmlns:ns4="89bd9f0b-020d-4cef-a30b-0b48e2de95aa" targetNamespace="http://schemas.microsoft.com/office/2006/metadata/properties" ma:root="true" ma:fieldsID="96cf906ec1e4ba4d1d56c01eea32ab1f" ns2:_="" ns3:_="" ns4:_="">
    <xsd:import namespace="cc81a736-c1a9-4fea-98c2-af796ce8b450"/>
    <xsd:import namespace="fbb8d6c8-5cbc-458d-aa62-7797bb7dc6ac"/>
    <xsd:import namespace="89bd9f0b-020d-4cef-a30b-0b48e2de95aa"/>
    <xsd:element name="properties">
      <xsd:complexType>
        <xsd:sequence>
          <xsd:element name="documentManagement">
            <xsd:complexType>
              <xsd:all>
                <xsd:element ref="ns2:Document_x0020_Category"/>
                <xsd:element ref="ns3:Document_x0020_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1a736-c1a9-4fea-98c2-af796ce8b450"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ternalName="Document_x0020_Category">
      <xsd:simpleType>
        <xsd:restriction base="dms:Choice">
          <xsd:enumeration value="Command-Support-Group"/>
          <xsd:enumeration value="Healthcare"/>
          <xsd:enumeration value="Legal"/>
          <xsd:enumeration value="N5"/>
          <xsd:enumeration value="Naval-Assistant"/>
          <xsd:enumeration value="NAVY-BM"/>
          <xsd:enumeration value="Ops-and-Plans"/>
          <xsd:enumeration value="People-and-Training-Strategy"/>
          <xsd:enumeration value="People-Delivery"/>
          <xsd:enumeration value="Recruitment"/>
          <xsd:enumeration value="RNPDT&amp;MC"/>
          <xsd:enumeration value="Training-Management-Group"/>
          <xsd:enumeration value="Tracking"/>
          <xsd:enumeration value="Workforce-Change-Management"/>
          <xsd:enumeration value="Military-Role-Assessment-Forms"/>
          <xsd:enumeration value="CMR"/>
          <xsd:enumeration value="FSS-&amp;-Training-Projects"/>
          <xsd:enumeration value="People Support"/>
        </xsd:restriction>
      </xsd:simpleType>
    </xsd:element>
  </xsd:schema>
  <xsd:schema xmlns:xsd="http://www.w3.org/2001/XMLSchema" xmlns:xs="http://www.w3.org/2001/XMLSchema" xmlns:dms="http://schemas.microsoft.com/office/2006/documentManagement/types" xmlns:pc="http://schemas.microsoft.com/office/infopath/2007/PartnerControls" targetNamespace="fbb8d6c8-5cbc-458d-aa62-7797bb7dc6ac"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Misc"/>
          <xsd:enumeration value="TORs"/>
          <xsd:enumeration value="Job-Specs"/>
          <xsd:enumeration value="Command-Support"/>
          <xsd:enumeration value="Business-Support"/>
          <xsd:enumeration value="Protocol"/>
          <xsd:enumeration value="N5"/>
          <xsd:enumeration value="Navy-Legal"/>
          <xsd:enumeration value="Future-Training"/>
          <xsd:enumeration value="NAVY-BM"/>
          <xsd:enumeration value="People-Engagement"/>
          <xsd:enumeration value="People-Strategy-Policy"/>
          <xsd:enumeration value="PIIAC"/>
          <xsd:enumeration value="REM"/>
          <xsd:enumeration value="Service-Complaints-Litigation"/>
          <xsd:enumeration value="Training-Management-Group"/>
          <xsd:enumeration value="Workforce-Planning-Talent"/>
          <xsd:enumeration value="Career-Management"/>
          <xsd:enumeration value="Promotions"/>
          <xsd:enumeration value="RNPDT&amp;MC"/>
          <xsd:enumeration value="Service-Centre"/>
          <xsd:enumeration value="D&amp;I"/>
          <xsd:enumeration value="Service-Complaints-&amp;-Litigation"/>
          <xsd:enumeration value="RAG Task"/>
          <xsd:enumeration value="AT"/>
          <xsd:enumeration value="Command"/>
          <xsd:enumeration value="CRM-Hasler-&amp;-TRiM"/>
          <xsd:enumeration value="H&amp;W"/>
          <xsd:enumeration value="Navy-Sport"/>
          <xsd:enumeration value="PEd-&amp;-TEM"/>
          <xsd:enumeration value="RN-FPS"/>
          <xsd:enumeration value="RN-FPS-Central"/>
          <xsd:enumeration value="RN-FPS-East"/>
          <xsd:enumeration value="RN-FPS-Portal"/>
          <xsd:enumeration value="RN-FPS-Scotland"/>
          <xsd:enumeration value="RN-FPS-Wes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d9f0b-020d-4cef-a30b-0b48e2de9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241C4C0D-E044-4A5D-82B6-FE3F0DC63781}">
  <ds:schemaRefs>
    <ds:schemaRef ds:uri="http://schemas.openxmlformats.org/officeDocument/2006/bibliography"/>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cc81a736-c1a9-4fea-98c2-af796ce8b450"/>
    <ds:schemaRef ds:uri="fbb8d6c8-5cbc-458d-aa62-7797bb7dc6ac"/>
  </ds:schemaRefs>
</ds:datastoreItem>
</file>

<file path=customXml/itemProps4.xml><?xml version="1.0" encoding="utf-8"?>
<ds:datastoreItem xmlns:ds="http://schemas.openxmlformats.org/officeDocument/2006/customXml" ds:itemID="{9CE733E7-67D6-4A60-8D25-583BC77C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1a736-c1a9-4fea-98c2-af796ce8b450"/>
    <ds:schemaRef ds:uri="fbb8d6c8-5cbc-458d-aa62-7797bb7dc6ac"/>
    <ds:schemaRef ds:uri="89bd9f0b-020d-4cef-a30b-0b48e2de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Roberts, Sean Lt RN (NAVY PEOPLE-WFPT WCM NC SO3)</cp:lastModifiedBy>
  <cp:revision>7</cp:revision>
  <dcterms:created xsi:type="dcterms:W3CDTF">2022-03-29T06:53:00Z</dcterms:created>
  <dcterms:modified xsi:type="dcterms:W3CDTF">2022-05-06T08:18:00Z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0x010100ABD3CB69F2AFB848B2AC33C93424C723</vt:lpwstr>
  </property>
</Properties>
</file>