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4F4E" w14:textId="7E25917C" w:rsidR="009618D4" w:rsidRDefault="009618D4" w:rsidP="009618D4">
      <w:pPr>
        <w:tabs>
          <w:tab w:val="left" w:pos="2410"/>
          <w:tab w:val="left" w:pos="6804"/>
          <w:tab w:val="left" w:pos="8364"/>
        </w:tabs>
        <w:rPr>
          <w:rFonts w:cs="Arial"/>
          <w:szCs w:val="22"/>
        </w:rPr>
      </w:pPr>
      <w:r w:rsidRPr="00002475">
        <w:rPr>
          <w:rFonts w:cs="Arial"/>
          <w:szCs w:val="22"/>
        </w:rPr>
        <w:t>JPA Position number:</w:t>
      </w:r>
      <w:r w:rsidRPr="00002475">
        <w:rPr>
          <w:rFonts w:cs="Arial"/>
          <w:szCs w:val="22"/>
        </w:rPr>
        <w:tab/>
      </w:r>
      <w:r w:rsidR="0097781E">
        <w:rPr>
          <w:rFonts w:cs="Arial"/>
          <w:szCs w:val="22"/>
        </w:rPr>
        <w:t>TBN</w:t>
      </w:r>
      <w:r w:rsidRPr="00002475">
        <w:rPr>
          <w:rFonts w:cs="Arial"/>
          <w:szCs w:val="22"/>
        </w:rPr>
        <w:tab/>
        <w:t>Date of Issue:</w:t>
      </w:r>
      <w:r w:rsidRPr="00002475">
        <w:rPr>
          <w:rFonts w:cs="Arial"/>
          <w:szCs w:val="22"/>
        </w:rPr>
        <w:tab/>
      </w:r>
      <w:r w:rsidR="0097781E">
        <w:rPr>
          <w:rFonts w:cs="Arial"/>
          <w:szCs w:val="22"/>
        </w:rPr>
        <w:t>15 Nov 18</w:t>
      </w:r>
    </w:p>
    <w:p w14:paraId="50A25FB7" w14:textId="3172AAE4" w:rsidR="009618D4" w:rsidRPr="00002475" w:rsidRDefault="009618D4" w:rsidP="009618D4">
      <w:pPr>
        <w:tabs>
          <w:tab w:val="left" w:pos="2410"/>
          <w:tab w:val="left" w:pos="6804"/>
          <w:tab w:val="left" w:pos="8364"/>
        </w:tabs>
        <w:rPr>
          <w:rFonts w:cs="Arial"/>
          <w:szCs w:val="22"/>
        </w:rPr>
      </w:pPr>
      <w:r w:rsidRPr="00002475">
        <w:rPr>
          <w:rFonts w:cs="Arial"/>
          <w:szCs w:val="22"/>
        </w:rPr>
        <w:t>Rank co</w:t>
      </w:r>
      <w:r>
        <w:rPr>
          <w:rFonts w:cs="Arial"/>
          <w:szCs w:val="22"/>
        </w:rPr>
        <w:t>mplement:</w:t>
      </w:r>
      <w:r>
        <w:rPr>
          <w:rFonts w:cs="Arial"/>
          <w:szCs w:val="22"/>
        </w:rPr>
        <w:tab/>
      </w:r>
      <w:r w:rsidR="0097781E">
        <w:rPr>
          <w:rFonts w:cs="Arial"/>
          <w:szCs w:val="22"/>
        </w:rPr>
        <w:t>Lt (AE)</w:t>
      </w:r>
      <w:r w:rsidRPr="00002475">
        <w:rPr>
          <w:rFonts w:cs="Arial"/>
          <w:szCs w:val="22"/>
        </w:rPr>
        <w:tab/>
        <w:t>Review date:</w:t>
      </w:r>
      <w:r w:rsidRPr="00002475">
        <w:rPr>
          <w:rFonts w:cs="Arial"/>
          <w:szCs w:val="22"/>
        </w:rPr>
        <w:tab/>
      </w:r>
    </w:p>
    <w:p w14:paraId="003EDD68" w14:textId="1CBEA397" w:rsidR="009618D4" w:rsidRDefault="009618D4" w:rsidP="009618D4">
      <w:pPr>
        <w:tabs>
          <w:tab w:val="left" w:pos="2410"/>
          <w:tab w:val="left" w:pos="6804"/>
          <w:tab w:val="left" w:pos="8364"/>
        </w:tabs>
        <w:rPr>
          <w:rFonts w:cs="Arial"/>
          <w:szCs w:val="22"/>
        </w:rPr>
      </w:pPr>
      <w:r w:rsidRPr="00002475">
        <w:rPr>
          <w:rFonts w:cs="Arial"/>
          <w:szCs w:val="22"/>
        </w:rPr>
        <w:t>TOR agreed by:</w:t>
      </w:r>
      <w:r w:rsidRPr="00002475">
        <w:rPr>
          <w:rFonts w:cs="Arial"/>
          <w:szCs w:val="22"/>
        </w:rPr>
        <w:tab/>
      </w:r>
      <w:r w:rsidR="0097781E">
        <w:rPr>
          <w:rFonts w:cs="Arial"/>
          <w:szCs w:val="22"/>
        </w:rPr>
        <w:t>Lt Cdr M Smye</w:t>
      </w:r>
    </w:p>
    <w:p w14:paraId="06C07DCE" w14:textId="748C32A8" w:rsidR="009618D4" w:rsidRPr="00002475" w:rsidRDefault="009618D4" w:rsidP="009618D4">
      <w:pPr>
        <w:tabs>
          <w:tab w:val="left" w:pos="2410"/>
          <w:tab w:val="left" w:pos="6804"/>
          <w:tab w:val="left" w:pos="8364"/>
        </w:tabs>
        <w:rPr>
          <w:rFonts w:cs="Arial"/>
          <w:szCs w:val="22"/>
        </w:rPr>
      </w:pPr>
      <w:r w:rsidRPr="00002475">
        <w:rPr>
          <w:rFonts w:cs="Arial"/>
          <w:szCs w:val="22"/>
        </w:rPr>
        <w:t>Post holder:</w:t>
      </w:r>
      <w:r w:rsidRPr="00002475">
        <w:rPr>
          <w:rFonts w:cs="Arial"/>
          <w:szCs w:val="22"/>
        </w:rPr>
        <w:tab/>
      </w:r>
      <w:r w:rsidR="0097781E">
        <w:rPr>
          <w:rFonts w:cs="Arial"/>
          <w:szCs w:val="22"/>
        </w:rPr>
        <w:t>TBN</w:t>
      </w:r>
    </w:p>
    <w:p w14:paraId="21A702F5" w14:textId="77777777" w:rsidR="009618D4" w:rsidRPr="00002475" w:rsidRDefault="009618D4" w:rsidP="009618D4">
      <w:pPr>
        <w:tabs>
          <w:tab w:val="left" w:pos="2410"/>
          <w:tab w:val="left" w:pos="6804"/>
          <w:tab w:val="left" w:pos="8364"/>
        </w:tabs>
        <w:rPr>
          <w:rFonts w:cs="Arial"/>
          <w:szCs w:val="22"/>
        </w:rPr>
      </w:pPr>
    </w:p>
    <w:p w14:paraId="1F293EEC" w14:textId="2D05DD64" w:rsidR="009618D4" w:rsidRPr="00B421F1" w:rsidRDefault="009618D4" w:rsidP="009618D4">
      <w:pPr>
        <w:rPr>
          <w:rFonts w:cs="Arial"/>
          <w:b/>
          <w:szCs w:val="22"/>
        </w:rPr>
      </w:pPr>
      <w:r w:rsidRPr="00B421F1">
        <w:rPr>
          <w:rFonts w:cs="Arial"/>
          <w:b/>
          <w:szCs w:val="22"/>
        </w:rPr>
        <w:t xml:space="preserve">TERMS OF REFERENCE FOR FIXED WING CAMO </w:t>
      </w:r>
      <w:r w:rsidR="0097781E" w:rsidRPr="00B421F1">
        <w:rPr>
          <w:rFonts w:cs="Arial"/>
          <w:b/>
          <w:szCs w:val="22"/>
        </w:rPr>
        <w:t>UAS SO3</w:t>
      </w:r>
    </w:p>
    <w:p w14:paraId="0C5FAABB" w14:textId="77777777" w:rsidR="009618D4" w:rsidRPr="00B421F1" w:rsidRDefault="009618D4" w:rsidP="009618D4">
      <w:pPr>
        <w:rPr>
          <w:rFonts w:cs="Arial"/>
          <w:b/>
          <w:szCs w:val="22"/>
        </w:rPr>
      </w:pPr>
    </w:p>
    <w:p w14:paraId="4D259299" w14:textId="77777777" w:rsidR="009618D4" w:rsidRPr="00B421F1" w:rsidRDefault="009618D4" w:rsidP="009618D4">
      <w:pPr>
        <w:rPr>
          <w:rFonts w:cs="Arial"/>
          <w:b/>
          <w:szCs w:val="22"/>
        </w:rPr>
      </w:pPr>
      <w:r w:rsidRPr="00B421F1">
        <w:rPr>
          <w:rFonts w:cs="Arial"/>
          <w:b/>
          <w:szCs w:val="22"/>
        </w:rPr>
        <w:t>PURPOSES</w:t>
      </w:r>
    </w:p>
    <w:p w14:paraId="3575E4CA" w14:textId="77777777" w:rsidR="009618D4" w:rsidRPr="00B421F1" w:rsidRDefault="009618D4" w:rsidP="009618D4">
      <w:pPr>
        <w:rPr>
          <w:rFonts w:cs="Arial"/>
          <w:b/>
          <w:szCs w:val="22"/>
        </w:rPr>
      </w:pPr>
    </w:p>
    <w:p w14:paraId="06D6FC71" w14:textId="77777777" w:rsidR="009618D4" w:rsidRPr="00B421F1" w:rsidRDefault="009618D4" w:rsidP="009618D4">
      <w:pPr>
        <w:numPr>
          <w:ilvl w:val="0"/>
          <w:numId w:val="1"/>
        </w:numPr>
        <w:rPr>
          <w:rFonts w:cs="Arial"/>
          <w:szCs w:val="22"/>
        </w:rPr>
      </w:pPr>
      <w:r w:rsidRPr="00B421F1">
        <w:rPr>
          <w:rFonts w:cs="Arial"/>
          <w:szCs w:val="22"/>
        </w:rPr>
        <w:t>Primary Purpose</w:t>
      </w:r>
    </w:p>
    <w:p w14:paraId="009F337A" w14:textId="77777777" w:rsidR="009618D4" w:rsidRPr="00B421F1" w:rsidRDefault="009618D4" w:rsidP="009618D4">
      <w:pPr>
        <w:rPr>
          <w:rFonts w:cs="Arial"/>
          <w:szCs w:val="22"/>
        </w:rPr>
      </w:pPr>
    </w:p>
    <w:p w14:paraId="76867A2D" w14:textId="4E66771E" w:rsidR="009618D4" w:rsidRPr="00B421F1" w:rsidRDefault="009618D4" w:rsidP="009618D4">
      <w:pPr>
        <w:numPr>
          <w:ilvl w:val="1"/>
          <w:numId w:val="1"/>
        </w:numPr>
        <w:rPr>
          <w:rFonts w:cs="Arial"/>
          <w:color w:val="000000"/>
          <w:szCs w:val="22"/>
        </w:rPr>
      </w:pPr>
      <w:r w:rsidRPr="00B421F1">
        <w:rPr>
          <w:rFonts w:cs="Arial"/>
          <w:color w:val="000000"/>
          <w:szCs w:val="22"/>
        </w:rPr>
        <w:t xml:space="preserve">To be the Fixed Wing (FW) </w:t>
      </w:r>
      <w:r w:rsidR="00400B3D" w:rsidRPr="00B421F1">
        <w:rPr>
          <w:rFonts w:cs="Arial"/>
          <w:color w:val="000000"/>
          <w:szCs w:val="22"/>
        </w:rPr>
        <w:t>Continuing Airworthiness Management Organization (</w:t>
      </w:r>
      <w:r w:rsidRPr="00B421F1">
        <w:rPr>
          <w:rFonts w:cs="Arial"/>
          <w:color w:val="000000"/>
          <w:szCs w:val="22"/>
        </w:rPr>
        <w:t>CAMO</w:t>
      </w:r>
      <w:r w:rsidR="00400B3D" w:rsidRPr="00B421F1">
        <w:rPr>
          <w:rFonts w:cs="Arial"/>
          <w:color w:val="000000"/>
          <w:szCs w:val="22"/>
        </w:rPr>
        <w:t>)</w:t>
      </w:r>
      <w:r w:rsidRPr="00B421F1">
        <w:rPr>
          <w:rFonts w:cs="Arial"/>
          <w:color w:val="000000"/>
          <w:szCs w:val="22"/>
        </w:rPr>
        <w:t xml:space="preserve"> focal point </w:t>
      </w:r>
      <w:r w:rsidR="0097781E" w:rsidRPr="00B421F1">
        <w:rPr>
          <w:rFonts w:cs="Arial"/>
          <w:szCs w:val="22"/>
        </w:rPr>
        <w:t>in the routine Continuing Airworthiness (</w:t>
      </w:r>
      <w:proofErr w:type="spellStart"/>
      <w:r w:rsidR="0097781E" w:rsidRPr="00B421F1">
        <w:rPr>
          <w:rFonts w:cs="Arial"/>
          <w:szCs w:val="22"/>
        </w:rPr>
        <w:t>CAw</w:t>
      </w:r>
      <w:proofErr w:type="spellEnd"/>
      <w:r w:rsidR="0097781E" w:rsidRPr="00B421F1">
        <w:rPr>
          <w:rFonts w:cs="Arial"/>
          <w:szCs w:val="22"/>
        </w:rPr>
        <w:t>) management of the Royal Navy</w:t>
      </w:r>
      <w:r w:rsidR="00400B3D" w:rsidRPr="00B421F1">
        <w:rPr>
          <w:rFonts w:cs="Arial"/>
          <w:szCs w:val="22"/>
        </w:rPr>
        <w:t>’s</w:t>
      </w:r>
      <w:r w:rsidR="0097781E" w:rsidRPr="00B421F1">
        <w:rPr>
          <w:rFonts w:cs="Arial"/>
          <w:szCs w:val="22"/>
        </w:rPr>
        <w:t xml:space="preserve"> </w:t>
      </w:r>
      <w:r w:rsidR="0097781E" w:rsidRPr="00B421F1">
        <w:rPr>
          <w:rFonts w:cs="Arial"/>
          <w:color w:val="000000"/>
          <w:szCs w:val="22"/>
        </w:rPr>
        <w:t>Unmanned</w:t>
      </w:r>
      <w:r w:rsidR="00DB640F" w:rsidRPr="00B421F1">
        <w:rPr>
          <w:rFonts w:cs="Arial"/>
          <w:color w:val="000000"/>
          <w:szCs w:val="22"/>
        </w:rPr>
        <w:t xml:space="preserve"> </w:t>
      </w:r>
      <w:r w:rsidR="00AF49D0" w:rsidRPr="00B421F1">
        <w:rPr>
          <w:rFonts w:cs="Arial"/>
          <w:color w:val="000000"/>
          <w:szCs w:val="22"/>
        </w:rPr>
        <w:t>Air Systems</w:t>
      </w:r>
      <w:r w:rsidR="0097781E" w:rsidRPr="00B421F1">
        <w:rPr>
          <w:rFonts w:cs="Arial"/>
          <w:color w:val="000000"/>
          <w:szCs w:val="22"/>
        </w:rPr>
        <w:t xml:space="preserve"> (UAS</w:t>
      </w:r>
      <w:r w:rsidR="00AF49D0" w:rsidRPr="00B421F1">
        <w:rPr>
          <w:rFonts w:cs="Arial"/>
          <w:color w:val="000000"/>
          <w:szCs w:val="22"/>
        </w:rPr>
        <w:t>)</w:t>
      </w:r>
      <w:r w:rsidR="0097781E" w:rsidRPr="00B421F1">
        <w:rPr>
          <w:rFonts w:cs="Arial"/>
          <w:color w:val="000000"/>
          <w:szCs w:val="22"/>
        </w:rPr>
        <w:t>.</w:t>
      </w:r>
    </w:p>
    <w:p w14:paraId="200A0CA8" w14:textId="77777777" w:rsidR="009618D4" w:rsidRPr="00B421F1" w:rsidRDefault="009618D4" w:rsidP="009618D4">
      <w:pPr>
        <w:ind w:left="568"/>
        <w:rPr>
          <w:rFonts w:cs="Arial"/>
          <w:color w:val="000000"/>
          <w:szCs w:val="22"/>
        </w:rPr>
      </w:pPr>
    </w:p>
    <w:p w14:paraId="2196AE39" w14:textId="434A9393" w:rsidR="009618D4" w:rsidRPr="00B421F1" w:rsidRDefault="009618D4" w:rsidP="00E245F2">
      <w:pPr>
        <w:numPr>
          <w:ilvl w:val="1"/>
          <w:numId w:val="1"/>
        </w:numPr>
        <w:rPr>
          <w:rFonts w:cs="Arial"/>
          <w:color w:val="000000"/>
          <w:szCs w:val="22"/>
        </w:rPr>
      </w:pPr>
      <w:r w:rsidRPr="00B421F1">
        <w:rPr>
          <w:rFonts w:cs="Arial"/>
          <w:szCs w:val="22"/>
        </w:rPr>
        <w:t xml:space="preserve">To </w:t>
      </w:r>
      <w:r w:rsidR="0097781E" w:rsidRPr="00B421F1">
        <w:rPr>
          <w:rFonts w:cs="Arial"/>
          <w:szCs w:val="22"/>
        </w:rPr>
        <w:t xml:space="preserve">develop, </w:t>
      </w:r>
      <w:r w:rsidRPr="00B421F1">
        <w:rPr>
          <w:rFonts w:cs="Arial"/>
          <w:szCs w:val="22"/>
        </w:rPr>
        <w:t xml:space="preserve">manage and update MAA approved </w:t>
      </w:r>
      <w:r w:rsidR="0097781E" w:rsidRPr="00B421F1">
        <w:rPr>
          <w:rFonts w:cs="Arial"/>
          <w:szCs w:val="22"/>
        </w:rPr>
        <w:t>UAS</w:t>
      </w:r>
      <w:r w:rsidRPr="00B421F1">
        <w:rPr>
          <w:rFonts w:cs="Arial"/>
          <w:szCs w:val="22"/>
        </w:rPr>
        <w:t xml:space="preserve"> Continuing Airworthiness Management Exposition</w:t>
      </w:r>
      <w:r w:rsidR="00400B3D" w:rsidRPr="00B421F1">
        <w:rPr>
          <w:rFonts w:cs="Arial"/>
          <w:szCs w:val="22"/>
        </w:rPr>
        <w:t>(s)</w:t>
      </w:r>
      <w:r w:rsidRPr="00B421F1">
        <w:rPr>
          <w:rFonts w:cs="Arial"/>
          <w:color w:val="000000"/>
          <w:szCs w:val="22"/>
        </w:rPr>
        <w:t xml:space="preserve"> (CAME) on behalf of SAE(FW).</w:t>
      </w:r>
    </w:p>
    <w:p w14:paraId="2CA688DD" w14:textId="77777777" w:rsidR="009618D4" w:rsidRPr="00B421F1" w:rsidRDefault="009618D4" w:rsidP="009618D4">
      <w:pPr>
        <w:rPr>
          <w:rFonts w:cs="Arial"/>
          <w:szCs w:val="22"/>
        </w:rPr>
      </w:pPr>
    </w:p>
    <w:p w14:paraId="0BDD5D0E" w14:textId="7463203C" w:rsidR="009618D4" w:rsidRPr="00B421F1" w:rsidRDefault="009618D4" w:rsidP="009618D4">
      <w:pPr>
        <w:numPr>
          <w:ilvl w:val="0"/>
          <w:numId w:val="1"/>
        </w:numPr>
        <w:rPr>
          <w:rFonts w:cs="Arial"/>
          <w:szCs w:val="22"/>
        </w:rPr>
      </w:pPr>
      <w:r w:rsidRPr="00B421F1">
        <w:rPr>
          <w:rFonts w:cs="Arial"/>
          <w:szCs w:val="22"/>
        </w:rPr>
        <w:t>Secondary Purpose</w:t>
      </w:r>
    </w:p>
    <w:p w14:paraId="4647A299" w14:textId="77777777" w:rsidR="009618D4" w:rsidRPr="00B421F1" w:rsidRDefault="009618D4" w:rsidP="00AF49D0">
      <w:pPr>
        <w:rPr>
          <w:rFonts w:cs="Arial"/>
          <w:szCs w:val="22"/>
        </w:rPr>
      </w:pPr>
    </w:p>
    <w:p w14:paraId="41170BD2" w14:textId="78690EA8" w:rsidR="00400B3D" w:rsidRPr="00B421F1" w:rsidRDefault="00400B3D" w:rsidP="009618D4">
      <w:pPr>
        <w:pStyle w:val="ListParagraph"/>
        <w:numPr>
          <w:ilvl w:val="1"/>
          <w:numId w:val="1"/>
        </w:numPr>
        <w:rPr>
          <w:rFonts w:cs="Arial"/>
          <w:color w:val="000000"/>
          <w:szCs w:val="22"/>
        </w:rPr>
      </w:pPr>
      <w:r w:rsidRPr="00B421F1">
        <w:rPr>
          <w:rFonts w:eastAsia="Arial" w:cs="Arial"/>
        </w:rPr>
        <w:t>To support SAE(FW) in the conduct and management of CAMO activities associated with 700X Naval Air Squadron (NAS)</w:t>
      </w:r>
      <w:r w:rsidR="00795DF8" w:rsidRPr="00B421F1">
        <w:rPr>
          <w:rFonts w:eastAsia="Arial" w:cs="Arial"/>
        </w:rPr>
        <w:t>.</w:t>
      </w:r>
    </w:p>
    <w:p w14:paraId="4CA9F6F3" w14:textId="77777777" w:rsidR="00400B3D" w:rsidRPr="00B421F1" w:rsidRDefault="00400B3D" w:rsidP="00400B3D">
      <w:pPr>
        <w:pStyle w:val="ListParagraph"/>
        <w:ind w:left="568"/>
        <w:rPr>
          <w:rFonts w:cs="Arial"/>
          <w:color w:val="000000"/>
          <w:szCs w:val="22"/>
        </w:rPr>
      </w:pPr>
    </w:p>
    <w:p w14:paraId="4535B07B" w14:textId="1859B5EB" w:rsidR="009618D4" w:rsidRDefault="00C05050" w:rsidP="009618D4">
      <w:pPr>
        <w:pStyle w:val="ListParagraph"/>
        <w:numPr>
          <w:ilvl w:val="1"/>
          <w:numId w:val="1"/>
        </w:numPr>
        <w:rPr>
          <w:rFonts w:cs="Arial"/>
          <w:color w:val="000000"/>
          <w:szCs w:val="22"/>
        </w:rPr>
      </w:pPr>
      <w:r w:rsidRPr="00B421F1">
        <w:rPr>
          <w:rFonts w:cs="Arial"/>
          <w:color w:val="000000"/>
          <w:szCs w:val="22"/>
        </w:rPr>
        <w:t xml:space="preserve">To support </w:t>
      </w:r>
      <w:r w:rsidR="00AF49D0" w:rsidRPr="00B421F1">
        <w:rPr>
          <w:rFonts w:cs="Arial"/>
          <w:color w:val="000000"/>
          <w:szCs w:val="22"/>
        </w:rPr>
        <w:t xml:space="preserve">the </w:t>
      </w:r>
      <w:r w:rsidR="00400B3D" w:rsidRPr="00B421F1">
        <w:rPr>
          <w:rFonts w:cs="Arial"/>
          <w:color w:val="000000"/>
          <w:szCs w:val="22"/>
        </w:rPr>
        <w:t xml:space="preserve">FW CAMO WO in the management of UAS related </w:t>
      </w:r>
      <w:r w:rsidRPr="00B421F1">
        <w:rPr>
          <w:rFonts w:cs="Arial"/>
          <w:color w:val="000000"/>
          <w:szCs w:val="22"/>
        </w:rPr>
        <w:t>DASOR</w:t>
      </w:r>
      <w:r w:rsidR="00400B3D" w:rsidRPr="00B421F1">
        <w:rPr>
          <w:rFonts w:cs="Arial"/>
          <w:color w:val="000000"/>
          <w:szCs w:val="22"/>
        </w:rPr>
        <w:t>s</w:t>
      </w:r>
      <w:r w:rsidRPr="00B421F1">
        <w:rPr>
          <w:rFonts w:cs="Arial"/>
          <w:color w:val="000000"/>
          <w:szCs w:val="22"/>
        </w:rPr>
        <w:t xml:space="preserve">, </w:t>
      </w:r>
      <w:r w:rsidR="00AF49D0" w:rsidRPr="00B421F1">
        <w:rPr>
          <w:rFonts w:cs="Arial"/>
          <w:color w:val="000000"/>
          <w:szCs w:val="22"/>
        </w:rPr>
        <w:t xml:space="preserve">liaising with SAE(FW), CAMO WO FW and 700X NAS to provide suitable </w:t>
      </w:r>
      <w:r w:rsidR="00400B3D" w:rsidRPr="00B421F1">
        <w:rPr>
          <w:rFonts w:cs="Arial"/>
          <w:color w:val="000000"/>
          <w:szCs w:val="22"/>
        </w:rPr>
        <w:t xml:space="preserve">progression of DASORs and </w:t>
      </w:r>
      <w:r w:rsidR="00AF49D0" w:rsidRPr="00B421F1">
        <w:rPr>
          <w:rFonts w:cs="Arial"/>
          <w:color w:val="000000"/>
          <w:szCs w:val="22"/>
        </w:rPr>
        <w:t>recommendations as required.</w:t>
      </w:r>
    </w:p>
    <w:p w14:paraId="5FA71E4E" w14:textId="77777777" w:rsidR="009707EA" w:rsidRPr="009707EA" w:rsidRDefault="009707EA" w:rsidP="009707EA">
      <w:pPr>
        <w:pStyle w:val="ListParagraph"/>
        <w:rPr>
          <w:rFonts w:cs="Arial"/>
          <w:color w:val="000000"/>
          <w:szCs w:val="22"/>
        </w:rPr>
      </w:pPr>
    </w:p>
    <w:p w14:paraId="44A4C446" w14:textId="13C53E3A" w:rsidR="009707EA" w:rsidRPr="00B421F1" w:rsidRDefault="009707EA" w:rsidP="009618D4">
      <w:pPr>
        <w:pStyle w:val="ListParagraph"/>
        <w:numPr>
          <w:ilvl w:val="1"/>
          <w:numId w:val="1"/>
        </w:numPr>
        <w:rPr>
          <w:rFonts w:cs="Arial"/>
          <w:color w:val="000000"/>
          <w:szCs w:val="22"/>
        </w:rPr>
      </w:pPr>
      <w:r>
        <w:rPr>
          <w:rFonts w:cs="Arial"/>
          <w:color w:val="000000"/>
          <w:szCs w:val="22"/>
        </w:rPr>
        <w:t xml:space="preserve">To maintain oversight of UAS test, evaluation, trial and development activity carried out by 700X NAS or any other military unit/contractor at RNAS </w:t>
      </w:r>
      <w:proofErr w:type="spellStart"/>
      <w:r>
        <w:rPr>
          <w:rFonts w:cs="Arial"/>
          <w:color w:val="000000"/>
          <w:szCs w:val="22"/>
        </w:rPr>
        <w:t>Culdrose</w:t>
      </w:r>
      <w:proofErr w:type="spellEnd"/>
      <w:r>
        <w:rPr>
          <w:rFonts w:cs="Arial"/>
          <w:color w:val="000000"/>
          <w:szCs w:val="22"/>
        </w:rPr>
        <w:t xml:space="preserve"> or </w:t>
      </w:r>
      <w:proofErr w:type="spellStart"/>
      <w:r>
        <w:rPr>
          <w:rFonts w:cs="Arial"/>
          <w:color w:val="000000"/>
          <w:szCs w:val="22"/>
        </w:rPr>
        <w:t>Predannack</w:t>
      </w:r>
      <w:proofErr w:type="spellEnd"/>
      <w:r>
        <w:rPr>
          <w:rFonts w:cs="Arial"/>
          <w:color w:val="000000"/>
          <w:szCs w:val="22"/>
        </w:rPr>
        <w:t>.</w:t>
      </w:r>
    </w:p>
    <w:p w14:paraId="37C043EA" w14:textId="77777777" w:rsidR="00AF49D0" w:rsidRPr="00B421F1" w:rsidRDefault="00AF49D0" w:rsidP="00AF49D0">
      <w:pPr>
        <w:pStyle w:val="ListParagraph"/>
        <w:ind w:left="568"/>
        <w:rPr>
          <w:rFonts w:cs="Arial"/>
          <w:color w:val="000000"/>
          <w:szCs w:val="22"/>
        </w:rPr>
      </w:pPr>
    </w:p>
    <w:p w14:paraId="636A0650" w14:textId="4D16DB80" w:rsidR="00400B3D" w:rsidRPr="00B421F1" w:rsidRDefault="00400B3D" w:rsidP="00AF49D0">
      <w:pPr>
        <w:pStyle w:val="ListParagraph"/>
        <w:numPr>
          <w:ilvl w:val="1"/>
          <w:numId w:val="1"/>
        </w:numPr>
        <w:rPr>
          <w:rFonts w:cs="Arial"/>
          <w:color w:val="000000"/>
          <w:szCs w:val="22"/>
        </w:rPr>
      </w:pPr>
      <w:r w:rsidRPr="00B421F1">
        <w:rPr>
          <w:rFonts w:cs="Arial"/>
          <w:color w:val="000000"/>
          <w:szCs w:val="22"/>
        </w:rPr>
        <w:t>To carry out additional task in support of the FW CAMO as directed by SAE(FW).</w:t>
      </w:r>
    </w:p>
    <w:p w14:paraId="08AA222D" w14:textId="77777777" w:rsidR="009618D4" w:rsidRPr="00B421F1" w:rsidRDefault="009618D4" w:rsidP="009618D4">
      <w:pPr>
        <w:ind w:left="567"/>
        <w:rPr>
          <w:rFonts w:cs="Arial"/>
          <w:szCs w:val="22"/>
        </w:rPr>
      </w:pPr>
    </w:p>
    <w:p w14:paraId="01EDBDBE" w14:textId="77777777" w:rsidR="009618D4" w:rsidRPr="00B421F1" w:rsidRDefault="009618D4" w:rsidP="009618D4">
      <w:pPr>
        <w:rPr>
          <w:rFonts w:cs="Arial"/>
          <w:b/>
          <w:szCs w:val="22"/>
        </w:rPr>
      </w:pPr>
      <w:r w:rsidRPr="00B421F1">
        <w:rPr>
          <w:rFonts w:cs="Arial"/>
          <w:b/>
          <w:szCs w:val="22"/>
        </w:rPr>
        <w:t>SUPERIORS</w:t>
      </w:r>
    </w:p>
    <w:p w14:paraId="1894C7A4" w14:textId="77777777" w:rsidR="009618D4" w:rsidRPr="00B421F1" w:rsidRDefault="009618D4" w:rsidP="009618D4">
      <w:pPr>
        <w:rPr>
          <w:rFonts w:cs="Arial"/>
          <w:b/>
          <w:szCs w:val="22"/>
        </w:rPr>
      </w:pPr>
    </w:p>
    <w:p w14:paraId="1EBB991A" w14:textId="7AAC805E" w:rsidR="009618D4" w:rsidRPr="00B421F1" w:rsidRDefault="009618D4" w:rsidP="009618D4">
      <w:pPr>
        <w:numPr>
          <w:ilvl w:val="0"/>
          <w:numId w:val="1"/>
        </w:numPr>
        <w:rPr>
          <w:rFonts w:cs="Arial"/>
          <w:szCs w:val="22"/>
        </w:rPr>
      </w:pPr>
      <w:r w:rsidRPr="00B421F1">
        <w:rPr>
          <w:rFonts w:cs="Arial"/>
          <w:szCs w:val="22"/>
        </w:rPr>
        <w:t xml:space="preserve">The </w:t>
      </w:r>
      <w:r w:rsidR="00795DF8" w:rsidRPr="00B421F1">
        <w:rPr>
          <w:rFonts w:cs="Arial"/>
          <w:szCs w:val="22"/>
        </w:rPr>
        <w:t xml:space="preserve">FW </w:t>
      </w:r>
      <w:r w:rsidRPr="00B421F1">
        <w:rPr>
          <w:rFonts w:cs="Arial"/>
          <w:szCs w:val="22"/>
        </w:rPr>
        <w:t xml:space="preserve">CAMO </w:t>
      </w:r>
      <w:r w:rsidR="00795DF8" w:rsidRPr="00B421F1">
        <w:rPr>
          <w:rFonts w:cs="Arial"/>
          <w:szCs w:val="22"/>
        </w:rPr>
        <w:t>UAS SO3</w:t>
      </w:r>
      <w:r w:rsidRPr="00B421F1">
        <w:rPr>
          <w:rFonts w:cs="Arial"/>
          <w:szCs w:val="22"/>
        </w:rPr>
        <w:t xml:space="preserve"> is:</w:t>
      </w:r>
    </w:p>
    <w:p w14:paraId="1DED3F9B" w14:textId="77777777" w:rsidR="009618D4" w:rsidRPr="00B421F1" w:rsidRDefault="009618D4" w:rsidP="009618D4">
      <w:pPr>
        <w:rPr>
          <w:rFonts w:cs="Arial"/>
          <w:szCs w:val="22"/>
        </w:rPr>
      </w:pPr>
    </w:p>
    <w:p w14:paraId="73B7FB2D" w14:textId="77777777" w:rsidR="00DA0279" w:rsidRPr="00B421F1" w:rsidRDefault="009618D4" w:rsidP="00DA0279">
      <w:pPr>
        <w:numPr>
          <w:ilvl w:val="1"/>
          <w:numId w:val="1"/>
        </w:numPr>
        <w:rPr>
          <w:rFonts w:cs="Arial"/>
          <w:szCs w:val="22"/>
        </w:rPr>
      </w:pPr>
      <w:r w:rsidRPr="00B421F1">
        <w:rPr>
          <w:rFonts w:cs="Arial"/>
          <w:szCs w:val="22"/>
        </w:rPr>
        <w:t>Accountable to SAE(FW).</w:t>
      </w:r>
    </w:p>
    <w:p w14:paraId="619DFF8A" w14:textId="77777777" w:rsidR="00DA0279" w:rsidRPr="00B421F1" w:rsidRDefault="00DA0279" w:rsidP="00DA0279">
      <w:pPr>
        <w:ind w:left="568"/>
        <w:rPr>
          <w:rFonts w:cs="Arial"/>
          <w:szCs w:val="22"/>
        </w:rPr>
      </w:pPr>
    </w:p>
    <w:p w14:paraId="5D28396B" w14:textId="5C13C207" w:rsidR="00DA0279" w:rsidRPr="00B421F1" w:rsidRDefault="00DA0279" w:rsidP="00DA0279">
      <w:pPr>
        <w:numPr>
          <w:ilvl w:val="1"/>
          <w:numId w:val="1"/>
        </w:numPr>
        <w:rPr>
          <w:rFonts w:cs="Arial"/>
          <w:szCs w:val="22"/>
        </w:rPr>
      </w:pPr>
      <w:r w:rsidRPr="00B421F1">
        <w:rPr>
          <w:rFonts w:cs="Arial"/>
          <w:szCs w:val="22"/>
        </w:rPr>
        <w:t>Under the functional authority of Mil CAM for all FW CAMO Activity.</w:t>
      </w:r>
    </w:p>
    <w:p w14:paraId="77F2755D" w14:textId="77777777" w:rsidR="009618D4" w:rsidRPr="00B421F1" w:rsidRDefault="009618D4" w:rsidP="009618D4">
      <w:pPr>
        <w:ind w:left="567"/>
        <w:rPr>
          <w:rFonts w:cs="Arial"/>
          <w:szCs w:val="22"/>
        </w:rPr>
      </w:pPr>
    </w:p>
    <w:p w14:paraId="7409EF5B" w14:textId="77777777" w:rsidR="009618D4" w:rsidRPr="00B421F1" w:rsidRDefault="009618D4" w:rsidP="009618D4">
      <w:pPr>
        <w:rPr>
          <w:rFonts w:cs="Arial"/>
          <w:b/>
          <w:szCs w:val="22"/>
        </w:rPr>
      </w:pPr>
      <w:r w:rsidRPr="00B421F1">
        <w:rPr>
          <w:rFonts w:cs="Arial"/>
          <w:b/>
          <w:szCs w:val="22"/>
        </w:rPr>
        <w:t>AUTHORITY</w:t>
      </w:r>
    </w:p>
    <w:p w14:paraId="3C3071EA" w14:textId="77777777" w:rsidR="009618D4" w:rsidRPr="00B421F1" w:rsidRDefault="009618D4" w:rsidP="009618D4">
      <w:pPr>
        <w:rPr>
          <w:rFonts w:cs="Arial"/>
          <w:b/>
          <w:szCs w:val="22"/>
        </w:rPr>
      </w:pPr>
    </w:p>
    <w:p w14:paraId="298F0197" w14:textId="3616D937" w:rsidR="009618D4" w:rsidRPr="00B421F1" w:rsidRDefault="009618D4" w:rsidP="00795DF8">
      <w:pPr>
        <w:pStyle w:val="ListParagraph"/>
        <w:numPr>
          <w:ilvl w:val="0"/>
          <w:numId w:val="1"/>
        </w:numPr>
        <w:rPr>
          <w:rFonts w:cs="Arial"/>
          <w:szCs w:val="22"/>
        </w:rPr>
      </w:pPr>
      <w:r w:rsidRPr="00B421F1">
        <w:rPr>
          <w:rFonts w:cs="Arial"/>
          <w:szCs w:val="22"/>
        </w:rPr>
        <w:t xml:space="preserve">The FW CAMO </w:t>
      </w:r>
      <w:r w:rsidR="00795DF8" w:rsidRPr="00B421F1">
        <w:rPr>
          <w:rFonts w:cs="Arial"/>
          <w:szCs w:val="22"/>
        </w:rPr>
        <w:t>UAS SO3</w:t>
      </w:r>
      <w:r w:rsidRPr="00B421F1">
        <w:rPr>
          <w:rFonts w:cs="Arial"/>
          <w:szCs w:val="22"/>
        </w:rPr>
        <w:t xml:space="preserve"> is:</w:t>
      </w:r>
    </w:p>
    <w:p w14:paraId="6E3CC0B0" w14:textId="77777777" w:rsidR="009618D4" w:rsidRPr="00B421F1" w:rsidRDefault="009618D4" w:rsidP="00DD3004">
      <w:pPr>
        <w:rPr>
          <w:rFonts w:cs="Arial"/>
          <w:szCs w:val="22"/>
        </w:rPr>
      </w:pPr>
    </w:p>
    <w:p w14:paraId="3D6C0DEB" w14:textId="2ABA9068" w:rsidR="00926F7A" w:rsidRPr="00B421F1" w:rsidRDefault="00926F7A" w:rsidP="00795DF8">
      <w:pPr>
        <w:numPr>
          <w:ilvl w:val="1"/>
          <w:numId w:val="1"/>
        </w:numPr>
        <w:rPr>
          <w:rFonts w:cs="Arial"/>
          <w:szCs w:val="22"/>
        </w:rPr>
      </w:pPr>
      <w:r w:rsidRPr="00B421F1">
        <w:rPr>
          <w:rFonts w:cs="Arial"/>
          <w:szCs w:val="22"/>
        </w:rPr>
        <w:t>Authorized to:</w:t>
      </w:r>
    </w:p>
    <w:p w14:paraId="5242B1FC" w14:textId="6BB2C58E" w:rsidR="00926F7A" w:rsidRPr="00B421F1" w:rsidRDefault="00926F7A" w:rsidP="00926F7A">
      <w:pPr>
        <w:ind w:left="568"/>
        <w:rPr>
          <w:rFonts w:cs="Arial"/>
          <w:szCs w:val="22"/>
        </w:rPr>
      </w:pPr>
    </w:p>
    <w:p w14:paraId="4ADCC61E" w14:textId="6E106C3A" w:rsidR="00926F7A" w:rsidRDefault="00B421F1" w:rsidP="00926F7A">
      <w:pPr>
        <w:numPr>
          <w:ilvl w:val="2"/>
          <w:numId w:val="3"/>
        </w:numPr>
        <w:textAlignment w:val="auto"/>
        <w:rPr>
          <w:rFonts w:cs="Arial"/>
          <w:szCs w:val="22"/>
        </w:rPr>
      </w:pPr>
      <w:r>
        <w:rPr>
          <w:rFonts w:cs="Arial"/>
          <w:szCs w:val="22"/>
        </w:rPr>
        <w:tab/>
      </w:r>
      <w:r w:rsidR="00926F7A" w:rsidRPr="00B421F1">
        <w:rPr>
          <w:rFonts w:cs="Arial"/>
          <w:szCs w:val="22"/>
        </w:rPr>
        <w:t>Correspond direct with Front Line Commands (FLCs), Platform and Support Engineering Authorities (EAs), Design Organisations (DOs) and other MoD and civilian</w:t>
      </w:r>
      <w:r w:rsidR="00926F7A">
        <w:rPr>
          <w:rFonts w:cs="Arial"/>
          <w:szCs w:val="22"/>
        </w:rPr>
        <w:t xml:space="preserve"> agencies to exchange information in pursuance of FW UAS </w:t>
      </w:r>
      <w:proofErr w:type="spellStart"/>
      <w:r w:rsidR="00926F7A">
        <w:rPr>
          <w:rFonts w:cs="Arial"/>
          <w:szCs w:val="22"/>
        </w:rPr>
        <w:t>CAw</w:t>
      </w:r>
      <w:proofErr w:type="spellEnd"/>
      <w:r w:rsidR="00926F7A">
        <w:rPr>
          <w:rFonts w:cs="Arial"/>
          <w:szCs w:val="22"/>
        </w:rPr>
        <w:t xml:space="preserve"> activity.</w:t>
      </w:r>
    </w:p>
    <w:p w14:paraId="12A9489D" w14:textId="77777777" w:rsidR="00926F7A" w:rsidRDefault="00926F7A" w:rsidP="00926F7A">
      <w:pPr>
        <w:ind w:left="1134"/>
        <w:rPr>
          <w:rFonts w:cs="Arial"/>
          <w:szCs w:val="22"/>
        </w:rPr>
      </w:pPr>
    </w:p>
    <w:p w14:paraId="03536F1A" w14:textId="10F6BF08" w:rsidR="00926F7A" w:rsidRDefault="00B421F1" w:rsidP="00926F7A">
      <w:pPr>
        <w:numPr>
          <w:ilvl w:val="2"/>
          <w:numId w:val="3"/>
        </w:numPr>
        <w:textAlignment w:val="auto"/>
        <w:rPr>
          <w:rFonts w:cs="Arial"/>
          <w:szCs w:val="22"/>
        </w:rPr>
      </w:pPr>
      <w:r>
        <w:rPr>
          <w:rFonts w:cs="Arial"/>
          <w:szCs w:val="22"/>
        </w:rPr>
        <w:tab/>
      </w:r>
      <w:r w:rsidR="00926F7A">
        <w:rPr>
          <w:rFonts w:cs="Arial"/>
          <w:szCs w:val="22"/>
        </w:rPr>
        <w:t>Liaise with 700X NAS engineering and operator personnel on all matters concerning his / her primary and secondary purposes.</w:t>
      </w:r>
    </w:p>
    <w:p w14:paraId="4451C335" w14:textId="77777777" w:rsidR="00926F7A" w:rsidRDefault="00926F7A" w:rsidP="00926F7A">
      <w:pPr>
        <w:ind w:left="568"/>
        <w:rPr>
          <w:rFonts w:cs="Arial"/>
          <w:szCs w:val="22"/>
        </w:rPr>
      </w:pPr>
    </w:p>
    <w:p w14:paraId="2BB9210A" w14:textId="0C29DF66" w:rsidR="009618D4" w:rsidRPr="00002475" w:rsidRDefault="009618D4" w:rsidP="00795DF8">
      <w:pPr>
        <w:numPr>
          <w:ilvl w:val="1"/>
          <w:numId w:val="1"/>
        </w:numPr>
        <w:rPr>
          <w:rFonts w:cs="Arial"/>
          <w:szCs w:val="22"/>
        </w:rPr>
      </w:pPr>
      <w:r w:rsidRPr="00002475">
        <w:rPr>
          <w:rFonts w:cs="Arial"/>
          <w:szCs w:val="22"/>
        </w:rPr>
        <w:t>Given functional authority over:</w:t>
      </w:r>
    </w:p>
    <w:p w14:paraId="78355545" w14:textId="77777777" w:rsidR="009618D4" w:rsidRPr="00002475" w:rsidRDefault="009618D4" w:rsidP="009618D4">
      <w:pPr>
        <w:ind w:left="567"/>
        <w:rPr>
          <w:rFonts w:cs="Arial"/>
          <w:szCs w:val="22"/>
        </w:rPr>
      </w:pPr>
    </w:p>
    <w:p w14:paraId="3E9DCDD1" w14:textId="7D43D1AD" w:rsidR="00795DF8" w:rsidRDefault="00B421F1" w:rsidP="00795DF8">
      <w:pPr>
        <w:numPr>
          <w:ilvl w:val="2"/>
          <w:numId w:val="1"/>
        </w:numPr>
        <w:rPr>
          <w:rFonts w:cs="Arial"/>
          <w:szCs w:val="22"/>
        </w:rPr>
      </w:pPr>
      <w:r>
        <w:rPr>
          <w:rFonts w:cs="Arial"/>
          <w:szCs w:val="22"/>
        </w:rPr>
        <w:tab/>
      </w:r>
      <w:r w:rsidR="00795DF8">
        <w:rPr>
          <w:rFonts w:cs="Arial"/>
          <w:szCs w:val="22"/>
        </w:rPr>
        <w:t>FW CAMO UAS WO.</w:t>
      </w:r>
    </w:p>
    <w:p w14:paraId="6D44B696" w14:textId="77777777" w:rsidR="00795DF8" w:rsidRDefault="00795DF8" w:rsidP="00795DF8">
      <w:pPr>
        <w:ind w:left="1134"/>
        <w:rPr>
          <w:rFonts w:cs="Arial"/>
          <w:szCs w:val="22"/>
        </w:rPr>
      </w:pPr>
    </w:p>
    <w:p w14:paraId="311533B3" w14:textId="28CB9905" w:rsidR="009618D4" w:rsidRPr="00002475" w:rsidRDefault="00B421F1" w:rsidP="00795DF8">
      <w:pPr>
        <w:numPr>
          <w:ilvl w:val="2"/>
          <w:numId w:val="1"/>
        </w:numPr>
        <w:rPr>
          <w:rFonts w:cs="Arial"/>
          <w:szCs w:val="22"/>
        </w:rPr>
      </w:pPr>
      <w:r>
        <w:rPr>
          <w:rFonts w:cs="Arial"/>
          <w:szCs w:val="22"/>
        </w:rPr>
        <w:lastRenderedPageBreak/>
        <w:tab/>
      </w:r>
      <w:r w:rsidR="00DD3004">
        <w:rPr>
          <w:rFonts w:cs="Arial"/>
          <w:szCs w:val="22"/>
        </w:rPr>
        <w:t>700X NAS</w:t>
      </w:r>
      <w:r w:rsidR="009618D4" w:rsidRPr="00002475">
        <w:rPr>
          <w:rFonts w:cs="Arial"/>
          <w:szCs w:val="22"/>
        </w:rPr>
        <w:t xml:space="preserve"> for CAMO Activity.</w:t>
      </w:r>
    </w:p>
    <w:p w14:paraId="156D28C8" w14:textId="77777777" w:rsidR="009618D4" w:rsidRPr="00002475" w:rsidRDefault="009618D4" w:rsidP="009618D4">
      <w:pPr>
        <w:ind w:left="1134"/>
        <w:rPr>
          <w:rFonts w:cs="Arial"/>
          <w:szCs w:val="22"/>
        </w:rPr>
      </w:pPr>
    </w:p>
    <w:p w14:paraId="17C23077" w14:textId="4016525B" w:rsidR="009618D4" w:rsidRDefault="00B421F1" w:rsidP="00795DF8">
      <w:pPr>
        <w:numPr>
          <w:ilvl w:val="2"/>
          <w:numId w:val="1"/>
        </w:numPr>
        <w:rPr>
          <w:rFonts w:cs="Arial"/>
          <w:szCs w:val="22"/>
        </w:rPr>
      </w:pPr>
      <w:r>
        <w:rPr>
          <w:rFonts w:cs="Arial"/>
          <w:szCs w:val="22"/>
        </w:rPr>
        <w:tab/>
      </w:r>
      <w:r w:rsidR="009618D4" w:rsidRPr="00002475">
        <w:rPr>
          <w:rFonts w:cs="Arial"/>
          <w:szCs w:val="22"/>
        </w:rPr>
        <w:t>Station Support Units for CAMO Activity.</w:t>
      </w:r>
    </w:p>
    <w:p w14:paraId="21863C5E" w14:textId="77777777" w:rsidR="00926F7A" w:rsidRDefault="00926F7A" w:rsidP="009618D4">
      <w:pPr>
        <w:rPr>
          <w:rFonts w:cs="Arial"/>
          <w:b/>
          <w:szCs w:val="22"/>
        </w:rPr>
      </w:pPr>
    </w:p>
    <w:p w14:paraId="3C81ACBF" w14:textId="0E20F5E6" w:rsidR="009618D4" w:rsidRPr="00002475" w:rsidRDefault="009618D4" w:rsidP="009618D4">
      <w:pPr>
        <w:rPr>
          <w:rFonts w:cs="Arial"/>
          <w:b/>
          <w:szCs w:val="22"/>
        </w:rPr>
      </w:pPr>
      <w:r w:rsidRPr="00002475">
        <w:rPr>
          <w:rFonts w:cs="Arial"/>
          <w:b/>
          <w:szCs w:val="22"/>
        </w:rPr>
        <w:t>ORGANISATION</w:t>
      </w:r>
    </w:p>
    <w:p w14:paraId="55CCE21E" w14:textId="77777777" w:rsidR="009618D4" w:rsidRPr="00002475" w:rsidRDefault="009618D4" w:rsidP="009618D4">
      <w:pPr>
        <w:rPr>
          <w:rFonts w:cs="Arial"/>
          <w:b/>
          <w:szCs w:val="22"/>
        </w:rPr>
      </w:pPr>
    </w:p>
    <w:p w14:paraId="300B84B9" w14:textId="77777777" w:rsidR="009618D4" w:rsidRPr="00002475" w:rsidRDefault="009618D4" w:rsidP="00795DF8">
      <w:pPr>
        <w:numPr>
          <w:ilvl w:val="0"/>
          <w:numId w:val="1"/>
        </w:numPr>
        <w:rPr>
          <w:rFonts w:cs="Arial"/>
          <w:szCs w:val="22"/>
        </w:rPr>
      </w:pPr>
      <w:r w:rsidRPr="00002475">
        <w:rPr>
          <w:rFonts w:cs="Arial"/>
          <w:szCs w:val="22"/>
        </w:rPr>
        <w:t>Organisation diagram</w:t>
      </w:r>
    </w:p>
    <w:p w14:paraId="44EF6F4B" w14:textId="77777777" w:rsidR="009618D4" w:rsidRPr="00002475" w:rsidRDefault="009618D4" w:rsidP="009618D4">
      <w:pPr>
        <w:rPr>
          <w:rFonts w:cs="Arial"/>
          <w:szCs w:val="22"/>
        </w:rPr>
      </w:pPr>
    </w:p>
    <w:p w14:paraId="308D7207" w14:textId="7E2DE93B" w:rsidR="009618D4" w:rsidRPr="00002475" w:rsidRDefault="009618D4" w:rsidP="009618D4">
      <w:pPr>
        <w:ind w:left="3654" w:firstLine="315"/>
        <w:rPr>
          <w:rFonts w:cs="Arial"/>
          <w:szCs w:val="22"/>
        </w:rPr>
      </w:pPr>
      <w:r w:rsidRPr="00002475">
        <w:rPr>
          <w:rFonts w:cs="Arial"/>
          <w:szCs w:val="22"/>
        </w:rPr>
        <w:t xml:space="preserve">    SAE(FW)</w:t>
      </w:r>
    </w:p>
    <w:p w14:paraId="3D5C51F5" w14:textId="2EE1E7DC" w:rsidR="009618D4" w:rsidRPr="00002475" w:rsidRDefault="00926F7A" w:rsidP="009618D4">
      <w:pPr>
        <w:rPr>
          <w:rFonts w:cs="Arial"/>
          <w:szCs w:val="22"/>
        </w:rPr>
      </w:pPr>
      <w:r w:rsidRPr="00002475">
        <w:rPr>
          <w:rFonts w:cs="Arial"/>
          <w:noProof/>
          <w:szCs w:val="22"/>
          <w:lang w:eastAsia="en-GB"/>
        </w:rPr>
        <mc:AlternateContent>
          <mc:Choice Requires="wps">
            <w:drawing>
              <wp:anchor distT="0" distB="0" distL="114300" distR="114300" simplePos="0" relativeHeight="251666432" behindDoc="0" locked="0" layoutInCell="1" allowOverlap="1" wp14:anchorId="6FEA9200" wp14:editId="5AB080F0">
                <wp:simplePos x="0" y="0"/>
                <wp:positionH relativeFrom="column">
                  <wp:posOffset>3034030</wp:posOffset>
                </wp:positionH>
                <wp:positionV relativeFrom="paragraph">
                  <wp:posOffset>46355</wp:posOffset>
                </wp:positionV>
                <wp:extent cx="0" cy="650240"/>
                <wp:effectExtent l="0" t="0" r="38100" b="355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0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3877"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65pt" to="238.9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" strokeweight="1pt"/>
            </w:pict>
          </mc:Fallback>
        </mc:AlternateContent>
      </w:r>
      <w:r w:rsidR="009618D4" w:rsidRPr="00002475">
        <w:rPr>
          <w:rFonts w:cs="Arial"/>
          <w:noProof/>
          <w:szCs w:val="22"/>
          <w:lang w:eastAsia="en-GB"/>
        </w:rPr>
        <w:t xml:space="preserve">            Mil CAM</w:t>
      </w:r>
    </w:p>
    <w:p w14:paraId="19C0EE8F" w14:textId="119F7F43" w:rsidR="009618D4" w:rsidRPr="00002475" w:rsidRDefault="009618D4" w:rsidP="009618D4">
      <w:pPr>
        <w:rPr>
          <w:rFonts w:cs="Arial"/>
          <w:szCs w:val="22"/>
        </w:rPr>
      </w:pPr>
      <w:r w:rsidRPr="00002475">
        <w:rPr>
          <w:rFonts w:cs="Arial"/>
          <w:noProof/>
          <w:szCs w:val="22"/>
          <w:lang w:eastAsia="en-GB"/>
        </w:rPr>
        <mc:AlternateContent>
          <mc:Choice Requires="wps">
            <w:drawing>
              <wp:anchor distT="0" distB="0" distL="114300" distR="114300" simplePos="0" relativeHeight="251665408" behindDoc="0" locked="0" layoutInCell="1" allowOverlap="1" wp14:anchorId="540709C7" wp14:editId="2D0EF5DB">
                <wp:simplePos x="0" y="0"/>
                <wp:positionH relativeFrom="column">
                  <wp:posOffset>1274445</wp:posOffset>
                </wp:positionH>
                <wp:positionV relativeFrom="paragraph">
                  <wp:posOffset>45085</wp:posOffset>
                </wp:positionV>
                <wp:extent cx="1066800" cy="457200"/>
                <wp:effectExtent l="13335" t="12065" r="1524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800" cy="4572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B343" id="Straight Connector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55pt" to="184.3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" strokeweight="1pt">
                <v:stroke dashstyle="dash"/>
              </v:line>
            </w:pict>
          </mc:Fallback>
        </mc:AlternateContent>
      </w:r>
    </w:p>
    <w:p w14:paraId="198CB387" w14:textId="77777777" w:rsidR="009618D4" w:rsidRPr="00002475" w:rsidRDefault="009618D4" w:rsidP="009618D4">
      <w:pPr>
        <w:rPr>
          <w:rFonts w:cs="Arial"/>
          <w:szCs w:val="22"/>
        </w:rPr>
      </w:pPr>
    </w:p>
    <w:p w14:paraId="45CFF1C6" w14:textId="6B942505" w:rsidR="009618D4" w:rsidRPr="00002475" w:rsidRDefault="009618D4" w:rsidP="009618D4">
      <w:pPr>
        <w:ind w:left="6282" w:firstLine="522"/>
        <w:rPr>
          <w:rFonts w:cs="Arial"/>
          <w:szCs w:val="22"/>
          <w:lang w:val="de-DE"/>
        </w:rPr>
      </w:pPr>
      <w:r w:rsidRPr="00002475">
        <w:rPr>
          <w:rFonts w:cs="Arial"/>
          <w:noProof/>
          <w:szCs w:val="22"/>
          <w:lang w:eastAsia="en-GB"/>
        </w:rPr>
        <mc:AlternateContent>
          <mc:Choice Requires="wps">
            <w:drawing>
              <wp:anchor distT="0" distB="0" distL="114300" distR="114300" simplePos="0" relativeHeight="251667456" behindDoc="0" locked="0" layoutInCell="1" allowOverlap="1" wp14:anchorId="31FA8EE1" wp14:editId="35AEF601">
                <wp:simplePos x="0" y="0"/>
                <wp:positionH relativeFrom="column">
                  <wp:posOffset>2266950</wp:posOffset>
                </wp:positionH>
                <wp:positionV relativeFrom="paragraph">
                  <wp:posOffset>77470</wp:posOffset>
                </wp:positionV>
                <wp:extent cx="1625600" cy="259080"/>
                <wp:effectExtent l="0" t="0" r="127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59080"/>
                        </a:xfrm>
                        <a:prstGeom prst="rect">
                          <a:avLst/>
                        </a:prstGeom>
                        <a:solidFill>
                          <a:srgbClr val="FFFFFF"/>
                        </a:solidFill>
                        <a:ln w="9525">
                          <a:solidFill>
                            <a:srgbClr val="000000"/>
                          </a:solidFill>
                          <a:miter lim="800000"/>
                          <a:headEnd/>
                          <a:tailEnd/>
                        </a:ln>
                      </wps:spPr>
                      <wps:txbx>
                        <w:txbxContent>
                          <w:p w14:paraId="68DDB2E4" w14:textId="009B7C43" w:rsidR="009618D4" w:rsidRPr="004A0F5A" w:rsidRDefault="00795DF8" w:rsidP="009618D4">
                            <w:pPr>
                              <w:jc w:val="center"/>
                              <w:rPr>
                                <w:b/>
                              </w:rPr>
                            </w:pPr>
                            <w:r>
                              <w:rPr>
                                <w:b/>
                              </w:rPr>
                              <w:t xml:space="preserve">FW </w:t>
                            </w:r>
                            <w:r w:rsidR="009618D4" w:rsidRPr="004A0F5A">
                              <w:rPr>
                                <w:b/>
                              </w:rPr>
                              <w:t xml:space="preserve">CAMO </w:t>
                            </w:r>
                            <w:r>
                              <w:rPr>
                                <w:b/>
                              </w:rPr>
                              <w:t>UAS SO3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8EE1" id="_x0000_t202" coordsize="21600,21600" o:spt="202" path="m,l,21600r21600,l21600,xe">
                <v:stroke joinstyle="miter"/>
                <v:path gradientshapeok="t" o:connecttype="rect"/>
              </v:shapetype>
              <v:shape id="Text Box 7" o:spid="_x0000_s1026" type="#_x0000_t202" style="position:absolute;left:0;text-align:left;margin-left:178.5pt;margin-top:6.1pt;width:12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">
                <v:textbox>
                  <w:txbxContent>
                    <w:p w14:paraId="68DDB2E4" w14:textId="009B7C43" w:rsidR="009618D4" w:rsidRPr="004A0F5A" w:rsidRDefault="00795DF8" w:rsidP="009618D4">
                      <w:pPr>
                        <w:jc w:val="center"/>
                        <w:rPr>
                          <w:b/>
                        </w:rPr>
                      </w:pPr>
                      <w:r>
                        <w:rPr>
                          <w:b/>
                        </w:rPr>
                        <w:t xml:space="preserve">FW </w:t>
                      </w:r>
                      <w:r w:rsidR="009618D4" w:rsidRPr="004A0F5A">
                        <w:rPr>
                          <w:b/>
                        </w:rPr>
                        <w:t xml:space="preserve">CAMO </w:t>
                      </w:r>
                      <w:r>
                        <w:rPr>
                          <w:b/>
                        </w:rPr>
                        <w:t>UAS SO3</w:t>
                      </w:r>
                    </w:p>
                  </w:txbxContent>
                </v:textbox>
              </v:shape>
            </w:pict>
          </mc:Fallback>
        </mc:AlternateContent>
      </w:r>
      <w:r w:rsidRPr="00002475">
        <w:rPr>
          <w:rFonts w:cs="Arial"/>
          <w:noProof/>
          <w:szCs w:val="22"/>
          <w:lang w:eastAsia="en-GB"/>
        </w:rPr>
        <mc:AlternateContent>
          <mc:Choice Requires="wps">
            <w:drawing>
              <wp:anchor distT="0" distB="0" distL="114300" distR="114300" simplePos="0" relativeHeight="251660288" behindDoc="0" locked="0" layoutInCell="1" allowOverlap="1" wp14:anchorId="658F8075" wp14:editId="1037CC3F">
                <wp:simplePos x="0" y="0"/>
                <wp:positionH relativeFrom="column">
                  <wp:posOffset>2349500</wp:posOffset>
                </wp:positionH>
                <wp:positionV relativeFrom="paragraph">
                  <wp:posOffset>80010</wp:posOffset>
                </wp:positionV>
                <wp:extent cx="1333500" cy="259080"/>
                <wp:effectExtent l="12065" t="5715"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9A35" id="Rectangle 5" o:spid="_x0000_s1026" style="position:absolute;margin-left:185pt;margin-top:6.3pt;width:10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B5IQ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"/>
            </w:pict>
          </mc:Fallback>
        </mc:AlternateContent>
      </w:r>
      <w:r w:rsidRPr="00002475">
        <w:rPr>
          <w:rFonts w:cs="Arial"/>
          <w:szCs w:val="22"/>
          <w:lang w:val="de-DE"/>
        </w:rPr>
        <w:t>Industry</w:t>
      </w:r>
    </w:p>
    <w:p w14:paraId="557B0774" w14:textId="7903E85D" w:rsidR="009618D4" w:rsidRPr="00002475" w:rsidRDefault="00795DF8" w:rsidP="009618D4">
      <w:pPr>
        <w:ind w:left="6282" w:firstLine="522"/>
        <w:rPr>
          <w:rFonts w:cs="Arial"/>
          <w:szCs w:val="22"/>
          <w:lang w:val="de-DE"/>
        </w:rPr>
      </w:pPr>
      <w:r w:rsidRPr="00002475">
        <w:rPr>
          <w:rFonts w:cs="Arial"/>
          <w:noProof/>
          <w:szCs w:val="22"/>
          <w:lang w:eastAsia="en-GB"/>
        </w:rPr>
        <mc:AlternateContent>
          <mc:Choice Requires="wps">
            <w:drawing>
              <wp:anchor distT="0" distB="0" distL="114300" distR="114300" simplePos="0" relativeHeight="251661312" behindDoc="0" locked="0" layoutInCell="1" allowOverlap="1" wp14:anchorId="0AA83E0B" wp14:editId="362257A6">
                <wp:simplePos x="0" y="0"/>
                <wp:positionH relativeFrom="column">
                  <wp:posOffset>3887470</wp:posOffset>
                </wp:positionH>
                <wp:positionV relativeFrom="paragraph">
                  <wp:posOffset>3175</wp:posOffset>
                </wp:positionV>
                <wp:extent cx="363220" cy="5080"/>
                <wp:effectExtent l="0" t="0" r="36830" b="330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220" cy="508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843B"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25pt" to="33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" strokeweight="1pt">
                <v:stroke dashstyle="dashDot"/>
              </v:line>
            </w:pict>
          </mc:Fallback>
        </mc:AlternateContent>
      </w:r>
      <w:r w:rsidR="009618D4" w:rsidRPr="00002475">
        <w:rPr>
          <w:rFonts w:cs="Arial"/>
          <w:noProof/>
          <w:szCs w:val="22"/>
          <w:lang w:eastAsia="en-GB"/>
        </w:rPr>
        <mc:AlternateContent>
          <mc:Choice Requires="wps">
            <w:drawing>
              <wp:anchor distT="0" distB="0" distL="114300" distR="114300" simplePos="0" relativeHeight="251659264" behindDoc="0" locked="0" layoutInCell="1" allowOverlap="1" wp14:anchorId="27C1114C" wp14:editId="34C15339">
                <wp:simplePos x="0" y="0"/>
                <wp:positionH relativeFrom="column">
                  <wp:posOffset>1274445</wp:posOffset>
                </wp:positionH>
                <wp:positionV relativeFrom="paragraph">
                  <wp:posOffset>83185</wp:posOffset>
                </wp:positionV>
                <wp:extent cx="1066800" cy="838200"/>
                <wp:effectExtent l="13335" t="7620" r="1524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8382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0A8B"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6.55pt" to="184.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" strokeweight="1pt">
                <v:stroke dashstyle="dash"/>
              </v:line>
            </w:pict>
          </mc:Fallback>
        </mc:AlternateContent>
      </w:r>
      <w:r w:rsidR="009618D4" w:rsidRPr="00002475">
        <w:rPr>
          <w:rFonts w:cs="Arial"/>
          <w:szCs w:val="22"/>
          <w:lang w:val="de-DE"/>
        </w:rPr>
        <w:t>DE&amp;S</w:t>
      </w:r>
    </w:p>
    <w:p w14:paraId="6BD9D4C4" w14:textId="7F24D9CF" w:rsidR="009618D4" w:rsidRPr="00002475" w:rsidRDefault="00926F7A" w:rsidP="009618D4">
      <w:pPr>
        <w:ind w:left="6282" w:firstLine="522"/>
        <w:rPr>
          <w:rFonts w:cs="Arial"/>
          <w:szCs w:val="22"/>
        </w:rPr>
      </w:pPr>
      <w:r w:rsidRPr="00002475">
        <w:rPr>
          <w:rFonts w:cs="Arial"/>
          <w:noProof/>
          <w:szCs w:val="22"/>
          <w:lang w:eastAsia="en-GB"/>
        </w:rPr>
        <mc:AlternateContent>
          <mc:Choice Requires="wps">
            <w:drawing>
              <wp:anchor distT="0" distB="0" distL="114300" distR="114300" simplePos="0" relativeHeight="251671552" behindDoc="0" locked="0" layoutInCell="1" allowOverlap="1" wp14:anchorId="4BD78345" wp14:editId="3D597DC8">
                <wp:simplePos x="0" y="0"/>
                <wp:positionH relativeFrom="margin">
                  <wp:posOffset>3039110</wp:posOffset>
                </wp:positionH>
                <wp:positionV relativeFrom="paragraph">
                  <wp:posOffset>10160</wp:posOffset>
                </wp:positionV>
                <wp:extent cx="0" cy="320040"/>
                <wp:effectExtent l="0" t="0" r="3810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58DB"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9.3pt,.8pt" to="2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" strokeweight="1pt">
                <w10:wrap anchorx="margin"/>
              </v:line>
            </w:pict>
          </mc:Fallback>
        </mc:AlternateContent>
      </w:r>
      <w:r w:rsidR="009618D4" w:rsidRPr="00002475">
        <w:rPr>
          <w:rFonts w:cs="Arial"/>
          <w:szCs w:val="22"/>
        </w:rPr>
        <w:t>NCHQ</w:t>
      </w:r>
    </w:p>
    <w:p w14:paraId="1EC44510" w14:textId="77777777" w:rsidR="009618D4" w:rsidRPr="00002475" w:rsidRDefault="009618D4" w:rsidP="009618D4">
      <w:pPr>
        <w:rPr>
          <w:rFonts w:cs="Arial"/>
          <w:szCs w:val="22"/>
        </w:rPr>
      </w:pPr>
    </w:p>
    <w:p w14:paraId="6A9A32FA" w14:textId="74E4C560" w:rsidR="009618D4" w:rsidRPr="00002475" w:rsidRDefault="00926F7A" w:rsidP="009618D4">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 xml:space="preserve">    FW CAMO UAS WO</w:t>
      </w:r>
    </w:p>
    <w:p w14:paraId="38A29B8E" w14:textId="44679D63" w:rsidR="009618D4" w:rsidRPr="00002475" w:rsidRDefault="00932A79" w:rsidP="009618D4">
      <w:pPr>
        <w:rPr>
          <w:rFonts w:cs="Arial"/>
          <w:noProof/>
          <w:szCs w:val="22"/>
          <w:lang w:eastAsia="en-GB"/>
        </w:rPr>
      </w:pPr>
      <w:r>
        <w:rPr>
          <w:rFonts w:cs="Arial"/>
          <w:noProof/>
          <w:szCs w:val="22"/>
          <w:lang w:eastAsia="en-GB"/>
        </w:rPr>
        <w:t>700X NAS</w:t>
      </w:r>
    </w:p>
    <w:p w14:paraId="51365E4B" w14:textId="77777777" w:rsidR="009618D4" w:rsidRPr="00002475" w:rsidRDefault="009618D4" w:rsidP="009618D4">
      <w:pPr>
        <w:rPr>
          <w:rFonts w:cs="Arial"/>
          <w:noProof/>
          <w:szCs w:val="22"/>
          <w:lang w:eastAsia="en-GB"/>
        </w:rPr>
      </w:pPr>
      <w:r w:rsidRPr="00002475">
        <w:rPr>
          <w:rFonts w:cs="Arial"/>
          <w:noProof/>
          <w:szCs w:val="22"/>
          <w:lang w:eastAsia="en-GB"/>
        </w:rPr>
        <w:t>Stn Support Units</w:t>
      </w:r>
    </w:p>
    <w:p w14:paraId="2DCC3691" w14:textId="77777777" w:rsidR="009618D4" w:rsidRPr="00002475" w:rsidRDefault="009618D4" w:rsidP="009618D4">
      <w:pPr>
        <w:rPr>
          <w:rFonts w:cs="Arial"/>
          <w:szCs w:val="22"/>
        </w:rPr>
      </w:pPr>
    </w:p>
    <w:p w14:paraId="0E5631EB" w14:textId="77777777" w:rsidR="009618D4" w:rsidRPr="00002475" w:rsidRDefault="009618D4" w:rsidP="009618D4">
      <w:pPr>
        <w:rPr>
          <w:rFonts w:cs="Arial"/>
          <w:szCs w:val="22"/>
        </w:rPr>
      </w:pPr>
    </w:p>
    <w:p w14:paraId="1BC5C4A9" w14:textId="77777777" w:rsidR="009618D4" w:rsidRPr="00002475" w:rsidRDefault="009618D4" w:rsidP="009618D4">
      <w:pPr>
        <w:rPr>
          <w:rFonts w:cs="Arial"/>
          <w:szCs w:val="22"/>
        </w:rPr>
      </w:pPr>
      <w:r w:rsidRPr="00002475">
        <w:rPr>
          <w:rFonts w:cs="Arial"/>
          <w:noProof/>
          <w:szCs w:val="22"/>
          <w:lang w:eastAsia="en-GB"/>
        </w:rPr>
        <mc:AlternateContent>
          <mc:Choice Requires="wps">
            <w:drawing>
              <wp:anchor distT="0" distB="0" distL="114300" distR="114300" simplePos="0" relativeHeight="251662336" behindDoc="0" locked="0" layoutInCell="1" allowOverlap="1" wp14:anchorId="77A2778A" wp14:editId="2ED0CE10">
                <wp:simplePos x="0" y="0"/>
                <wp:positionH relativeFrom="column">
                  <wp:posOffset>0</wp:posOffset>
                </wp:positionH>
                <wp:positionV relativeFrom="paragraph">
                  <wp:posOffset>46990</wp:posOffset>
                </wp:positionV>
                <wp:extent cx="698500" cy="0"/>
                <wp:effectExtent l="15240" t="8890" r="1016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268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NfGgIAADYEAAAOAAAAZHJzL2Uyb0RvYy54bWysU02P2yAQvVfqf0DcE9uJN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" strokeweight="1pt"/>
            </w:pict>
          </mc:Fallback>
        </mc:AlternateContent>
      </w:r>
      <w:r w:rsidRPr="00002475">
        <w:rPr>
          <w:rFonts w:cs="Arial"/>
          <w:szCs w:val="22"/>
        </w:rPr>
        <w:t xml:space="preserve">                  Line authority</w:t>
      </w:r>
    </w:p>
    <w:p w14:paraId="0D165B65" w14:textId="77777777" w:rsidR="009618D4" w:rsidRPr="00002475" w:rsidRDefault="009618D4" w:rsidP="009618D4">
      <w:pPr>
        <w:rPr>
          <w:rFonts w:cs="Arial"/>
          <w:szCs w:val="22"/>
        </w:rPr>
      </w:pPr>
      <w:r w:rsidRPr="00002475">
        <w:rPr>
          <w:rFonts w:cs="Arial"/>
          <w:noProof/>
          <w:szCs w:val="22"/>
          <w:lang w:eastAsia="en-GB"/>
        </w:rPr>
        <mc:AlternateContent>
          <mc:Choice Requires="wps">
            <w:drawing>
              <wp:anchor distT="0" distB="0" distL="114300" distR="114300" simplePos="0" relativeHeight="251663360" behindDoc="0" locked="0" layoutInCell="1" allowOverlap="1" wp14:anchorId="1B7E0911" wp14:editId="4D2E8F11">
                <wp:simplePos x="0" y="0"/>
                <wp:positionH relativeFrom="column">
                  <wp:posOffset>0</wp:posOffset>
                </wp:positionH>
                <wp:positionV relativeFrom="paragraph">
                  <wp:posOffset>44450</wp:posOffset>
                </wp:positionV>
                <wp:extent cx="698500" cy="0"/>
                <wp:effectExtent l="15240" t="14605"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BCC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" strokeweight="1pt">
                <v:stroke dashstyle="dash"/>
              </v:line>
            </w:pict>
          </mc:Fallback>
        </mc:AlternateContent>
      </w:r>
      <w:r w:rsidRPr="00002475">
        <w:rPr>
          <w:rFonts w:cs="Arial"/>
          <w:szCs w:val="22"/>
        </w:rPr>
        <w:t xml:space="preserve">                  Functional authority</w:t>
      </w:r>
    </w:p>
    <w:p w14:paraId="2DBCD68F" w14:textId="77777777" w:rsidR="009618D4" w:rsidRPr="00002475" w:rsidRDefault="009618D4" w:rsidP="009618D4">
      <w:pPr>
        <w:rPr>
          <w:rFonts w:cs="Arial"/>
          <w:szCs w:val="22"/>
        </w:rPr>
      </w:pPr>
      <w:r w:rsidRPr="00002475">
        <w:rPr>
          <w:rFonts w:cs="Arial"/>
          <w:noProof/>
          <w:szCs w:val="22"/>
          <w:lang w:eastAsia="en-GB"/>
        </w:rPr>
        <mc:AlternateContent>
          <mc:Choice Requires="wps">
            <w:drawing>
              <wp:anchor distT="0" distB="0" distL="114300" distR="114300" simplePos="0" relativeHeight="251664384" behindDoc="0" locked="0" layoutInCell="1" allowOverlap="1" wp14:anchorId="0E335A5E" wp14:editId="631E7DCC">
                <wp:simplePos x="0" y="0"/>
                <wp:positionH relativeFrom="column">
                  <wp:posOffset>0</wp:posOffset>
                </wp:positionH>
                <wp:positionV relativeFrom="paragraph">
                  <wp:posOffset>41910</wp:posOffset>
                </wp:positionV>
                <wp:extent cx="698500" cy="0"/>
                <wp:effectExtent l="1524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AE6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" strokeweight="1pt">
                <v:stroke dashstyle="dashDot"/>
              </v:line>
            </w:pict>
          </mc:Fallback>
        </mc:AlternateContent>
      </w:r>
      <w:r w:rsidRPr="00002475">
        <w:rPr>
          <w:rFonts w:cs="Arial"/>
          <w:szCs w:val="22"/>
        </w:rPr>
        <w:t xml:space="preserve">                  Liaison</w:t>
      </w:r>
    </w:p>
    <w:p w14:paraId="407FED83" w14:textId="77777777" w:rsidR="009618D4" w:rsidRPr="00002475" w:rsidRDefault="009618D4" w:rsidP="009618D4">
      <w:pPr>
        <w:rPr>
          <w:rFonts w:cs="Arial"/>
          <w:b/>
          <w:szCs w:val="22"/>
        </w:rPr>
      </w:pPr>
    </w:p>
    <w:p w14:paraId="313735E7" w14:textId="797E1E9F" w:rsidR="009618D4" w:rsidRPr="00002475" w:rsidRDefault="009618D4" w:rsidP="009618D4">
      <w:pPr>
        <w:rPr>
          <w:rFonts w:cs="Arial"/>
          <w:b/>
          <w:szCs w:val="22"/>
        </w:rPr>
      </w:pPr>
      <w:r w:rsidRPr="00002475">
        <w:rPr>
          <w:rFonts w:cs="Arial"/>
          <w:b/>
          <w:szCs w:val="22"/>
        </w:rPr>
        <w:t xml:space="preserve">PRINCIPAL TASKS </w:t>
      </w:r>
    </w:p>
    <w:p w14:paraId="2E1BA6DA" w14:textId="77777777" w:rsidR="009618D4" w:rsidRPr="00002475" w:rsidRDefault="009618D4" w:rsidP="009618D4">
      <w:pPr>
        <w:rPr>
          <w:rFonts w:cs="Arial"/>
          <w:szCs w:val="22"/>
        </w:rPr>
      </w:pPr>
    </w:p>
    <w:p w14:paraId="75DCBB0E" w14:textId="64088B73" w:rsidR="009618D4" w:rsidRPr="00002475" w:rsidRDefault="00C66D64" w:rsidP="00795DF8">
      <w:pPr>
        <w:numPr>
          <w:ilvl w:val="0"/>
          <w:numId w:val="1"/>
        </w:numPr>
        <w:rPr>
          <w:rFonts w:cs="Arial"/>
          <w:szCs w:val="22"/>
        </w:rPr>
      </w:pPr>
      <w:r>
        <w:t>Providing RN CAMO representation on behalf of the SAE (FW) at working level UAS airworthiness, engineering management and Quality Assurance (QA) meetings, as necessary, to provide assurance of airworthiness management activity to include:</w:t>
      </w:r>
    </w:p>
    <w:p w14:paraId="3000FB54" w14:textId="77777777" w:rsidR="009618D4" w:rsidRPr="00002475" w:rsidRDefault="009618D4" w:rsidP="009618D4">
      <w:pPr>
        <w:rPr>
          <w:rFonts w:cs="Arial"/>
          <w:szCs w:val="22"/>
        </w:rPr>
      </w:pPr>
    </w:p>
    <w:p w14:paraId="0BF73926" w14:textId="422C3FB7" w:rsidR="00C66D64" w:rsidRDefault="00C66D64" w:rsidP="00795DF8">
      <w:pPr>
        <w:numPr>
          <w:ilvl w:val="1"/>
          <w:numId w:val="1"/>
        </w:numPr>
        <w:rPr>
          <w:rFonts w:cs="Arial"/>
          <w:szCs w:val="22"/>
        </w:rPr>
      </w:pPr>
      <w:r w:rsidRPr="00002475">
        <w:rPr>
          <w:rFonts w:cs="Arial"/>
          <w:szCs w:val="22"/>
        </w:rPr>
        <w:t xml:space="preserve">Chair </w:t>
      </w:r>
      <w:r>
        <w:rPr>
          <w:rFonts w:cs="Arial"/>
          <w:szCs w:val="22"/>
        </w:rPr>
        <w:t xml:space="preserve">UAS ELMs, </w:t>
      </w:r>
      <w:r>
        <w:rPr>
          <w:rFonts w:cs="Arial"/>
          <w:color w:val="000000"/>
          <w:szCs w:val="22"/>
        </w:rPr>
        <w:t>discussing any airworthiness issues and maintaining an oversight on UAS activities.</w:t>
      </w:r>
    </w:p>
    <w:p w14:paraId="6568E1A1" w14:textId="77777777" w:rsidR="009618D4" w:rsidRPr="00002475" w:rsidRDefault="009618D4" w:rsidP="009618D4">
      <w:pPr>
        <w:ind w:left="567"/>
        <w:rPr>
          <w:rFonts w:cs="Arial"/>
          <w:szCs w:val="22"/>
        </w:rPr>
      </w:pPr>
    </w:p>
    <w:p w14:paraId="7FF0C924" w14:textId="1CED81E9" w:rsidR="00C66D64" w:rsidRDefault="00C66D64" w:rsidP="00795DF8">
      <w:pPr>
        <w:numPr>
          <w:ilvl w:val="1"/>
          <w:numId w:val="1"/>
        </w:numPr>
        <w:rPr>
          <w:rFonts w:cs="Arial"/>
          <w:szCs w:val="22"/>
        </w:rPr>
      </w:pPr>
      <w:r w:rsidRPr="00002475">
        <w:rPr>
          <w:rFonts w:cs="Arial"/>
          <w:szCs w:val="22"/>
        </w:rPr>
        <w:t xml:space="preserve">Represent </w:t>
      </w:r>
      <w:r>
        <w:rPr>
          <w:rFonts w:cs="Arial"/>
          <w:szCs w:val="22"/>
        </w:rPr>
        <w:t xml:space="preserve">FW </w:t>
      </w:r>
      <w:r w:rsidRPr="00002475">
        <w:rPr>
          <w:rFonts w:cs="Arial"/>
          <w:szCs w:val="22"/>
        </w:rPr>
        <w:t xml:space="preserve">CAMO at </w:t>
      </w:r>
      <w:r>
        <w:rPr>
          <w:rFonts w:cs="Arial"/>
          <w:szCs w:val="22"/>
        </w:rPr>
        <w:t xml:space="preserve">UAS </w:t>
      </w:r>
      <w:r w:rsidRPr="00002475">
        <w:rPr>
          <w:rFonts w:cs="Arial"/>
          <w:szCs w:val="22"/>
        </w:rPr>
        <w:t>TAA Working groups as directed by SAE (FW).</w:t>
      </w:r>
    </w:p>
    <w:p w14:paraId="7284AC76" w14:textId="77777777" w:rsidR="00C66D64" w:rsidRPr="00C66D64" w:rsidRDefault="00C66D64" w:rsidP="00C66D64">
      <w:pPr>
        <w:rPr>
          <w:rFonts w:cs="Arial"/>
          <w:szCs w:val="22"/>
        </w:rPr>
      </w:pPr>
    </w:p>
    <w:p w14:paraId="03A4D5C1" w14:textId="145AF189" w:rsidR="009618D4" w:rsidRPr="00002475" w:rsidRDefault="009618D4" w:rsidP="00795DF8">
      <w:pPr>
        <w:numPr>
          <w:ilvl w:val="1"/>
          <w:numId w:val="1"/>
        </w:numPr>
        <w:rPr>
          <w:rFonts w:cs="Arial"/>
          <w:szCs w:val="22"/>
        </w:rPr>
      </w:pPr>
      <w:r w:rsidRPr="00002475">
        <w:rPr>
          <w:rFonts w:cs="Arial"/>
          <w:szCs w:val="22"/>
        </w:rPr>
        <w:t xml:space="preserve">Monitor the NCHQ and MAA RSS feed/website weekly for new or </w:t>
      </w:r>
      <w:r w:rsidR="00BD3C53">
        <w:rPr>
          <w:rFonts w:cs="Arial"/>
          <w:szCs w:val="22"/>
        </w:rPr>
        <w:t>updated Regulatory Instructions and to assess, interpret and advise the SAE(FW) on application of these instructions within the FW CAMO.</w:t>
      </w:r>
    </w:p>
    <w:p w14:paraId="65A8EEAE" w14:textId="77777777" w:rsidR="009618D4" w:rsidRPr="00002475" w:rsidRDefault="009618D4" w:rsidP="009618D4">
      <w:pPr>
        <w:ind w:left="567"/>
        <w:rPr>
          <w:rFonts w:cs="Arial"/>
          <w:szCs w:val="22"/>
        </w:rPr>
      </w:pPr>
    </w:p>
    <w:p w14:paraId="28B6CA68" w14:textId="1E954BE1" w:rsidR="00795DF8" w:rsidRDefault="00BD3C53" w:rsidP="00795DF8">
      <w:pPr>
        <w:numPr>
          <w:ilvl w:val="1"/>
          <w:numId w:val="1"/>
        </w:numPr>
        <w:rPr>
          <w:rFonts w:cs="Arial"/>
          <w:szCs w:val="22"/>
        </w:rPr>
      </w:pPr>
      <w:r>
        <w:rPr>
          <w:rFonts w:cs="Arial"/>
          <w:szCs w:val="22"/>
        </w:rPr>
        <w:t>Assist in r</w:t>
      </w:r>
      <w:r w:rsidR="009618D4" w:rsidRPr="00002475">
        <w:rPr>
          <w:rFonts w:cs="Arial"/>
          <w:szCs w:val="22"/>
        </w:rPr>
        <w:t>eview</w:t>
      </w:r>
      <w:r>
        <w:rPr>
          <w:rFonts w:cs="Arial"/>
          <w:szCs w:val="22"/>
        </w:rPr>
        <w:t>ing</w:t>
      </w:r>
      <w:r w:rsidR="009618D4" w:rsidRPr="00002475">
        <w:rPr>
          <w:rFonts w:cs="Arial"/>
          <w:szCs w:val="22"/>
        </w:rPr>
        <w:t xml:space="preserve"> FW DASORs weekly, both newly submitted and those forwarded for DDH RG consideration.  Providing feedback to FW units and outside agencies as required.</w:t>
      </w:r>
    </w:p>
    <w:p w14:paraId="2B39FE83" w14:textId="77777777" w:rsidR="00C66D64" w:rsidRDefault="00C66D64" w:rsidP="00C66D64">
      <w:pPr>
        <w:pStyle w:val="ListParagraph"/>
        <w:rPr>
          <w:rFonts w:cs="Arial"/>
          <w:szCs w:val="22"/>
        </w:rPr>
      </w:pPr>
    </w:p>
    <w:p w14:paraId="608CC962" w14:textId="3C051925" w:rsidR="00C66D64" w:rsidRDefault="00C66D64" w:rsidP="00795DF8">
      <w:pPr>
        <w:numPr>
          <w:ilvl w:val="1"/>
          <w:numId w:val="1"/>
        </w:numPr>
        <w:rPr>
          <w:rFonts w:cs="Arial"/>
          <w:szCs w:val="22"/>
        </w:rPr>
      </w:pPr>
      <w:r>
        <w:rPr>
          <w:rFonts w:cs="Arial"/>
          <w:color w:val="000000"/>
          <w:szCs w:val="22"/>
        </w:rPr>
        <w:t>To represent FW CAMO at DDH RG, acting as the focal point on UAS DASORs.</w:t>
      </w:r>
    </w:p>
    <w:p w14:paraId="70B2C88E" w14:textId="77777777" w:rsidR="00795DF8" w:rsidRPr="00AF49D0" w:rsidRDefault="00795DF8" w:rsidP="00795DF8">
      <w:pPr>
        <w:rPr>
          <w:rFonts w:cs="Arial"/>
          <w:color w:val="000000"/>
          <w:szCs w:val="22"/>
        </w:rPr>
      </w:pPr>
    </w:p>
    <w:p w14:paraId="7903C51E" w14:textId="5D71F008" w:rsidR="00B421F1" w:rsidRPr="00B421F1" w:rsidRDefault="00C66D64" w:rsidP="00C66D64">
      <w:pPr>
        <w:pStyle w:val="ListParagraph"/>
        <w:numPr>
          <w:ilvl w:val="1"/>
          <w:numId w:val="1"/>
        </w:numPr>
        <w:tabs>
          <w:tab w:val="clear" w:pos="568"/>
        </w:tabs>
        <w:rPr>
          <w:rFonts w:cs="Arial"/>
          <w:color w:val="000000"/>
          <w:szCs w:val="22"/>
        </w:rPr>
      </w:pPr>
      <w:r>
        <w:rPr>
          <w:rFonts w:cs="Arial"/>
          <w:color w:val="000000"/>
          <w:szCs w:val="22"/>
        </w:rPr>
        <w:tab/>
      </w:r>
      <w:r w:rsidR="00B421F1">
        <w:rPr>
          <w:rFonts w:eastAsia="Arial" w:cs="Arial"/>
          <w:szCs w:val="22"/>
        </w:rPr>
        <w:t>Maintaining an audit trail for the recording and progression of all RN UAS airworthiness issues, as delegated by SAE (FW) within the FW CAMO Activity Workspace SharePoint site.</w:t>
      </w:r>
    </w:p>
    <w:p w14:paraId="4E59102F" w14:textId="77777777" w:rsidR="00B421F1" w:rsidRPr="00B421F1" w:rsidRDefault="00B421F1" w:rsidP="00B421F1">
      <w:pPr>
        <w:pStyle w:val="ListParagraph"/>
        <w:rPr>
          <w:rFonts w:cs="Arial"/>
          <w:color w:val="000000"/>
          <w:szCs w:val="22"/>
        </w:rPr>
      </w:pPr>
    </w:p>
    <w:p w14:paraId="054F816B" w14:textId="3FF01934" w:rsidR="00C66D64" w:rsidRPr="00C66D64" w:rsidRDefault="00C66D64" w:rsidP="00C66D64">
      <w:pPr>
        <w:pStyle w:val="ListParagraph"/>
        <w:numPr>
          <w:ilvl w:val="1"/>
          <w:numId w:val="1"/>
        </w:numPr>
        <w:tabs>
          <w:tab w:val="clear" w:pos="568"/>
        </w:tabs>
        <w:rPr>
          <w:rFonts w:cs="Arial"/>
          <w:color w:val="000000"/>
          <w:szCs w:val="22"/>
        </w:rPr>
      </w:pPr>
      <w:r w:rsidRPr="00002475">
        <w:rPr>
          <w:rFonts w:cs="Arial"/>
          <w:color w:val="000000"/>
          <w:szCs w:val="22"/>
        </w:rPr>
        <w:t>M</w:t>
      </w:r>
      <w:r>
        <w:rPr>
          <w:rFonts w:cs="Arial"/>
          <w:color w:val="000000"/>
          <w:szCs w:val="22"/>
        </w:rPr>
        <w:t xml:space="preserve">onitor applicability and compliance </w:t>
      </w:r>
      <w:r w:rsidR="00B421F1">
        <w:rPr>
          <w:rFonts w:cs="Arial"/>
          <w:color w:val="000000"/>
          <w:szCs w:val="22"/>
        </w:rPr>
        <w:t xml:space="preserve">by 700X NAS </w:t>
      </w:r>
      <w:r>
        <w:rPr>
          <w:rFonts w:cs="Arial"/>
          <w:color w:val="000000"/>
          <w:szCs w:val="22"/>
        </w:rPr>
        <w:t>of Special</w:t>
      </w:r>
      <w:r w:rsidRPr="00002475">
        <w:rPr>
          <w:rFonts w:cs="Arial"/>
          <w:color w:val="000000"/>
          <w:szCs w:val="22"/>
        </w:rPr>
        <w:t xml:space="preserve"> Instructions (Technical) </w:t>
      </w:r>
      <w:r>
        <w:rPr>
          <w:rFonts w:cs="Arial"/>
          <w:color w:val="000000"/>
          <w:szCs w:val="22"/>
        </w:rPr>
        <w:t xml:space="preserve">or equivalent from either Service or civilian organizations, </w:t>
      </w:r>
      <w:r w:rsidRPr="00002475">
        <w:rPr>
          <w:rFonts w:cs="Arial"/>
          <w:color w:val="000000"/>
          <w:szCs w:val="22"/>
        </w:rPr>
        <w:t xml:space="preserve">for </w:t>
      </w:r>
      <w:r>
        <w:rPr>
          <w:rFonts w:cs="Arial"/>
          <w:color w:val="000000"/>
          <w:szCs w:val="22"/>
        </w:rPr>
        <w:t>UAS</w:t>
      </w:r>
      <w:r w:rsidRPr="00002475">
        <w:rPr>
          <w:rFonts w:cs="Arial"/>
          <w:color w:val="000000"/>
          <w:szCs w:val="22"/>
        </w:rPr>
        <w:t>.</w:t>
      </w:r>
    </w:p>
    <w:p w14:paraId="1AB48693" w14:textId="23CA3F1F" w:rsidR="009618D4" w:rsidRDefault="009618D4" w:rsidP="009618D4">
      <w:pPr>
        <w:rPr>
          <w:rFonts w:cs="Arial"/>
          <w:szCs w:val="22"/>
        </w:rPr>
      </w:pPr>
    </w:p>
    <w:p w14:paraId="20E450DF" w14:textId="32123FDF" w:rsidR="009707EA" w:rsidRDefault="009707EA" w:rsidP="009618D4">
      <w:pPr>
        <w:rPr>
          <w:rFonts w:cs="Arial"/>
          <w:szCs w:val="22"/>
        </w:rPr>
      </w:pPr>
    </w:p>
    <w:p w14:paraId="01292635" w14:textId="5679D7B3" w:rsidR="009707EA" w:rsidRDefault="009707EA" w:rsidP="009618D4">
      <w:pPr>
        <w:rPr>
          <w:rFonts w:cs="Arial"/>
          <w:szCs w:val="22"/>
        </w:rPr>
      </w:pPr>
    </w:p>
    <w:p w14:paraId="1B54C40C" w14:textId="5893602E" w:rsidR="009707EA" w:rsidRDefault="009707EA" w:rsidP="009618D4">
      <w:pPr>
        <w:rPr>
          <w:rFonts w:cs="Arial"/>
          <w:szCs w:val="22"/>
        </w:rPr>
      </w:pPr>
    </w:p>
    <w:p w14:paraId="28DDAFEF" w14:textId="77777777" w:rsidR="009707EA" w:rsidRPr="00002475" w:rsidRDefault="009707EA" w:rsidP="009618D4">
      <w:pPr>
        <w:rPr>
          <w:rFonts w:cs="Arial"/>
          <w:szCs w:val="22"/>
        </w:rPr>
      </w:pPr>
      <w:bookmarkStart w:id="0" w:name="_GoBack"/>
      <w:bookmarkEnd w:id="0"/>
    </w:p>
    <w:p w14:paraId="1A9B70F9" w14:textId="77777777" w:rsidR="009618D4" w:rsidRPr="00002475" w:rsidRDefault="009618D4" w:rsidP="009618D4">
      <w:pPr>
        <w:rPr>
          <w:rFonts w:cs="Arial"/>
          <w:b/>
          <w:szCs w:val="22"/>
        </w:rPr>
      </w:pPr>
      <w:r w:rsidRPr="00002475">
        <w:rPr>
          <w:rFonts w:cs="Arial"/>
          <w:b/>
          <w:szCs w:val="22"/>
        </w:rPr>
        <w:lastRenderedPageBreak/>
        <w:t xml:space="preserve">COMPETENCIES REQUIRED </w:t>
      </w:r>
    </w:p>
    <w:p w14:paraId="5849C371" w14:textId="77777777" w:rsidR="009618D4" w:rsidRPr="00002475" w:rsidRDefault="009618D4" w:rsidP="009618D4">
      <w:pPr>
        <w:rPr>
          <w:rFonts w:cs="Arial"/>
          <w:b/>
          <w:szCs w:val="22"/>
        </w:rPr>
      </w:pPr>
    </w:p>
    <w:p w14:paraId="20DBAEBA" w14:textId="77777777" w:rsidR="009618D4" w:rsidRPr="00002475" w:rsidRDefault="009618D4" w:rsidP="00795DF8">
      <w:pPr>
        <w:numPr>
          <w:ilvl w:val="0"/>
          <w:numId w:val="1"/>
        </w:numPr>
        <w:ind w:left="567" w:hanging="567"/>
        <w:rPr>
          <w:rFonts w:cs="Arial"/>
          <w:szCs w:val="22"/>
        </w:rPr>
      </w:pPr>
      <w:r w:rsidRPr="00002475">
        <w:rPr>
          <w:rFonts w:cs="Arial"/>
          <w:szCs w:val="22"/>
        </w:rPr>
        <w:t>Mandatory:</w:t>
      </w:r>
    </w:p>
    <w:p w14:paraId="26CAE5E5" w14:textId="77777777" w:rsidR="009618D4" w:rsidRPr="00002475" w:rsidRDefault="009618D4" w:rsidP="009618D4">
      <w:pPr>
        <w:rPr>
          <w:rFonts w:cs="Arial"/>
          <w:b/>
          <w:szCs w:val="22"/>
        </w:rPr>
      </w:pPr>
    </w:p>
    <w:p w14:paraId="65D17848" w14:textId="6AB92461" w:rsidR="00B421F1" w:rsidRPr="00B421F1" w:rsidRDefault="00B421F1" w:rsidP="00795DF8">
      <w:pPr>
        <w:numPr>
          <w:ilvl w:val="1"/>
          <w:numId w:val="1"/>
        </w:numPr>
        <w:rPr>
          <w:rFonts w:cs="Arial"/>
          <w:szCs w:val="22"/>
        </w:rPr>
      </w:pPr>
      <w:r>
        <w:t>To have successfully completed</w:t>
      </w:r>
      <w:r>
        <w:rPr>
          <w:rFonts w:eastAsia="Arial" w:cs="Arial"/>
        </w:rPr>
        <w:t xml:space="preserve"> </w:t>
      </w:r>
      <w:r>
        <w:t>CAMO Procedure 2 CAMO Competence Assessment Procedure for approval by SAE (FW).</w:t>
      </w:r>
    </w:p>
    <w:p w14:paraId="5BB59B91" w14:textId="77777777" w:rsidR="00B421F1" w:rsidRPr="00B421F1" w:rsidRDefault="00B421F1" w:rsidP="00B421F1">
      <w:pPr>
        <w:ind w:left="568"/>
        <w:rPr>
          <w:rFonts w:cs="Arial"/>
          <w:szCs w:val="22"/>
        </w:rPr>
      </w:pPr>
    </w:p>
    <w:p w14:paraId="50E2513D" w14:textId="6B779664" w:rsidR="009618D4" w:rsidRPr="00002475" w:rsidRDefault="009618D4" w:rsidP="00795DF8">
      <w:pPr>
        <w:numPr>
          <w:ilvl w:val="1"/>
          <w:numId w:val="1"/>
        </w:numPr>
        <w:rPr>
          <w:rFonts w:cs="Arial"/>
          <w:szCs w:val="22"/>
        </w:rPr>
      </w:pPr>
      <w:r w:rsidRPr="00002475">
        <w:rPr>
          <w:rFonts w:cs="Arial"/>
          <w:szCs w:val="22"/>
        </w:rPr>
        <w:t>To have successfully completed and remain in-date for Flight Safety Course.</w:t>
      </w:r>
    </w:p>
    <w:p w14:paraId="15538334" w14:textId="77777777" w:rsidR="009618D4" w:rsidRPr="00002475" w:rsidRDefault="009618D4" w:rsidP="009618D4">
      <w:pPr>
        <w:ind w:left="567"/>
        <w:rPr>
          <w:rFonts w:cs="Arial"/>
          <w:szCs w:val="22"/>
        </w:rPr>
      </w:pPr>
    </w:p>
    <w:p w14:paraId="3FDD26E6" w14:textId="67829B61" w:rsidR="009618D4" w:rsidRPr="00002475" w:rsidRDefault="009618D4" w:rsidP="00795DF8">
      <w:pPr>
        <w:numPr>
          <w:ilvl w:val="1"/>
          <w:numId w:val="1"/>
        </w:numPr>
        <w:rPr>
          <w:rFonts w:cs="Arial"/>
          <w:szCs w:val="22"/>
        </w:rPr>
      </w:pPr>
      <w:r w:rsidRPr="00002475">
        <w:rPr>
          <w:rFonts w:cs="Arial"/>
          <w:szCs w:val="22"/>
        </w:rPr>
        <w:t xml:space="preserve">To have successfully completed familiarisation training on </w:t>
      </w:r>
      <w:r w:rsidR="00C66D64">
        <w:rPr>
          <w:rFonts w:cs="Arial"/>
          <w:szCs w:val="22"/>
        </w:rPr>
        <w:t>relevant UAS</w:t>
      </w:r>
      <w:r w:rsidRPr="00002475">
        <w:rPr>
          <w:rFonts w:cs="Arial"/>
          <w:szCs w:val="22"/>
        </w:rPr>
        <w:t>.</w:t>
      </w:r>
    </w:p>
    <w:p w14:paraId="222A2A8F" w14:textId="77777777" w:rsidR="009618D4" w:rsidRPr="00002475" w:rsidRDefault="009618D4" w:rsidP="009618D4">
      <w:pPr>
        <w:ind w:left="568"/>
        <w:rPr>
          <w:rFonts w:cs="Arial"/>
          <w:szCs w:val="22"/>
        </w:rPr>
      </w:pPr>
    </w:p>
    <w:p w14:paraId="7A6D8419" w14:textId="3B7E59BB" w:rsidR="0097781E" w:rsidRDefault="009618D4" w:rsidP="00795DF8">
      <w:pPr>
        <w:numPr>
          <w:ilvl w:val="1"/>
          <w:numId w:val="1"/>
        </w:numPr>
        <w:rPr>
          <w:rFonts w:cs="Arial"/>
          <w:szCs w:val="22"/>
        </w:rPr>
      </w:pPr>
      <w:r w:rsidRPr="00002475">
        <w:rPr>
          <w:rFonts w:cs="Arial"/>
          <w:szCs w:val="22"/>
        </w:rPr>
        <w:t>To have successfully completed ASIMS DLP training package</w:t>
      </w:r>
      <w:r w:rsidR="0097781E">
        <w:rPr>
          <w:rFonts w:cs="Arial"/>
          <w:szCs w:val="22"/>
        </w:rPr>
        <w:t>.</w:t>
      </w:r>
    </w:p>
    <w:p w14:paraId="37107995" w14:textId="77777777" w:rsidR="0097781E" w:rsidRDefault="0097781E" w:rsidP="0097781E">
      <w:pPr>
        <w:pStyle w:val="ListParagraph"/>
        <w:rPr>
          <w:rFonts w:cs="Arial"/>
          <w:szCs w:val="22"/>
        </w:rPr>
      </w:pPr>
    </w:p>
    <w:p w14:paraId="29FF0020" w14:textId="1846541E" w:rsidR="009618D4" w:rsidRPr="00002475" w:rsidRDefault="009618D4" w:rsidP="006135D8">
      <w:pPr>
        <w:rPr>
          <w:rFonts w:cs="Arial"/>
          <w:szCs w:val="22"/>
        </w:rPr>
      </w:pPr>
    </w:p>
    <w:p w14:paraId="36B4913C" w14:textId="77777777" w:rsidR="009618D4" w:rsidRPr="00002475" w:rsidRDefault="009618D4" w:rsidP="00795DF8">
      <w:pPr>
        <w:numPr>
          <w:ilvl w:val="0"/>
          <w:numId w:val="1"/>
        </w:numPr>
        <w:rPr>
          <w:rFonts w:cs="Arial"/>
          <w:szCs w:val="22"/>
        </w:rPr>
      </w:pPr>
      <w:r w:rsidRPr="00002475">
        <w:rPr>
          <w:rFonts w:cs="Arial"/>
          <w:szCs w:val="22"/>
        </w:rPr>
        <w:t>Desirable:</w:t>
      </w:r>
    </w:p>
    <w:p w14:paraId="48347AD2" w14:textId="77777777" w:rsidR="009618D4" w:rsidRPr="00002475" w:rsidRDefault="009618D4" w:rsidP="009618D4">
      <w:pPr>
        <w:ind w:left="709"/>
        <w:rPr>
          <w:rFonts w:cs="Arial"/>
          <w:szCs w:val="22"/>
        </w:rPr>
      </w:pPr>
    </w:p>
    <w:p w14:paraId="0B77EE8D" w14:textId="06AF26A8" w:rsidR="00C66D64" w:rsidRDefault="00C66D64" w:rsidP="00C66D64">
      <w:pPr>
        <w:numPr>
          <w:ilvl w:val="1"/>
          <w:numId w:val="1"/>
        </w:numPr>
        <w:rPr>
          <w:rFonts w:cs="Arial"/>
          <w:szCs w:val="22"/>
        </w:rPr>
      </w:pPr>
      <w:r w:rsidRPr="00002475">
        <w:rPr>
          <w:rFonts w:cs="Arial"/>
          <w:szCs w:val="22"/>
        </w:rPr>
        <w:t>To have successfully completed and remain in-date for Introduction to Airworthiness of Military Aircraft course – MAAINT.</w:t>
      </w:r>
    </w:p>
    <w:p w14:paraId="086AA2D2" w14:textId="77777777" w:rsidR="00C66D64" w:rsidRDefault="00C66D64" w:rsidP="00C66D64">
      <w:pPr>
        <w:ind w:left="568"/>
        <w:rPr>
          <w:rFonts w:cs="Arial"/>
          <w:szCs w:val="22"/>
        </w:rPr>
      </w:pPr>
    </w:p>
    <w:p w14:paraId="0F1707DB" w14:textId="77777777" w:rsidR="00C66D64" w:rsidRPr="00002475" w:rsidRDefault="00C66D64" w:rsidP="00C66D64">
      <w:pPr>
        <w:numPr>
          <w:ilvl w:val="1"/>
          <w:numId w:val="1"/>
        </w:numPr>
        <w:rPr>
          <w:rFonts w:cs="Arial"/>
          <w:szCs w:val="22"/>
        </w:rPr>
      </w:pPr>
      <w:r>
        <w:t xml:space="preserve">Attend either the </w:t>
      </w:r>
      <w:proofErr w:type="gramStart"/>
      <w:r>
        <w:t>1 day</w:t>
      </w:r>
      <w:proofErr w:type="gramEnd"/>
      <w:r>
        <w:t xml:space="preserve"> (regulatory) or 3 day (functional) CAMO training course provided by Baines/Simmons</w:t>
      </w:r>
      <w:r w:rsidRPr="00002475">
        <w:rPr>
          <w:rFonts w:cs="Arial"/>
          <w:szCs w:val="22"/>
        </w:rPr>
        <w:t>.</w:t>
      </w:r>
    </w:p>
    <w:p w14:paraId="0391D82E" w14:textId="77777777" w:rsidR="009618D4" w:rsidRPr="00002475" w:rsidRDefault="009618D4" w:rsidP="009618D4">
      <w:pPr>
        <w:rPr>
          <w:rFonts w:cs="Arial"/>
          <w:szCs w:val="22"/>
        </w:rPr>
      </w:pPr>
    </w:p>
    <w:p w14:paraId="0D1F203A" w14:textId="77777777" w:rsidR="009618D4" w:rsidRPr="00002475" w:rsidRDefault="009618D4" w:rsidP="00795DF8">
      <w:pPr>
        <w:numPr>
          <w:ilvl w:val="1"/>
          <w:numId w:val="1"/>
        </w:numPr>
        <w:rPr>
          <w:rFonts w:cs="Arial"/>
          <w:szCs w:val="22"/>
        </w:rPr>
      </w:pPr>
      <w:r w:rsidRPr="00002475">
        <w:rPr>
          <w:rFonts w:cs="Arial"/>
          <w:szCs w:val="22"/>
        </w:rPr>
        <w:t>To have successfully completed Occurrence Safety Investigation course, or</w:t>
      </w:r>
    </w:p>
    <w:p w14:paraId="7E23F76E" w14:textId="77777777" w:rsidR="009618D4" w:rsidRPr="00002475" w:rsidRDefault="009618D4" w:rsidP="009618D4">
      <w:pPr>
        <w:ind w:left="568"/>
        <w:rPr>
          <w:rFonts w:cs="Arial"/>
          <w:szCs w:val="22"/>
        </w:rPr>
      </w:pPr>
    </w:p>
    <w:p w14:paraId="44D8372A" w14:textId="77777777" w:rsidR="009618D4" w:rsidRPr="00002475" w:rsidRDefault="009618D4" w:rsidP="00795DF8">
      <w:pPr>
        <w:numPr>
          <w:ilvl w:val="1"/>
          <w:numId w:val="1"/>
        </w:numPr>
        <w:rPr>
          <w:rFonts w:cs="Arial"/>
          <w:szCs w:val="22"/>
        </w:rPr>
      </w:pPr>
      <w:r w:rsidRPr="00002475">
        <w:rPr>
          <w:rFonts w:cs="Arial"/>
          <w:szCs w:val="22"/>
        </w:rPr>
        <w:t>To have successfully completed Occurrence Review Group course.</w:t>
      </w:r>
    </w:p>
    <w:p w14:paraId="35C91801" w14:textId="77777777" w:rsidR="009618D4" w:rsidRPr="00002475" w:rsidRDefault="009618D4" w:rsidP="009618D4">
      <w:pPr>
        <w:rPr>
          <w:rFonts w:cs="Arial"/>
          <w:szCs w:val="22"/>
        </w:rPr>
      </w:pPr>
    </w:p>
    <w:p w14:paraId="11399635" w14:textId="77777777" w:rsidR="009618D4" w:rsidRPr="00F77E7E" w:rsidRDefault="009618D4" w:rsidP="009618D4">
      <w:pPr>
        <w:ind w:left="284"/>
        <w:rPr>
          <w:rFonts w:cs="Arial"/>
          <w:szCs w:val="22"/>
        </w:rPr>
      </w:pPr>
    </w:p>
    <w:p w14:paraId="69441803" w14:textId="77777777" w:rsidR="009618D4" w:rsidRPr="00F77E7E" w:rsidRDefault="009618D4" w:rsidP="009618D4">
      <w:pPr>
        <w:ind w:left="284"/>
        <w:rPr>
          <w:rFonts w:cs="Arial"/>
          <w:szCs w:val="22"/>
        </w:rPr>
      </w:pPr>
    </w:p>
    <w:p w14:paraId="745A2419" w14:textId="77777777" w:rsidR="009618D4" w:rsidRPr="00F77E7E" w:rsidRDefault="009618D4" w:rsidP="009618D4">
      <w:pPr>
        <w:ind w:left="284"/>
        <w:rPr>
          <w:rFonts w:cs="Arial"/>
          <w:szCs w:val="22"/>
        </w:rPr>
      </w:pPr>
    </w:p>
    <w:p w14:paraId="4127BA55" w14:textId="77777777" w:rsidR="009618D4" w:rsidRPr="00F77E7E" w:rsidRDefault="009618D4" w:rsidP="009618D4">
      <w:pPr>
        <w:ind w:left="284"/>
        <w:rPr>
          <w:rFonts w:cs="Arial"/>
          <w:szCs w:val="22"/>
        </w:rPr>
      </w:pPr>
    </w:p>
    <w:p w14:paraId="2C243469" w14:textId="77777777" w:rsidR="009618D4" w:rsidRPr="00F77E7E" w:rsidRDefault="009618D4" w:rsidP="009618D4">
      <w:pPr>
        <w:ind w:left="284"/>
        <w:rPr>
          <w:rFonts w:cs="Arial"/>
          <w:szCs w:val="22"/>
        </w:rPr>
      </w:pPr>
    </w:p>
    <w:p w14:paraId="03FB5858" w14:textId="77777777" w:rsidR="009618D4" w:rsidRPr="00F77E7E" w:rsidRDefault="009618D4" w:rsidP="009618D4">
      <w:pPr>
        <w:ind w:left="284"/>
        <w:rPr>
          <w:rFonts w:cs="Arial"/>
          <w:szCs w:val="22"/>
        </w:rPr>
      </w:pPr>
      <w:r w:rsidRPr="00F77E7E">
        <w:rPr>
          <w:rFonts w:cs="Arial"/>
          <w:szCs w:val="22"/>
        </w:rPr>
        <w:t>Line manager’s signature</w:t>
      </w:r>
      <w:r w:rsidRPr="00F77E7E">
        <w:rPr>
          <w:rFonts w:cs="Arial"/>
          <w:szCs w:val="22"/>
        </w:rPr>
        <w:tab/>
      </w:r>
      <w:r w:rsidRPr="00F77E7E">
        <w:rPr>
          <w:rFonts w:cs="Arial"/>
          <w:szCs w:val="22"/>
        </w:rPr>
        <w:tab/>
      </w:r>
      <w:r w:rsidRPr="00F77E7E">
        <w:rPr>
          <w:rFonts w:cs="Arial"/>
          <w:szCs w:val="22"/>
        </w:rPr>
        <w:tab/>
      </w:r>
      <w:r w:rsidRPr="00F77E7E">
        <w:rPr>
          <w:rFonts w:cs="Arial"/>
          <w:szCs w:val="22"/>
        </w:rPr>
        <w:tab/>
        <w:t>Post holder’s signature</w:t>
      </w:r>
    </w:p>
    <w:p w14:paraId="5C78E449" w14:textId="77777777" w:rsidR="009618D4" w:rsidRPr="00F77E7E" w:rsidRDefault="009618D4" w:rsidP="009618D4">
      <w:pPr>
        <w:rPr>
          <w:rFonts w:cs="Arial"/>
          <w:szCs w:val="22"/>
        </w:rPr>
      </w:pPr>
    </w:p>
    <w:p w14:paraId="24DAA6D4" w14:textId="77777777" w:rsidR="009618D4" w:rsidRPr="00F77E7E" w:rsidRDefault="009618D4" w:rsidP="009618D4">
      <w:pPr>
        <w:ind w:left="284"/>
        <w:rPr>
          <w:rFonts w:cs="Arial"/>
          <w:szCs w:val="22"/>
        </w:rPr>
      </w:pPr>
    </w:p>
    <w:p w14:paraId="733ED27A" w14:textId="77777777" w:rsidR="009618D4" w:rsidRPr="00F77E7E" w:rsidRDefault="009618D4" w:rsidP="009618D4">
      <w:pPr>
        <w:ind w:left="284"/>
        <w:rPr>
          <w:rFonts w:cs="Arial"/>
          <w:szCs w:val="22"/>
        </w:rPr>
      </w:pPr>
    </w:p>
    <w:p w14:paraId="4C1D8CC1" w14:textId="77777777" w:rsidR="009618D4" w:rsidRPr="00F77E7E" w:rsidRDefault="009618D4" w:rsidP="009618D4">
      <w:pPr>
        <w:ind w:left="284"/>
        <w:rPr>
          <w:rFonts w:cs="Arial"/>
          <w:szCs w:val="22"/>
        </w:rPr>
      </w:pPr>
      <w:r w:rsidRPr="00F77E7E">
        <w:rPr>
          <w:rFonts w:cs="Arial"/>
          <w:szCs w:val="22"/>
        </w:rPr>
        <w:t>……………………………</w:t>
      </w:r>
      <w:r w:rsidRPr="00F77E7E">
        <w:rPr>
          <w:rFonts w:cs="Arial"/>
          <w:szCs w:val="22"/>
        </w:rPr>
        <w:tab/>
      </w:r>
      <w:r w:rsidRPr="00F77E7E">
        <w:rPr>
          <w:rFonts w:cs="Arial"/>
          <w:szCs w:val="22"/>
        </w:rPr>
        <w:tab/>
      </w:r>
      <w:r w:rsidRPr="00F77E7E">
        <w:rPr>
          <w:rFonts w:cs="Arial"/>
          <w:szCs w:val="22"/>
        </w:rPr>
        <w:tab/>
      </w:r>
      <w:r w:rsidRPr="00F77E7E">
        <w:rPr>
          <w:rFonts w:cs="Arial"/>
          <w:szCs w:val="22"/>
        </w:rPr>
        <w:tab/>
        <w:t>………………………….</w:t>
      </w:r>
    </w:p>
    <w:p w14:paraId="24AD9A76" w14:textId="77777777" w:rsidR="009618D4" w:rsidRPr="00F77E7E" w:rsidRDefault="009618D4" w:rsidP="009618D4">
      <w:pPr>
        <w:rPr>
          <w:rFonts w:cs="Arial"/>
          <w:szCs w:val="22"/>
        </w:rPr>
      </w:pPr>
    </w:p>
    <w:p w14:paraId="330B6C3F" w14:textId="77777777" w:rsidR="009618D4" w:rsidRPr="00F77E7E" w:rsidRDefault="009618D4" w:rsidP="009618D4">
      <w:pPr>
        <w:ind w:left="284"/>
        <w:rPr>
          <w:rFonts w:cs="Arial"/>
          <w:szCs w:val="22"/>
        </w:rPr>
      </w:pPr>
      <w:r w:rsidRPr="00F77E7E">
        <w:rPr>
          <w:rFonts w:cs="Arial"/>
          <w:szCs w:val="22"/>
        </w:rPr>
        <w:t>Date:  ……………………</w:t>
      </w:r>
      <w:r w:rsidRPr="00F77E7E">
        <w:rPr>
          <w:rFonts w:cs="Arial"/>
          <w:szCs w:val="22"/>
        </w:rPr>
        <w:tab/>
      </w:r>
      <w:r w:rsidRPr="00F77E7E">
        <w:rPr>
          <w:rFonts w:cs="Arial"/>
          <w:szCs w:val="22"/>
        </w:rPr>
        <w:tab/>
      </w:r>
      <w:r w:rsidRPr="00F77E7E">
        <w:rPr>
          <w:rFonts w:cs="Arial"/>
          <w:szCs w:val="22"/>
        </w:rPr>
        <w:tab/>
      </w:r>
      <w:r w:rsidRPr="00F77E7E">
        <w:rPr>
          <w:rFonts w:cs="Arial"/>
          <w:szCs w:val="22"/>
        </w:rPr>
        <w:tab/>
        <w:t>Date:  ………………….</w:t>
      </w:r>
    </w:p>
    <w:p w14:paraId="58447C62" w14:textId="77777777" w:rsidR="009618D4" w:rsidRPr="00F77E7E" w:rsidRDefault="009618D4" w:rsidP="009618D4">
      <w:pPr>
        <w:pStyle w:val="DWNormal"/>
        <w:rPr>
          <w:rFonts w:cs="Arial"/>
          <w:szCs w:val="22"/>
        </w:rPr>
      </w:pPr>
    </w:p>
    <w:p w14:paraId="5664B117" w14:textId="77777777" w:rsidR="002A169F" w:rsidRDefault="002A169F"/>
    <w:sectPr w:rsidR="002A169F" w:rsidSect="007F00F7">
      <w:footerReference w:type="even" r:id="rId7"/>
      <w:footerReference w:type="default" r:id="rId8"/>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B77C" w14:textId="77777777" w:rsidR="003C65EC" w:rsidRDefault="003C65EC">
      <w:r>
        <w:separator/>
      </w:r>
    </w:p>
  </w:endnote>
  <w:endnote w:type="continuationSeparator" w:id="0">
    <w:p w14:paraId="30D88DE0" w14:textId="77777777" w:rsidR="003C65EC" w:rsidRDefault="003C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CE85" w14:textId="77777777" w:rsidR="00C2032C" w:rsidRDefault="00DA0279" w:rsidP="0095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29AA3" w14:textId="77777777" w:rsidR="00C2032C" w:rsidRDefault="003C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D16B" w14:textId="666180F7" w:rsidR="00C2032C" w:rsidRDefault="00DA0279" w:rsidP="00DD5D0C">
    <w:pPr>
      <w:pStyle w:val="Footer"/>
      <w:framePr w:w="729" w:wrap="around" w:vAnchor="text" w:hAnchor="margin" w:xAlign="center" w:y="-6"/>
      <w:rPr>
        <w:rStyle w:val="PageNumber"/>
      </w:rPr>
    </w:pPr>
    <w:r>
      <w:rPr>
        <w:rStyle w:val="PageNumber"/>
      </w:rPr>
      <w:fldChar w:fldCharType="begin"/>
    </w:r>
    <w:r>
      <w:rPr>
        <w:rStyle w:val="PageNumber"/>
      </w:rPr>
      <w:instrText xml:space="preserve">PAGE  </w:instrText>
    </w:r>
    <w:r>
      <w:rPr>
        <w:rStyle w:val="PageNumber"/>
      </w:rPr>
      <w:fldChar w:fldCharType="separate"/>
    </w:r>
    <w:r w:rsidR="009707EA">
      <w:rPr>
        <w:rStyle w:val="PageNumber"/>
        <w:noProof/>
      </w:rPr>
      <w:t>1</w:t>
    </w:r>
    <w:r>
      <w:rPr>
        <w:rStyle w:val="PageNumber"/>
      </w:rPr>
      <w:fldChar w:fldCharType="end"/>
    </w:r>
    <w:r>
      <w:rPr>
        <w:rStyle w:val="PageNumber"/>
      </w:rPr>
      <w:t xml:space="preserve"> of </w:t>
    </w:r>
    <w:r w:rsidR="00B421F1">
      <w:rPr>
        <w:rStyle w:val="PageNumber"/>
      </w:rPr>
      <w:t>3</w:t>
    </w:r>
  </w:p>
  <w:p w14:paraId="23CED8DA" w14:textId="77777777" w:rsidR="00C2032C" w:rsidRDefault="00DA0279">
    <w:pPr>
      <w:pStyle w:val="Footer"/>
    </w:pPr>
    <w:r>
      <w:t>Version 1.0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9ECF" w14:textId="77777777" w:rsidR="003C65EC" w:rsidRDefault="003C65EC">
      <w:r>
        <w:separator/>
      </w:r>
    </w:p>
  </w:footnote>
  <w:footnote w:type="continuationSeparator" w:id="0">
    <w:p w14:paraId="181401FA" w14:textId="77777777" w:rsidR="003C65EC" w:rsidRDefault="003C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544"/>
    <w:multiLevelType w:val="multilevel"/>
    <w:tmpl w:val="6BBA555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8"/>
        </w:tabs>
        <w:ind w:left="568"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1701"/>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3641B9F"/>
    <w:multiLevelType w:val="multilevel"/>
    <w:tmpl w:val="6BBA555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8"/>
        </w:tabs>
        <w:ind w:left="568"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1701"/>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D4"/>
    <w:rsid w:val="000023EC"/>
    <w:rsid w:val="0000722C"/>
    <w:rsid w:val="00101214"/>
    <w:rsid w:val="00290B8E"/>
    <w:rsid w:val="002A169F"/>
    <w:rsid w:val="002F08EB"/>
    <w:rsid w:val="003118EC"/>
    <w:rsid w:val="003C65EC"/>
    <w:rsid w:val="00400B3D"/>
    <w:rsid w:val="006135D8"/>
    <w:rsid w:val="00680C96"/>
    <w:rsid w:val="00795DF8"/>
    <w:rsid w:val="00830C5E"/>
    <w:rsid w:val="00844076"/>
    <w:rsid w:val="00892849"/>
    <w:rsid w:val="0089314B"/>
    <w:rsid w:val="00926F7A"/>
    <w:rsid w:val="00932A79"/>
    <w:rsid w:val="009618D4"/>
    <w:rsid w:val="009707EA"/>
    <w:rsid w:val="0097781E"/>
    <w:rsid w:val="00AF49D0"/>
    <w:rsid w:val="00B421F1"/>
    <w:rsid w:val="00BD3C53"/>
    <w:rsid w:val="00BD5F0E"/>
    <w:rsid w:val="00C05050"/>
    <w:rsid w:val="00C66D64"/>
    <w:rsid w:val="00D73AE0"/>
    <w:rsid w:val="00DA0279"/>
    <w:rsid w:val="00DB640F"/>
    <w:rsid w:val="00DD3004"/>
    <w:rsid w:val="00E245F2"/>
    <w:rsid w:val="00FB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3774"/>
  <w15:chartTrackingRefBased/>
  <w15:docId w15:val="{7AE42D1E-6B8A-48F7-8A9B-415E422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8D4"/>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Normal">
    <w:name w:val="DW Normal"/>
    <w:basedOn w:val="Normal"/>
    <w:rsid w:val="009618D4"/>
  </w:style>
  <w:style w:type="paragraph" w:styleId="Footer">
    <w:name w:val="footer"/>
    <w:basedOn w:val="DWNormal"/>
    <w:link w:val="FooterChar"/>
    <w:semiHidden/>
    <w:rsid w:val="009618D4"/>
    <w:pPr>
      <w:spacing w:before="220"/>
    </w:pPr>
  </w:style>
  <w:style w:type="character" w:customStyle="1" w:styleId="FooterChar">
    <w:name w:val="Footer Char"/>
    <w:basedOn w:val="DefaultParagraphFont"/>
    <w:link w:val="Footer"/>
    <w:semiHidden/>
    <w:rsid w:val="009618D4"/>
    <w:rPr>
      <w:rFonts w:ascii="Arial" w:eastAsia="Times New Roman" w:hAnsi="Arial" w:cs="Times New Roman"/>
      <w:kern w:val="22"/>
      <w:szCs w:val="20"/>
    </w:rPr>
  </w:style>
  <w:style w:type="character" w:styleId="PageNumber">
    <w:name w:val="page number"/>
    <w:basedOn w:val="DefaultParagraphFont"/>
    <w:semiHidden/>
    <w:rsid w:val="009618D4"/>
  </w:style>
  <w:style w:type="paragraph" w:styleId="ListParagraph">
    <w:name w:val="List Paragraph"/>
    <w:basedOn w:val="Normal"/>
    <w:uiPriority w:val="34"/>
    <w:qFormat/>
    <w:rsid w:val="009618D4"/>
    <w:pPr>
      <w:ind w:left="720"/>
    </w:pPr>
  </w:style>
  <w:style w:type="character" w:styleId="CommentReference">
    <w:name w:val="annotation reference"/>
    <w:basedOn w:val="DefaultParagraphFont"/>
    <w:uiPriority w:val="99"/>
    <w:semiHidden/>
    <w:unhideWhenUsed/>
    <w:rsid w:val="00C05050"/>
    <w:rPr>
      <w:sz w:val="16"/>
      <w:szCs w:val="16"/>
    </w:rPr>
  </w:style>
  <w:style w:type="paragraph" w:styleId="CommentText">
    <w:name w:val="annotation text"/>
    <w:basedOn w:val="Normal"/>
    <w:link w:val="CommentTextChar"/>
    <w:uiPriority w:val="99"/>
    <w:semiHidden/>
    <w:unhideWhenUsed/>
    <w:rsid w:val="00C05050"/>
    <w:rPr>
      <w:sz w:val="20"/>
    </w:rPr>
  </w:style>
  <w:style w:type="character" w:customStyle="1" w:styleId="CommentTextChar">
    <w:name w:val="Comment Text Char"/>
    <w:basedOn w:val="DefaultParagraphFont"/>
    <w:link w:val="CommentText"/>
    <w:uiPriority w:val="99"/>
    <w:semiHidden/>
    <w:rsid w:val="00C05050"/>
    <w:rPr>
      <w:rFonts w:ascii="Arial" w:eastAsia="Times New Roman" w:hAnsi="Arial" w:cs="Times New Roman"/>
      <w:kern w:val="22"/>
      <w:sz w:val="20"/>
      <w:szCs w:val="20"/>
    </w:rPr>
  </w:style>
  <w:style w:type="paragraph" w:styleId="CommentSubject">
    <w:name w:val="annotation subject"/>
    <w:basedOn w:val="CommentText"/>
    <w:next w:val="CommentText"/>
    <w:link w:val="CommentSubjectChar"/>
    <w:uiPriority w:val="99"/>
    <w:semiHidden/>
    <w:unhideWhenUsed/>
    <w:rsid w:val="00C05050"/>
    <w:rPr>
      <w:b/>
      <w:bCs/>
    </w:rPr>
  </w:style>
  <w:style w:type="character" w:customStyle="1" w:styleId="CommentSubjectChar">
    <w:name w:val="Comment Subject Char"/>
    <w:basedOn w:val="CommentTextChar"/>
    <w:link w:val="CommentSubject"/>
    <w:uiPriority w:val="99"/>
    <w:semiHidden/>
    <w:rsid w:val="00C05050"/>
    <w:rPr>
      <w:rFonts w:ascii="Arial" w:eastAsia="Times New Roman" w:hAnsi="Arial" w:cs="Times New Roman"/>
      <w:b/>
      <w:bCs/>
      <w:kern w:val="22"/>
      <w:sz w:val="20"/>
      <w:szCs w:val="20"/>
    </w:rPr>
  </w:style>
  <w:style w:type="paragraph" w:styleId="BalloonText">
    <w:name w:val="Balloon Text"/>
    <w:basedOn w:val="Normal"/>
    <w:link w:val="BalloonTextChar"/>
    <w:uiPriority w:val="99"/>
    <w:semiHidden/>
    <w:unhideWhenUsed/>
    <w:rsid w:val="00C05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50"/>
    <w:rPr>
      <w:rFonts w:ascii="Segoe UI" w:eastAsia="Times New Roman" w:hAnsi="Segoe UI" w:cs="Segoe UI"/>
      <w:kern w:val="22"/>
      <w:sz w:val="18"/>
      <w:szCs w:val="18"/>
    </w:rPr>
  </w:style>
  <w:style w:type="paragraph" w:customStyle="1" w:styleId="OrdersText">
    <w:name w:val="Orders Text"/>
    <w:basedOn w:val="Normal"/>
    <w:rsid w:val="00926F7A"/>
    <w:pPr>
      <w:tabs>
        <w:tab w:val="num" w:pos="567"/>
        <w:tab w:val="left" w:pos="720"/>
      </w:tabs>
      <w:overflowPunct/>
      <w:autoSpaceDE/>
      <w:autoSpaceDN/>
      <w:adjustRightInd/>
      <w:ind w:left="567"/>
      <w:textAlignment w:val="auto"/>
    </w:pPr>
    <w:rPr>
      <w:rFonts w:ascii="Times New Roman" w:hAnsi="Times New Roman"/>
      <w:kern w:val="0"/>
      <w:sz w:val="24"/>
    </w:rPr>
  </w:style>
  <w:style w:type="paragraph" w:customStyle="1" w:styleId="suborderstext">
    <w:name w:val="sub orders text"/>
    <w:rsid w:val="00926F7A"/>
    <w:pPr>
      <w:tabs>
        <w:tab w:val="num" w:pos="1134"/>
        <w:tab w:val="left" w:pos="1440"/>
      </w:tabs>
      <w:spacing w:after="0" w:line="240" w:lineRule="auto"/>
      <w:ind w:left="1134"/>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421F1"/>
    <w:pPr>
      <w:tabs>
        <w:tab w:val="center" w:pos="4513"/>
        <w:tab w:val="right" w:pos="9026"/>
      </w:tabs>
    </w:pPr>
  </w:style>
  <w:style w:type="character" w:customStyle="1" w:styleId="HeaderChar">
    <w:name w:val="Header Char"/>
    <w:basedOn w:val="DefaultParagraphFont"/>
    <w:link w:val="Header"/>
    <w:uiPriority w:val="99"/>
    <w:rsid w:val="00B421F1"/>
    <w:rPr>
      <w:rFonts w:ascii="Arial" w:eastAsia="Times New Roman" w:hAnsi="Arial" w:cs="Times New Roman"/>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CHRISTOPHER Mr (NAVY CU-AED HQ ENG SUPPORT)</dc:creator>
  <cp:keywords/>
  <dc:description/>
  <cp:lastModifiedBy>Smye, Malcolm LT CDR (NAVY CU-AED HQ SAEFW)</cp:lastModifiedBy>
  <cp:revision>3</cp:revision>
  <cp:lastPrinted>2018-11-15T10:41:00Z</cp:lastPrinted>
  <dcterms:created xsi:type="dcterms:W3CDTF">2018-11-15T10:48:00Z</dcterms:created>
  <dcterms:modified xsi:type="dcterms:W3CDTF">2018-11-15T11:19:00Z</dcterms:modified>
</cp:coreProperties>
</file>