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5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567"/>
        <w:gridCol w:w="1843"/>
        <w:gridCol w:w="708"/>
        <w:gridCol w:w="426"/>
        <w:gridCol w:w="1559"/>
        <w:gridCol w:w="850"/>
        <w:gridCol w:w="1843"/>
      </w:tblGrid>
      <w:tr w:rsidR="00384DA0" w14:paraId="4214376C" w14:textId="77777777" w:rsidTr="6D48DFF3">
        <w:tc>
          <w:tcPr>
            <w:tcW w:w="5778" w:type="dxa"/>
            <w:gridSpan w:val="4"/>
            <w:shd w:val="clear" w:color="auto" w:fill="auto"/>
          </w:tcPr>
          <w:p w14:paraId="7CA46601" w14:textId="60A2D362" w:rsidR="00384DA0" w:rsidRPr="00130498" w:rsidRDefault="0078A1A7" w:rsidP="0078A1A7">
            <w:pPr>
              <w:rPr>
                <w:b/>
                <w:bCs/>
              </w:rPr>
            </w:pPr>
            <w:r w:rsidRPr="3FEFA815">
              <w:rPr>
                <w:b/>
                <w:bCs/>
              </w:rPr>
              <w:t>JOB SPECIFICATION (20</w:t>
            </w:r>
            <w:r w:rsidR="26ECF912" w:rsidRPr="3FEFA815">
              <w:rPr>
                <w:b/>
                <w:bCs/>
              </w:rPr>
              <w:t>21</w:t>
            </w:r>
            <w:r w:rsidRPr="3FEFA815">
              <w:rPr>
                <w:b/>
                <w:bCs/>
              </w:rPr>
              <w:t>)</w:t>
            </w:r>
          </w:p>
        </w:tc>
        <w:tc>
          <w:tcPr>
            <w:tcW w:w="2835" w:type="dxa"/>
            <w:gridSpan w:val="3"/>
            <w:shd w:val="clear" w:color="auto" w:fill="auto"/>
          </w:tcPr>
          <w:p w14:paraId="0E896441" w14:textId="77777777" w:rsidR="00384DA0" w:rsidRPr="00130498" w:rsidRDefault="001A1C2F" w:rsidP="0032105C">
            <w:pPr>
              <w:rPr>
                <w:b/>
              </w:rPr>
            </w:pPr>
            <w:r w:rsidRPr="00130498">
              <w:rPr>
                <w:b/>
              </w:rPr>
              <w:t>JSN</w:t>
            </w:r>
          </w:p>
        </w:tc>
        <w:tc>
          <w:tcPr>
            <w:tcW w:w="1843" w:type="dxa"/>
            <w:shd w:val="clear" w:color="auto" w:fill="auto"/>
          </w:tcPr>
          <w:p w14:paraId="672A6659" w14:textId="77777777" w:rsidR="00384DA0" w:rsidRDefault="00384DA0" w:rsidP="0032105C"/>
        </w:tc>
      </w:tr>
      <w:tr w:rsidR="00384DA0" w14:paraId="769AC624" w14:textId="77777777" w:rsidTr="6D48DFF3">
        <w:tc>
          <w:tcPr>
            <w:tcW w:w="2660" w:type="dxa"/>
            <w:shd w:val="clear" w:color="auto" w:fill="auto"/>
          </w:tcPr>
          <w:p w14:paraId="31FDE3C9" w14:textId="77777777" w:rsidR="00384DA0" w:rsidRPr="00130498" w:rsidRDefault="001A1C2F" w:rsidP="0032105C">
            <w:pPr>
              <w:rPr>
                <w:rFonts w:cs="Arial"/>
                <w:b/>
                <w:sz w:val="20"/>
              </w:rPr>
            </w:pPr>
            <w:r w:rsidRPr="00130498">
              <w:rPr>
                <w:rFonts w:cs="Arial"/>
                <w:b/>
                <w:sz w:val="20"/>
              </w:rPr>
              <w:t>Position Title</w:t>
            </w:r>
          </w:p>
        </w:tc>
        <w:tc>
          <w:tcPr>
            <w:tcW w:w="3118" w:type="dxa"/>
            <w:gridSpan w:val="3"/>
            <w:shd w:val="clear" w:color="auto" w:fill="auto"/>
          </w:tcPr>
          <w:p w14:paraId="19973E35" w14:textId="67606DBB" w:rsidR="00384DA0" w:rsidRPr="00130498" w:rsidRDefault="0078A1A7" w:rsidP="0078A1A7">
            <w:pPr>
              <w:rPr>
                <w:rFonts w:cs="Arial"/>
                <w:sz w:val="20"/>
              </w:rPr>
            </w:pPr>
            <w:r w:rsidRPr="0078A1A7">
              <w:rPr>
                <w:rFonts w:cs="Arial"/>
                <w:sz w:val="20"/>
              </w:rPr>
              <w:t>SO2 Air Safety</w:t>
            </w:r>
          </w:p>
        </w:tc>
        <w:tc>
          <w:tcPr>
            <w:tcW w:w="2835" w:type="dxa"/>
            <w:gridSpan w:val="3"/>
            <w:shd w:val="clear" w:color="auto" w:fill="auto"/>
          </w:tcPr>
          <w:p w14:paraId="0391AE51" w14:textId="77777777" w:rsidR="00384DA0" w:rsidRPr="00130498" w:rsidRDefault="001A1C2F" w:rsidP="0032105C">
            <w:pPr>
              <w:rPr>
                <w:rFonts w:cs="Arial"/>
                <w:b/>
                <w:sz w:val="20"/>
              </w:rPr>
            </w:pPr>
            <w:r w:rsidRPr="00130498">
              <w:rPr>
                <w:rFonts w:cs="Arial"/>
                <w:b/>
                <w:sz w:val="20"/>
              </w:rPr>
              <w:t>Date Approved</w:t>
            </w:r>
          </w:p>
        </w:tc>
        <w:tc>
          <w:tcPr>
            <w:tcW w:w="1843" w:type="dxa"/>
            <w:shd w:val="clear" w:color="auto" w:fill="auto"/>
          </w:tcPr>
          <w:p w14:paraId="0A37501D" w14:textId="77777777" w:rsidR="00384DA0" w:rsidRPr="00130498" w:rsidRDefault="00384DA0" w:rsidP="0032105C">
            <w:pPr>
              <w:rPr>
                <w:rFonts w:cs="Arial"/>
                <w:sz w:val="20"/>
              </w:rPr>
            </w:pPr>
          </w:p>
        </w:tc>
      </w:tr>
      <w:tr w:rsidR="00384DA0" w14:paraId="7836A751" w14:textId="77777777" w:rsidTr="6D48DFF3">
        <w:tc>
          <w:tcPr>
            <w:tcW w:w="2660" w:type="dxa"/>
            <w:shd w:val="clear" w:color="auto" w:fill="auto"/>
          </w:tcPr>
          <w:p w14:paraId="0FFE63E3" w14:textId="77777777" w:rsidR="00384DA0" w:rsidRPr="00130498" w:rsidRDefault="001A1C2F" w:rsidP="0032105C">
            <w:pPr>
              <w:rPr>
                <w:rFonts w:cs="Arial"/>
                <w:b/>
                <w:sz w:val="20"/>
              </w:rPr>
            </w:pPr>
            <w:r w:rsidRPr="00130498">
              <w:rPr>
                <w:rFonts w:cs="Arial"/>
                <w:b/>
                <w:sz w:val="20"/>
              </w:rPr>
              <w:t>Unit</w:t>
            </w:r>
          </w:p>
        </w:tc>
        <w:tc>
          <w:tcPr>
            <w:tcW w:w="3118" w:type="dxa"/>
            <w:gridSpan w:val="3"/>
            <w:shd w:val="clear" w:color="auto" w:fill="auto"/>
          </w:tcPr>
          <w:p w14:paraId="53C68ED9" w14:textId="33B80708" w:rsidR="00384DA0" w:rsidRPr="00130498" w:rsidRDefault="2E4B44A3" w:rsidP="61D381A3">
            <w:pPr>
              <w:rPr>
                <w:rFonts w:cs="Arial"/>
                <w:sz w:val="20"/>
              </w:rPr>
            </w:pPr>
            <w:r w:rsidRPr="61D381A3">
              <w:rPr>
                <w:rFonts w:cs="Arial"/>
                <w:sz w:val="20"/>
              </w:rPr>
              <w:t>1</w:t>
            </w:r>
            <w:r w:rsidR="00F24645" w:rsidRPr="00F24645">
              <w:rPr>
                <w:rFonts w:cs="Arial"/>
                <w:sz w:val="20"/>
                <w:vertAlign w:val="superscript"/>
              </w:rPr>
              <w:t>st</w:t>
            </w:r>
            <w:r w:rsidR="00F24645">
              <w:rPr>
                <w:rFonts w:cs="Arial"/>
                <w:sz w:val="20"/>
              </w:rPr>
              <w:t xml:space="preserve"> Avn BCT </w:t>
            </w:r>
            <w:r w:rsidRPr="61D381A3">
              <w:rPr>
                <w:rFonts w:cs="Arial"/>
                <w:sz w:val="20"/>
              </w:rPr>
              <w:t>FIND</w:t>
            </w:r>
            <w:r w:rsidR="001A1C2F" w:rsidRPr="61D381A3">
              <w:rPr>
                <w:rFonts w:cs="Arial"/>
                <w:sz w:val="20"/>
              </w:rPr>
              <w:t xml:space="preserve"> HQ </w:t>
            </w:r>
          </w:p>
        </w:tc>
        <w:tc>
          <w:tcPr>
            <w:tcW w:w="2835" w:type="dxa"/>
            <w:gridSpan w:val="3"/>
            <w:shd w:val="clear" w:color="auto" w:fill="auto"/>
          </w:tcPr>
          <w:p w14:paraId="344E8418" w14:textId="77777777" w:rsidR="00384DA0" w:rsidRPr="00130498" w:rsidRDefault="001A1C2F" w:rsidP="0032105C">
            <w:pPr>
              <w:rPr>
                <w:rFonts w:cs="Arial"/>
                <w:b/>
                <w:sz w:val="20"/>
              </w:rPr>
            </w:pPr>
            <w:r w:rsidRPr="00130498">
              <w:rPr>
                <w:rFonts w:cs="Arial"/>
                <w:b/>
                <w:sz w:val="20"/>
              </w:rPr>
              <w:t>Approved by</w:t>
            </w:r>
          </w:p>
        </w:tc>
        <w:tc>
          <w:tcPr>
            <w:tcW w:w="1843" w:type="dxa"/>
            <w:shd w:val="clear" w:color="auto" w:fill="auto"/>
          </w:tcPr>
          <w:p w14:paraId="7CA2FBE8" w14:textId="6263656E" w:rsidR="00384DA0" w:rsidRPr="00130498" w:rsidRDefault="3685EB85" w:rsidP="61D381A3">
            <w:pPr>
              <w:rPr>
                <w:rFonts w:cs="Arial"/>
                <w:sz w:val="20"/>
              </w:rPr>
            </w:pPr>
            <w:r w:rsidRPr="61D381A3">
              <w:rPr>
                <w:rFonts w:cs="Arial"/>
                <w:sz w:val="20"/>
              </w:rPr>
              <w:t>D</w:t>
            </w:r>
            <w:r w:rsidR="00AB7F85" w:rsidRPr="61D381A3">
              <w:rPr>
                <w:rFonts w:cs="Arial"/>
                <w:sz w:val="20"/>
              </w:rPr>
              <w:t>Comd F</w:t>
            </w:r>
            <w:r w:rsidR="38258E15" w:rsidRPr="61D381A3">
              <w:rPr>
                <w:rFonts w:cs="Arial"/>
                <w:sz w:val="20"/>
              </w:rPr>
              <w:t>IND</w:t>
            </w:r>
          </w:p>
        </w:tc>
      </w:tr>
      <w:tr w:rsidR="00384DA0" w14:paraId="4676CA8F" w14:textId="77777777" w:rsidTr="6D48DFF3">
        <w:tc>
          <w:tcPr>
            <w:tcW w:w="2660" w:type="dxa"/>
            <w:shd w:val="clear" w:color="auto" w:fill="auto"/>
          </w:tcPr>
          <w:p w14:paraId="1D2B207C" w14:textId="77777777" w:rsidR="00384DA0" w:rsidRPr="00130498" w:rsidRDefault="00FD46A8" w:rsidP="0032105C">
            <w:pPr>
              <w:rPr>
                <w:rFonts w:cs="Arial"/>
                <w:b/>
                <w:sz w:val="20"/>
              </w:rPr>
            </w:pPr>
            <w:r w:rsidRPr="00130498">
              <w:rPr>
                <w:rFonts w:cs="Arial"/>
                <w:b/>
                <w:sz w:val="20"/>
              </w:rPr>
              <w:t>Location</w:t>
            </w:r>
          </w:p>
        </w:tc>
        <w:tc>
          <w:tcPr>
            <w:tcW w:w="3118" w:type="dxa"/>
            <w:gridSpan w:val="3"/>
            <w:shd w:val="clear" w:color="auto" w:fill="auto"/>
          </w:tcPr>
          <w:p w14:paraId="205A523A" w14:textId="77777777" w:rsidR="00384DA0" w:rsidRPr="00130498" w:rsidRDefault="008676DD" w:rsidP="0032105C">
            <w:pPr>
              <w:rPr>
                <w:rFonts w:cs="Arial"/>
                <w:sz w:val="20"/>
              </w:rPr>
            </w:pPr>
            <w:r w:rsidRPr="00130498">
              <w:rPr>
                <w:rFonts w:cs="Arial"/>
                <w:sz w:val="20"/>
              </w:rPr>
              <w:t>RNAS Yeovilton</w:t>
            </w:r>
          </w:p>
        </w:tc>
        <w:tc>
          <w:tcPr>
            <w:tcW w:w="2835" w:type="dxa"/>
            <w:gridSpan w:val="3"/>
            <w:shd w:val="clear" w:color="auto" w:fill="auto"/>
          </w:tcPr>
          <w:p w14:paraId="3BFD186F" w14:textId="77777777" w:rsidR="00384DA0" w:rsidRPr="00130498" w:rsidRDefault="00FD46A8" w:rsidP="0032105C">
            <w:pPr>
              <w:rPr>
                <w:rFonts w:cs="Arial"/>
                <w:b/>
                <w:sz w:val="20"/>
              </w:rPr>
            </w:pPr>
            <w:r w:rsidRPr="00130498">
              <w:rPr>
                <w:rFonts w:cs="Arial"/>
                <w:b/>
                <w:sz w:val="20"/>
              </w:rPr>
              <w:t>TLB</w:t>
            </w:r>
          </w:p>
        </w:tc>
        <w:tc>
          <w:tcPr>
            <w:tcW w:w="1843" w:type="dxa"/>
            <w:shd w:val="clear" w:color="auto" w:fill="auto"/>
          </w:tcPr>
          <w:p w14:paraId="7806FE12" w14:textId="77777777" w:rsidR="00384DA0" w:rsidRPr="00130498" w:rsidRDefault="004E38FE" w:rsidP="0032105C">
            <w:pPr>
              <w:rPr>
                <w:rFonts w:cs="Arial"/>
                <w:sz w:val="20"/>
              </w:rPr>
            </w:pPr>
            <w:r w:rsidRPr="00130498">
              <w:rPr>
                <w:rFonts w:cs="Arial"/>
                <w:sz w:val="20"/>
              </w:rPr>
              <w:t>JHC</w:t>
            </w:r>
          </w:p>
        </w:tc>
      </w:tr>
      <w:tr w:rsidR="00384DA0" w14:paraId="34E0E0C5" w14:textId="77777777" w:rsidTr="6D48DFF3">
        <w:tc>
          <w:tcPr>
            <w:tcW w:w="2660" w:type="dxa"/>
            <w:shd w:val="clear" w:color="auto" w:fill="auto"/>
          </w:tcPr>
          <w:p w14:paraId="598272E9" w14:textId="77777777" w:rsidR="00384DA0" w:rsidRPr="00130498" w:rsidRDefault="00FD46A8" w:rsidP="0032105C">
            <w:pPr>
              <w:rPr>
                <w:rFonts w:cs="Arial"/>
                <w:b/>
                <w:sz w:val="20"/>
              </w:rPr>
            </w:pPr>
            <w:r w:rsidRPr="00130498">
              <w:rPr>
                <w:rFonts w:cs="Arial"/>
                <w:b/>
                <w:sz w:val="20"/>
              </w:rPr>
              <w:t>Establishment Type</w:t>
            </w:r>
          </w:p>
        </w:tc>
        <w:tc>
          <w:tcPr>
            <w:tcW w:w="3118" w:type="dxa"/>
            <w:gridSpan w:val="3"/>
            <w:shd w:val="clear" w:color="auto" w:fill="auto"/>
          </w:tcPr>
          <w:p w14:paraId="5DAB6C7B" w14:textId="722B4E12" w:rsidR="00384DA0" w:rsidRPr="00130498" w:rsidRDefault="009A4C5D" w:rsidP="0032105C">
            <w:pPr>
              <w:rPr>
                <w:rFonts w:cs="Arial"/>
                <w:sz w:val="20"/>
              </w:rPr>
            </w:pPr>
            <w:r>
              <w:rPr>
                <w:rFonts w:cs="Arial"/>
                <w:sz w:val="20"/>
              </w:rPr>
              <w:t>Established</w:t>
            </w:r>
          </w:p>
        </w:tc>
        <w:tc>
          <w:tcPr>
            <w:tcW w:w="2835" w:type="dxa"/>
            <w:gridSpan w:val="3"/>
            <w:shd w:val="clear" w:color="auto" w:fill="auto"/>
          </w:tcPr>
          <w:p w14:paraId="2E686B37" w14:textId="77777777" w:rsidR="00384DA0" w:rsidRPr="00130498" w:rsidRDefault="00FD46A8" w:rsidP="0032105C">
            <w:pPr>
              <w:rPr>
                <w:rFonts w:cs="Arial"/>
                <w:b/>
                <w:sz w:val="20"/>
              </w:rPr>
            </w:pPr>
            <w:r w:rsidRPr="00130498">
              <w:rPr>
                <w:rFonts w:cs="Arial"/>
                <w:b/>
                <w:sz w:val="20"/>
              </w:rPr>
              <w:t>Rank/Grade</w:t>
            </w:r>
          </w:p>
        </w:tc>
        <w:tc>
          <w:tcPr>
            <w:tcW w:w="1843" w:type="dxa"/>
            <w:shd w:val="clear" w:color="auto" w:fill="auto"/>
          </w:tcPr>
          <w:p w14:paraId="0EDC2198" w14:textId="77777777" w:rsidR="00384DA0" w:rsidRPr="00130498" w:rsidRDefault="008676DD" w:rsidP="0032105C">
            <w:pPr>
              <w:rPr>
                <w:rFonts w:cs="Arial"/>
                <w:sz w:val="20"/>
              </w:rPr>
            </w:pPr>
            <w:r w:rsidRPr="00130498">
              <w:rPr>
                <w:rFonts w:cs="Arial"/>
                <w:sz w:val="20"/>
              </w:rPr>
              <w:t>Lt Cdr</w:t>
            </w:r>
          </w:p>
        </w:tc>
      </w:tr>
      <w:tr w:rsidR="00384DA0" w14:paraId="210B2F70" w14:textId="77777777" w:rsidTr="6D48DFF3">
        <w:tc>
          <w:tcPr>
            <w:tcW w:w="2660" w:type="dxa"/>
            <w:shd w:val="clear" w:color="auto" w:fill="auto"/>
          </w:tcPr>
          <w:p w14:paraId="0D194CC8" w14:textId="77777777" w:rsidR="00384DA0" w:rsidRPr="00130498" w:rsidRDefault="00FD46A8" w:rsidP="0032105C">
            <w:pPr>
              <w:rPr>
                <w:rFonts w:cs="Arial"/>
                <w:b/>
                <w:sz w:val="20"/>
              </w:rPr>
            </w:pPr>
            <w:r w:rsidRPr="00130498">
              <w:rPr>
                <w:rFonts w:cs="Arial"/>
                <w:b/>
                <w:sz w:val="20"/>
              </w:rPr>
              <w:t>Establishment/OET</w:t>
            </w:r>
          </w:p>
        </w:tc>
        <w:tc>
          <w:tcPr>
            <w:tcW w:w="3118" w:type="dxa"/>
            <w:gridSpan w:val="3"/>
            <w:shd w:val="clear" w:color="auto" w:fill="auto"/>
          </w:tcPr>
          <w:p w14:paraId="02EB378F" w14:textId="08A5AA39" w:rsidR="00384DA0" w:rsidRPr="00130498" w:rsidRDefault="009A4C5D" w:rsidP="0032105C">
            <w:pPr>
              <w:rPr>
                <w:rFonts w:cs="Arial"/>
                <w:sz w:val="20"/>
              </w:rPr>
            </w:pPr>
            <w:r>
              <w:rPr>
                <w:rFonts w:cs="Arial"/>
                <w:sz w:val="20"/>
              </w:rPr>
              <w:t>1040573</w:t>
            </w:r>
          </w:p>
        </w:tc>
        <w:tc>
          <w:tcPr>
            <w:tcW w:w="2835" w:type="dxa"/>
            <w:gridSpan w:val="3"/>
            <w:shd w:val="clear" w:color="auto" w:fill="auto"/>
          </w:tcPr>
          <w:p w14:paraId="14C71BBE" w14:textId="77777777" w:rsidR="00384DA0" w:rsidRPr="00130498" w:rsidRDefault="00FD46A8" w:rsidP="0032105C">
            <w:pPr>
              <w:rPr>
                <w:rFonts w:cs="Arial"/>
                <w:b/>
                <w:sz w:val="20"/>
              </w:rPr>
            </w:pPr>
            <w:r w:rsidRPr="00130498">
              <w:rPr>
                <w:rFonts w:cs="Arial"/>
                <w:b/>
                <w:sz w:val="20"/>
              </w:rPr>
              <w:t>Service/Type/Arm</w:t>
            </w:r>
          </w:p>
        </w:tc>
        <w:tc>
          <w:tcPr>
            <w:tcW w:w="1843" w:type="dxa"/>
            <w:shd w:val="clear" w:color="auto" w:fill="auto"/>
          </w:tcPr>
          <w:p w14:paraId="5248C391" w14:textId="77777777" w:rsidR="00384DA0" w:rsidRPr="00130498" w:rsidRDefault="008676DD" w:rsidP="0032105C">
            <w:pPr>
              <w:rPr>
                <w:rFonts w:cs="Arial"/>
                <w:sz w:val="20"/>
              </w:rPr>
            </w:pPr>
            <w:r w:rsidRPr="00130498">
              <w:rPr>
                <w:rFonts w:cs="Arial"/>
                <w:sz w:val="20"/>
              </w:rPr>
              <w:t>RN</w:t>
            </w:r>
            <w:r w:rsidR="00FD46A8" w:rsidRPr="00130498">
              <w:rPr>
                <w:rFonts w:cs="Arial"/>
                <w:sz w:val="20"/>
              </w:rPr>
              <w:t>/JHC/</w:t>
            </w:r>
            <w:r w:rsidRPr="00130498">
              <w:rPr>
                <w:rFonts w:cs="Arial"/>
                <w:sz w:val="20"/>
              </w:rPr>
              <w:t>FAA</w:t>
            </w:r>
          </w:p>
        </w:tc>
      </w:tr>
      <w:tr w:rsidR="00384DA0" w14:paraId="35C96DFA" w14:textId="77777777" w:rsidTr="6D48DFF3">
        <w:tc>
          <w:tcPr>
            <w:tcW w:w="2660" w:type="dxa"/>
            <w:shd w:val="clear" w:color="auto" w:fill="auto"/>
          </w:tcPr>
          <w:p w14:paraId="1ED2F5DF" w14:textId="77777777" w:rsidR="00384DA0" w:rsidRPr="00130498" w:rsidRDefault="00FD46A8" w:rsidP="0032105C">
            <w:pPr>
              <w:rPr>
                <w:rFonts w:cs="Arial"/>
                <w:b/>
                <w:sz w:val="20"/>
              </w:rPr>
            </w:pPr>
            <w:r w:rsidRPr="00130498">
              <w:rPr>
                <w:rFonts w:cs="Arial"/>
                <w:b/>
                <w:sz w:val="20"/>
              </w:rPr>
              <w:t>UIN/SLIM/JPA PID</w:t>
            </w:r>
          </w:p>
        </w:tc>
        <w:tc>
          <w:tcPr>
            <w:tcW w:w="3118" w:type="dxa"/>
            <w:gridSpan w:val="3"/>
            <w:shd w:val="clear" w:color="auto" w:fill="auto"/>
          </w:tcPr>
          <w:p w14:paraId="7EB52A02" w14:textId="48E4FA23" w:rsidR="00384DA0" w:rsidRPr="00130498" w:rsidRDefault="00024A05" w:rsidP="0032105C">
            <w:pPr>
              <w:rPr>
                <w:rFonts w:cs="Arial"/>
                <w:sz w:val="20"/>
              </w:rPr>
            </w:pPr>
            <w:r>
              <w:rPr>
                <w:rFonts w:cs="Arial"/>
                <w:sz w:val="20"/>
              </w:rPr>
              <w:t>A3577A/</w:t>
            </w:r>
            <w:r w:rsidR="00A74234">
              <w:rPr>
                <w:rFonts w:cs="Arial"/>
                <w:sz w:val="20"/>
              </w:rPr>
              <w:t>01352911</w:t>
            </w:r>
            <w:r>
              <w:rPr>
                <w:rFonts w:cs="Arial"/>
                <w:sz w:val="20"/>
              </w:rPr>
              <w:t>/</w:t>
            </w:r>
            <w:r w:rsidR="00A74234">
              <w:rPr>
                <w:rFonts w:cs="Arial"/>
                <w:sz w:val="20"/>
              </w:rPr>
              <w:t>2135555</w:t>
            </w:r>
          </w:p>
        </w:tc>
        <w:tc>
          <w:tcPr>
            <w:tcW w:w="2835" w:type="dxa"/>
            <w:gridSpan w:val="3"/>
            <w:shd w:val="clear" w:color="auto" w:fill="auto"/>
          </w:tcPr>
          <w:p w14:paraId="05D3E025" w14:textId="77777777" w:rsidR="00384DA0" w:rsidRPr="00130498" w:rsidRDefault="00FD46A8" w:rsidP="0032105C">
            <w:pPr>
              <w:rPr>
                <w:rFonts w:cs="Arial"/>
                <w:b/>
                <w:sz w:val="20"/>
              </w:rPr>
            </w:pPr>
            <w:r w:rsidRPr="00130498">
              <w:rPr>
                <w:rFonts w:cs="Arial"/>
                <w:b/>
                <w:sz w:val="20"/>
              </w:rPr>
              <w:t>Exch/NATO/JSRL No</w:t>
            </w:r>
          </w:p>
        </w:tc>
        <w:tc>
          <w:tcPr>
            <w:tcW w:w="1843" w:type="dxa"/>
            <w:shd w:val="clear" w:color="auto" w:fill="auto"/>
          </w:tcPr>
          <w:p w14:paraId="6A05A809" w14:textId="77777777" w:rsidR="00384DA0" w:rsidRPr="00130498" w:rsidRDefault="00384DA0" w:rsidP="0032105C">
            <w:pPr>
              <w:rPr>
                <w:rFonts w:cs="Arial"/>
                <w:sz w:val="20"/>
              </w:rPr>
            </w:pPr>
          </w:p>
        </w:tc>
      </w:tr>
      <w:tr w:rsidR="00384DA0" w14:paraId="18C0D487" w14:textId="77777777" w:rsidTr="6D48DFF3">
        <w:tc>
          <w:tcPr>
            <w:tcW w:w="2660" w:type="dxa"/>
            <w:shd w:val="clear" w:color="auto" w:fill="auto"/>
          </w:tcPr>
          <w:p w14:paraId="67315336" w14:textId="77777777" w:rsidR="00384DA0" w:rsidRPr="00130498" w:rsidRDefault="00FD46A8" w:rsidP="0032105C">
            <w:pPr>
              <w:rPr>
                <w:rFonts w:cs="Arial"/>
                <w:b/>
                <w:sz w:val="20"/>
              </w:rPr>
            </w:pPr>
            <w:r w:rsidRPr="00130498">
              <w:rPr>
                <w:rFonts w:cs="Arial"/>
                <w:b/>
                <w:sz w:val="20"/>
              </w:rPr>
              <w:t>Incumbent</w:t>
            </w:r>
          </w:p>
        </w:tc>
        <w:tc>
          <w:tcPr>
            <w:tcW w:w="3118" w:type="dxa"/>
            <w:gridSpan w:val="3"/>
            <w:shd w:val="clear" w:color="auto" w:fill="auto"/>
          </w:tcPr>
          <w:p w14:paraId="6AEE574D" w14:textId="77777777" w:rsidR="00384DA0" w:rsidRPr="00130498" w:rsidRDefault="00ED26F4" w:rsidP="0032105C">
            <w:pPr>
              <w:rPr>
                <w:rFonts w:cs="Arial"/>
                <w:sz w:val="20"/>
              </w:rPr>
            </w:pPr>
            <w:r w:rsidRPr="00130498">
              <w:rPr>
                <w:rFonts w:cs="Arial"/>
                <w:sz w:val="20"/>
              </w:rPr>
              <w:t>Lt Cdr Mark Hill</w:t>
            </w:r>
          </w:p>
        </w:tc>
        <w:tc>
          <w:tcPr>
            <w:tcW w:w="2835" w:type="dxa"/>
            <w:gridSpan w:val="3"/>
            <w:shd w:val="clear" w:color="auto" w:fill="auto"/>
          </w:tcPr>
          <w:p w14:paraId="7FADA58E" w14:textId="77777777" w:rsidR="00384DA0" w:rsidRPr="00130498" w:rsidRDefault="00FD46A8" w:rsidP="0032105C">
            <w:pPr>
              <w:rPr>
                <w:rFonts w:cs="Arial"/>
                <w:b/>
                <w:sz w:val="20"/>
              </w:rPr>
            </w:pPr>
            <w:r w:rsidRPr="00130498">
              <w:rPr>
                <w:rFonts w:cs="Arial"/>
                <w:b/>
                <w:sz w:val="20"/>
              </w:rPr>
              <w:t>Staff/Command</w:t>
            </w:r>
          </w:p>
        </w:tc>
        <w:tc>
          <w:tcPr>
            <w:tcW w:w="1843" w:type="dxa"/>
            <w:shd w:val="clear" w:color="auto" w:fill="auto"/>
          </w:tcPr>
          <w:p w14:paraId="5A39BBE3" w14:textId="77777777" w:rsidR="00384DA0" w:rsidRPr="00130498" w:rsidRDefault="00384DA0" w:rsidP="0032105C">
            <w:pPr>
              <w:rPr>
                <w:rFonts w:cs="Arial"/>
                <w:sz w:val="20"/>
              </w:rPr>
            </w:pPr>
          </w:p>
        </w:tc>
      </w:tr>
      <w:tr w:rsidR="00384DA0" w14:paraId="0AE17306" w14:textId="77777777" w:rsidTr="6D48DFF3">
        <w:tc>
          <w:tcPr>
            <w:tcW w:w="2660" w:type="dxa"/>
            <w:shd w:val="clear" w:color="auto" w:fill="auto"/>
          </w:tcPr>
          <w:p w14:paraId="5A67876E" w14:textId="77777777" w:rsidR="00384DA0" w:rsidRPr="00130498" w:rsidRDefault="00FD46A8" w:rsidP="0032105C">
            <w:pPr>
              <w:rPr>
                <w:rFonts w:cs="Arial"/>
                <w:b/>
                <w:sz w:val="20"/>
              </w:rPr>
            </w:pPr>
            <w:r w:rsidRPr="00130498">
              <w:rPr>
                <w:rFonts w:cs="Arial"/>
                <w:b/>
                <w:sz w:val="20"/>
              </w:rPr>
              <w:t>E-mail</w:t>
            </w:r>
          </w:p>
        </w:tc>
        <w:tc>
          <w:tcPr>
            <w:tcW w:w="3118" w:type="dxa"/>
            <w:gridSpan w:val="3"/>
            <w:shd w:val="clear" w:color="auto" w:fill="auto"/>
          </w:tcPr>
          <w:p w14:paraId="4C8DF6F4" w14:textId="56B7943A" w:rsidR="00384DA0" w:rsidRPr="00130498" w:rsidRDefault="4317618C" w:rsidP="0078A1A7">
            <w:pPr>
              <w:rPr>
                <w:rFonts w:cs="Arial"/>
                <w:sz w:val="20"/>
              </w:rPr>
            </w:pPr>
            <w:r w:rsidRPr="61D381A3">
              <w:rPr>
                <w:rFonts w:cs="Arial"/>
                <w:sz w:val="20"/>
              </w:rPr>
              <w:t>1AVNX-FIND</w:t>
            </w:r>
            <w:r w:rsidR="0078A1A7" w:rsidRPr="61D381A3">
              <w:rPr>
                <w:rFonts w:cs="Arial"/>
                <w:sz w:val="20"/>
              </w:rPr>
              <w:t>-Air Safety SO2</w:t>
            </w:r>
          </w:p>
        </w:tc>
        <w:tc>
          <w:tcPr>
            <w:tcW w:w="2835" w:type="dxa"/>
            <w:gridSpan w:val="3"/>
            <w:shd w:val="clear" w:color="auto" w:fill="auto"/>
          </w:tcPr>
          <w:p w14:paraId="7C524F79" w14:textId="77777777" w:rsidR="00384DA0" w:rsidRPr="00130498" w:rsidRDefault="00FD46A8" w:rsidP="0032105C">
            <w:pPr>
              <w:rPr>
                <w:rFonts w:cs="Arial"/>
                <w:b/>
                <w:sz w:val="20"/>
              </w:rPr>
            </w:pPr>
            <w:r w:rsidRPr="00130498">
              <w:rPr>
                <w:rFonts w:cs="Arial"/>
                <w:b/>
                <w:sz w:val="20"/>
              </w:rPr>
              <w:t>WTE/MSTAR</w:t>
            </w:r>
          </w:p>
        </w:tc>
        <w:tc>
          <w:tcPr>
            <w:tcW w:w="1843" w:type="dxa"/>
            <w:shd w:val="clear" w:color="auto" w:fill="auto"/>
          </w:tcPr>
          <w:p w14:paraId="41C8F396" w14:textId="77777777" w:rsidR="00384DA0" w:rsidRPr="00130498" w:rsidRDefault="00384DA0" w:rsidP="0032105C">
            <w:pPr>
              <w:rPr>
                <w:rFonts w:cs="Arial"/>
                <w:sz w:val="20"/>
              </w:rPr>
            </w:pPr>
          </w:p>
        </w:tc>
      </w:tr>
      <w:tr w:rsidR="00384DA0" w14:paraId="46B1BCB1" w14:textId="77777777" w:rsidTr="6D48DFF3">
        <w:tc>
          <w:tcPr>
            <w:tcW w:w="2660" w:type="dxa"/>
            <w:shd w:val="clear" w:color="auto" w:fill="auto"/>
          </w:tcPr>
          <w:p w14:paraId="79AFB717" w14:textId="77777777" w:rsidR="00384DA0" w:rsidRPr="00130498" w:rsidRDefault="00FD46A8" w:rsidP="0032105C">
            <w:pPr>
              <w:rPr>
                <w:rFonts w:cs="Arial"/>
                <w:b/>
                <w:sz w:val="20"/>
              </w:rPr>
            </w:pPr>
            <w:r w:rsidRPr="00130498">
              <w:rPr>
                <w:rFonts w:cs="Arial"/>
                <w:b/>
                <w:sz w:val="20"/>
              </w:rPr>
              <w:t>Phone Number</w:t>
            </w:r>
          </w:p>
        </w:tc>
        <w:tc>
          <w:tcPr>
            <w:tcW w:w="3118" w:type="dxa"/>
            <w:gridSpan w:val="3"/>
            <w:shd w:val="clear" w:color="auto" w:fill="auto"/>
          </w:tcPr>
          <w:p w14:paraId="47C5905E" w14:textId="77777777" w:rsidR="00384DA0" w:rsidRPr="00130498" w:rsidRDefault="008676DD" w:rsidP="00ED26F4">
            <w:pPr>
              <w:rPr>
                <w:rFonts w:cs="Arial"/>
                <w:sz w:val="20"/>
              </w:rPr>
            </w:pPr>
            <w:r w:rsidRPr="00130498">
              <w:rPr>
                <w:rFonts w:cs="Arial"/>
                <w:sz w:val="20"/>
              </w:rPr>
              <w:t xml:space="preserve">93510 </w:t>
            </w:r>
            <w:r w:rsidR="00ED26F4" w:rsidRPr="00130498">
              <w:rPr>
                <w:rFonts w:cs="Arial"/>
                <w:sz w:val="20"/>
              </w:rPr>
              <w:t>6541</w:t>
            </w:r>
          </w:p>
        </w:tc>
        <w:tc>
          <w:tcPr>
            <w:tcW w:w="2835" w:type="dxa"/>
            <w:gridSpan w:val="3"/>
            <w:shd w:val="clear" w:color="auto" w:fill="auto"/>
          </w:tcPr>
          <w:p w14:paraId="0157571B" w14:textId="77777777" w:rsidR="00384DA0" w:rsidRPr="00130498" w:rsidRDefault="00FD46A8" w:rsidP="0032105C">
            <w:pPr>
              <w:rPr>
                <w:rFonts w:cs="Arial"/>
                <w:b/>
                <w:sz w:val="20"/>
              </w:rPr>
            </w:pPr>
            <w:r w:rsidRPr="00130498">
              <w:rPr>
                <w:rFonts w:cs="Arial"/>
                <w:b/>
                <w:sz w:val="20"/>
              </w:rPr>
              <w:t>Manning Priority</w:t>
            </w:r>
          </w:p>
        </w:tc>
        <w:tc>
          <w:tcPr>
            <w:tcW w:w="1843" w:type="dxa"/>
            <w:shd w:val="clear" w:color="auto" w:fill="auto"/>
          </w:tcPr>
          <w:p w14:paraId="72A3D3EC" w14:textId="77777777" w:rsidR="00384DA0" w:rsidRPr="00130498" w:rsidRDefault="00384DA0" w:rsidP="0032105C">
            <w:pPr>
              <w:rPr>
                <w:rFonts w:cs="Arial"/>
                <w:sz w:val="20"/>
              </w:rPr>
            </w:pPr>
          </w:p>
        </w:tc>
      </w:tr>
      <w:tr w:rsidR="00384DA0" w14:paraId="7E74C6ED" w14:textId="77777777" w:rsidTr="6D48DFF3">
        <w:tc>
          <w:tcPr>
            <w:tcW w:w="2660" w:type="dxa"/>
            <w:shd w:val="clear" w:color="auto" w:fill="auto"/>
          </w:tcPr>
          <w:p w14:paraId="1CC8F75F" w14:textId="77777777" w:rsidR="00384DA0" w:rsidRPr="00130498" w:rsidRDefault="00FD46A8" w:rsidP="0032105C">
            <w:pPr>
              <w:rPr>
                <w:rFonts w:cs="Arial"/>
                <w:b/>
                <w:sz w:val="20"/>
              </w:rPr>
            </w:pPr>
            <w:r w:rsidRPr="00130498">
              <w:rPr>
                <w:rFonts w:cs="Arial"/>
                <w:b/>
                <w:sz w:val="20"/>
              </w:rPr>
              <w:t>Security Caveats</w:t>
            </w:r>
          </w:p>
        </w:tc>
        <w:tc>
          <w:tcPr>
            <w:tcW w:w="3118" w:type="dxa"/>
            <w:gridSpan w:val="3"/>
            <w:shd w:val="clear" w:color="auto" w:fill="auto"/>
          </w:tcPr>
          <w:p w14:paraId="4C90232F" w14:textId="77777777" w:rsidR="00384DA0" w:rsidRPr="00130498" w:rsidRDefault="00ED26F4" w:rsidP="0032105C">
            <w:pPr>
              <w:rPr>
                <w:rFonts w:cs="Arial"/>
                <w:sz w:val="20"/>
              </w:rPr>
            </w:pPr>
            <w:r w:rsidRPr="00130498">
              <w:rPr>
                <w:rFonts w:cs="Arial"/>
                <w:sz w:val="20"/>
              </w:rPr>
              <w:t>SC</w:t>
            </w:r>
          </w:p>
        </w:tc>
        <w:tc>
          <w:tcPr>
            <w:tcW w:w="2835" w:type="dxa"/>
            <w:gridSpan w:val="3"/>
            <w:shd w:val="clear" w:color="auto" w:fill="auto"/>
          </w:tcPr>
          <w:p w14:paraId="464C8731" w14:textId="77777777" w:rsidR="00384DA0" w:rsidRPr="00130498" w:rsidRDefault="00FD46A8" w:rsidP="0032105C">
            <w:pPr>
              <w:rPr>
                <w:rFonts w:cs="Arial"/>
                <w:b/>
                <w:sz w:val="20"/>
              </w:rPr>
            </w:pPr>
            <w:r w:rsidRPr="00130498">
              <w:rPr>
                <w:rFonts w:cs="Arial"/>
                <w:b/>
                <w:sz w:val="20"/>
              </w:rPr>
              <w:t>Assignment Length</w:t>
            </w:r>
          </w:p>
        </w:tc>
        <w:tc>
          <w:tcPr>
            <w:tcW w:w="1843" w:type="dxa"/>
            <w:shd w:val="clear" w:color="auto" w:fill="auto"/>
          </w:tcPr>
          <w:p w14:paraId="2703FEB1" w14:textId="77777777" w:rsidR="00384DA0" w:rsidRPr="00130498" w:rsidRDefault="004E38FE" w:rsidP="0032105C">
            <w:pPr>
              <w:rPr>
                <w:rFonts w:cs="Arial"/>
                <w:sz w:val="20"/>
              </w:rPr>
            </w:pPr>
            <w:r w:rsidRPr="00130498">
              <w:rPr>
                <w:rFonts w:cs="Arial"/>
                <w:sz w:val="20"/>
              </w:rPr>
              <w:t>3 Years</w:t>
            </w:r>
          </w:p>
        </w:tc>
      </w:tr>
      <w:tr w:rsidR="00384DA0" w14:paraId="7422FEBC" w14:textId="77777777" w:rsidTr="6D48DFF3">
        <w:tc>
          <w:tcPr>
            <w:tcW w:w="2660" w:type="dxa"/>
            <w:shd w:val="clear" w:color="auto" w:fill="auto"/>
          </w:tcPr>
          <w:p w14:paraId="3737CAC7" w14:textId="77777777" w:rsidR="00384DA0" w:rsidRPr="00130498" w:rsidRDefault="00FD46A8" w:rsidP="0032105C">
            <w:pPr>
              <w:rPr>
                <w:rFonts w:cs="Arial"/>
                <w:b/>
                <w:sz w:val="20"/>
              </w:rPr>
            </w:pPr>
            <w:r w:rsidRPr="00130498">
              <w:rPr>
                <w:rFonts w:cs="Arial"/>
                <w:b/>
                <w:sz w:val="20"/>
              </w:rPr>
              <w:t>Reporting Chain</w:t>
            </w:r>
          </w:p>
        </w:tc>
        <w:tc>
          <w:tcPr>
            <w:tcW w:w="3118" w:type="dxa"/>
            <w:gridSpan w:val="3"/>
            <w:shd w:val="clear" w:color="auto" w:fill="auto"/>
          </w:tcPr>
          <w:p w14:paraId="7436AF33" w14:textId="77777777" w:rsidR="00384DA0" w:rsidRPr="00130498" w:rsidRDefault="00FD46A8" w:rsidP="0032105C">
            <w:pPr>
              <w:rPr>
                <w:rFonts w:cs="Arial"/>
                <w:sz w:val="20"/>
              </w:rPr>
            </w:pPr>
            <w:r w:rsidRPr="00130498">
              <w:rPr>
                <w:rFonts w:cs="Arial"/>
                <w:sz w:val="20"/>
              </w:rPr>
              <w:t>Army</w:t>
            </w:r>
          </w:p>
        </w:tc>
        <w:tc>
          <w:tcPr>
            <w:tcW w:w="2835" w:type="dxa"/>
            <w:gridSpan w:val="3"/>
            <w:shd w:val="clear" w:color="auto" w:fill="auto"/>
          </w:tcPr>
          <w:p w14:paraId="3303C803" w14:textId="77777777" w:rsidR="00384DA0" w:rsidRPr="00130498" w:rsidRDefault="00FD46A8" w:rsidP="0032105C">
            <w:pPr>
              <w:rPr>
                <w:rFonts w:cs="Arial"/>
                <w:b/>
                <w:sz w:val="20"/>
              </w:rPr>
            </w:pPr>
            <w:r w:rsidRPr="00130498">
              <w:rPr>
                <w:rFonts w:cs="Arial"/>
                <w:b/>
                <w:sz w:val="20"/>
              </w:rPr>
              <w:t>Primary Career Field</w:t>
            </w:r>
          </w:p>
        </w:tc>
        <w:tc>
          <w:tcPr>
            <w:tcW w:w="1843" w:type="dxa"/>
            <w:shd w:val="clear" w:color="auto" w:fill="auto"/>
          </w:tcPr>
          <w:p w14:paraId="4B54A994" w14:textId="77777777" w:rsidR="00384DA0" w:rsidRPr="00130498" w:rsidRDefault="004E38FE" w:rsidP="0032105C">
            <w:pPr>
              <w:rPr>
                <w:rFonts w:cs="Arial"/>
                <w:sz w:val="20"/>
              </w:rPr>
            </w:pPr>
            <w:r w:rsidRPr="00130498">
              <w:rPr>
                <w:rFonts w:cs="Arial"/>
                <w:sz w:val="20"/>
              </w:rPr>
              <w:t>Warfare</w:t>
            </w:r>
          </w:p>
        </w:tc>
      </w:tr>
      <w:tr w:rsidR="00384DA0" w14:paraId="13D79178" w14:textId="77777777" w:rsidTr="6D48DFF3">
        <w:tc>
          <w:tcPr>
            <w:tcW w:w="2660" w:type="dxa"/>
            <w:shd w:val="clear" w:color="auto" w:fill="auto"/>
          </w:tcPr>
          <w:p w14:paraId="018644FD" w14:textId="77777777" w:rsidR="00384DA0" w:rsidRPr="00130498" w:rsidRDefault="00FD46A8" w:rsidP="00130498">
            <w:pPr>
              <w:jc w:val="center"/>
              <w:rPr>
                <w:rFonts w:cs="Arial"/>
                <w:b/>
                <w:sz w:val="20"/>
              </w:rPr>
            </w:pPr>
            <w:r w:rsidRPr="00130498">
              <w:rPr>
                <w:rFonts w:cs="Arial"/>
                <w:b/>
                <w:sz w:val="20"/>
              </w:rPr>
              <w:t>1</w:t>
            </w:r>
            <w:r w:rsidRPr="00130498">
              <w:rPr>
                <w:rFonts w:cs="Arial"/>
                <w:b/>
                <w:sz w:val="20"/>
                <w:vertAlign w:val="superscript"/>
              </w:rPr>
              <w:t>st</w:t>
            </w:r>
            <w:r w:rsidRPr="00130498">
              <w:rPr>
                <w:rFonts w:cs="Arial"/>
                <w:b/>
                <w:sz w:val="20"/>
              </w:rPr>
              <w:t xml:space="preserve"> RO</w:t>
            </w:r>
          </w:p>
        </w:tc>
        <w:tc>
          <w:tcPr>
            <w:tcW w:w="3118" w:type="dxa"/>
            <w:gridSpan w:val="3"/>
            <w:shd w:val="clear" w:color="auto" w:fill="auto"/>
          </w:tcPr>
          <w:p w14:paraId="364F7AE2" w14:textId="3B0287E6" w:rsidR="00384DA0" w:rsidRPr="00130498" w:rsidRDefault="70EA0613" w:rsidP="61D381A3">
            <w:pPr>
              <w:rPr>
                <w:rFonts w:cs="Arial"/>
                <w:sz w:val="20"/>
              </w:rPr>
            </w:pPr>
            <w:r w:rsidRPr="61D381A3">
              <w:rPr>
                <w:rFonts w:cs="Arial"/>
                <w:sz w:val="20"/>
              </w:rPr>
              <w:t>FIND</w:t>
            </w:r>
            <w:r w:rsidR="64A76D59" w:rsidRPr="61D381A3">
              <w:rPr>
                <w:rFonts w:cs="Arial"/>
                <w:sz w:val="20"/>
              </w:rPr>
              <w:t xml:space="preserve"> Senior Operator</w:t>
            </w:r>
          </w:p>
        </w:tc>
        <w:tc>
          <w:tcPr>
            <w:tcW w:w="2835" w:type="dxa"/>
            <w:gridSpan w:val="3"/>
            <w:shd w:val="clear" w:color="auto" w:fill="auto"/>
          </w:tcPr>
          <w:p w14:paraId="3EAD6137" w14:textId="77777777" w:rsidR="00384DA0" w:rsidRPr="00130498" w:rsidRDefault="00FD46A8" w:rsidP="0032105C">
            <w:pPr>
              <w:rPr>
                <w:rFonts w:cs="Arial"/>
                <w:b/>
                <w:sz w:val="20"/>
              </w:rPr>
            </w:pPr>
            <w:r w:rsidRPr="00130498">
              <w:rPr>
                <w:rFonts w:cs="Arial"/>
                <w:b/>
                <w:sz w:val="20"/>
              </w:rPr>
              <w:t>Sub Field 1</w:t>
            </w:r>
          </w:p>
        </w:tc>
        <w:tc>
          <w:tcPr>
            <w:tcW w:w="1843" w:type="dxa"/>
            <w:shd w:val="clear" w:color="auto" w:fill="auto"/>
          </w:tcPr>
          <w:p w14:paraId="561369FD" w14:textId="77777777" w:rsidR="00384DA0" w:rsidRPr="00130498" w:rsidRDefault="004E38FE" w:rsidP="0032105C">
            <w:pPr>
              <w:rPr>
                <w:rFonts w:cs="Arial"/>
                <w:sz w:val="20"/>
              </w:rPr>
            </w:pPr>
            <w:r w:rsidRPr="00130498">
              <w:rPr>
                <w:rFonts w:cs="Arial"/>
                <w:sz w:val="20"/>
              </w:rPr>
              <w:t>Pilot</w:t>
            </w:r>
          </w:p>
        </w:tc>
      </w:tr>
      <w:tr w:rsidR="00384DA0" w14:paraId="397216EA" w14:textId="77777777" w:rsidTr="6D48DFF3">
        <w:tc>
          <w:tcPr>
            <w:tcW w:w="2660" w:type="dxa"/>
            <w:shd w:val="clear" w:color="auto" w:fill="auto"/>
          </w:tcPr>
          <w:p w14:paraId="68256E17" w14:textId="77777777" w:rsidR="00384DA0" w:rsidRPr="00130498" w:rsidRDefault="00FD46A8" w:rsidP="00130498">
            <w:pPr>
              <w:jc w:val="center"/>
              <w:rPr>
                <w:rFonts w:cs="Arial"/>
                <w:b/>
                <w:sz w:val="20"/>
              </w:rPr>
            </w:pPr>
            <w:r w:rsidRPr="00130498">
              <w:rPr>
                <w:rFonts w:cs="Arial"/>
                <w:b/>
                <w:sz w:val="20"/>
              </w:rPr>
              <w:t>2</w:t>
            </w:r>
            <w:r w:rsidRPr="00130498">
              <w:rPr>
                <w:rFonts w:cs="Arial"/>
                <w:b/>
                <w:sz w:val="20"/>
                <w:vertAlign w:val="superscript"/>
              </w:rPr>
              <w:t>nd</w:t>
            </w:r>
            <w:r w:rsidRPr="00130498">
              <w:rPr>
                <w:rFonts w:cs="Arial"/>
                <w:b/>
                <w:sz w:val="20"/>
              </w:rPr>
              <w:t xml:space="preserve"> RO</w:t>
            </w:r>
          </w:p>
        </w:tc>
        <w:tc>
          <w:tcPr>
            <w:tcW w:w="3118" w:type="dxa"/>
            <w:gridSpan w:val="3"/>
            <w:shd w:val="clear" w:color="auto" w:fill="auto"/>
          </w:tcPr>
          <w:p w14:paraId="15C5F66B" w14:textId="7027D4E2" w:rsidR="00384DA0" w:rsidRPr="00130498" w:rsidRDefault="6853ECE0" w:rsidP="61D381A3">
            <w:pPr>
              <w:rPr>
                <w:rFonts w:cs="Arial"/>
                <w:sz w:val="20"/>
              </w:rPr>
            </w:pPr>
            <w:r w:rsidRPr="61D381A3">
              <w:rPr>
                <w:rFonts w:cs="Arial"/>
                <w:sz w:val="20"/>
              </w:rPr>
              <w:t>DComd FIND</w:t>
            </w:r>
          </w:p>
        </w:tc>
        <w:tc>
          <w:tcPr>
            <w:tcW w:w="2835" w:type="dxa"/>
            <w:gridSpan w:val="3"/>
            <w:shd w:val="clear" w:color="auto" w:fill="auto"/>
          </w:tcPr>
          <w:p w14:paraId="26DDBF29" w14:textId="77777777" w:rsidR="00384DA0" w:rsidRPr="00130498" w:rsidRDefault="00FD46A8" w:rsidP="0032105C">
            <w:pPr>
              <w:rPr>
                <w:rFonts w:cs="Arial"/>
                <w:b/>
                <w:sz w:val="20"/>
              </w:rPr>
            </w:pPr>
            <w:r w:rsidRPr="00130498">
              <w:rPr>
                <w:rFonts w:cs="Arial"/>
                <w:b/>
                <w:sz w:val="20"/>
              </w:rPr>
              <w:t>Secondary Field</w:t>
            </w:r>
          </w:p>
        </w:tc>
        <w:tc>
          <w:tcPr>
            <w:tcW w:w="1843" w:type="dxa"/>
            <w:shd w:val="clear" w:color="auto" w:fill="auto"/>
          </w:tcPr>
          <w:p w14:paraId="3BA2A4DF" w14:textId="77777777" w:rsidR="00384DA0" w:rsidRPr="00130498" w:rsidRDefault="004E38FE" w:rsidP="0032105C">
            <w:pPr>
              <w:rPr>
                <w:rFonts w:cs="Arial"/>
                <w:sz w:val="20"/>
              </w:rPr>
            </w:pPr>
            <w:r w:rsidRPr="00130498">
              <w:rPr>
                <w:rFonts w:cs="Arial"/>
                <w:sz w:val="20"/>
              </w:rPr>
              <w:t>Observer</w:t>
            </w:r>
          </w:p>
        </w:tc>
      </w:tr>
      <w:tr w:rsidR="00384DA0" w14:paraId="7AFD8F9B" w14:textId="77777777" w:rsidTr="6D48DFF3">
        <w:tc>
          <w:tcPr>
            <w:tcW w:w="2660" w:type="dxa"/>
            <w:shd w:val="clear" w:color="auto" w:fill="auto"/>
          </w:tcPr>
          <w:p w14:paraId="1E08FDFD" w14:textId="77777777" w:rsidR="00384DA0" w:rsidRPr="00130498" w:rsidRDefault="00FD46A8" w:rsidP="00130498">
            <w:pPr>
              <w:jc w:val="center"/>
              <w:rPr>
                <w:rFonts w:cs="Arial"/>
                <w:b/>
                <w:sz w:val="20"/>
              </w:rPr>
            </w:pPr>
            <w:r w:rsidRPr="00130498">
              <w:rPr>
                <w:rFonts w:cs="Arial"/>
                <w:b/>
                <w:sz w:val="20"/>
              </w:rPr>
              <w:t>3</w:t>
            </w:r>
            <w:r w:rsidRPr="00130498">
              <w:rPr>
                <w:rFonts w:cs="Arial"/>
                <w:b/>
                <w:sz w:val="20"/>
                <w:vertAlign w:val="superscript"/>
              </w:rPr>
              <w:t>rd</w:t>
            </w:r>
            <w:r w:rsidRPr="00130498">
              <w:rPr>
                <w:rFonts w:cs="Arial"/>
                <w:b/>
                <w:sz w:val="20"/>
              </w:rPr>
              <w:t xml:space="preserve"> RO</w:t>
            </w:r>
          </w:p>
        </w:tc>
        <w:tc>
          <w:tcPr>
            <w:tcW w:w="3118" w:type="dxa"/>
            <w:gridSpan w:val="3"/>
            <w:shd w:val="clear" w:color="auto" w:fill="auto"/>
          </w:tcPr>
          <w:p w14:paraId="0D0B940D" w14:textId="77777777" w:rsidR="00384DA0" w:rsidRPr="00130498" w:rsidRDefault="00384DA0" w:rsidP="0032105C">
            <w:pPr>
              <w:rPr>
                <w:rFonts w:cs="Arial"/>
                <w:sz w:val="20"/>
              </w:rPr>
            </w:pPr>
          </w:p>
        </w:tc>
        <w:tc>
          <w:tcPr>
            <w:tcW w:w="2835" w:type="dxa"/>
            <w:gridSpan w:val="3"/>
            <w:shd w:val="clear" w:color="auto" w:fill="auto"/>
          </w:tcPr>
          <w:p w14:paraId="294DD104" w14:textId="77777777" w:rsidR="00384DA0" w:rsidRPr="00130498" w:rsidRDefault="00FD46A8" w:rsidP="0032105C">
            <w:pPr>
              <w:rPr>
                <w:rFonts w:cs="Arial"/>
                <w:b/>
                <w:sz w:val="20"/>
              </w:rPr>
            </w:pPr>
            <w:r w:rsidRPr="00130498">
              <w:rPr>
                <w:rFonts w:cs="Arial"/>
                <w:b/>
                <w:sz w:val="20"/>
              </w:rPr>
              <w:t>Sub Field 2</w:t>
            </w:r>
          </w:p>
        </w:tc>
        <w:tc>
          <w:tcPr>
            <w:tcW w:w="1843" w:type="dxa"/>
            <w:shd w:val="clear" w:color="auto" w:fill="auto"/>
          </w:tcPr>
          <w:p w14:paraId="0E27B00A" w14:textId="77777777" w:rsidR="00384DA0" w:rsidRPr="00130498" w:rsidRDefault="00384DA0" w:rsidP="0032105C">
            <w:pPr>
              <w:rPr>
                <w:rFonts w:cs="Arial"/>
                <w:sz w:val="20"/>
              </w:rPr>
            </w:pPr>
          </w:p>
        </w:tc>
      </w:tr>
      <w:tr w:rsidR="00384DA0" w:rsidRPr="00130498" w14:paraId="21C45BEF" w14:textId="77777777" w:rsidTr="6D48DFF3">
        <w:tc>
          <w:tcPr>
            <w:tcW w:w="10456" w:type="dxa"/>
            <w:gridSpan w:val="8"/>
            <w:shd w:val="clear" w:color="auto" w:fill="auto"/>
          </w:tcPr>
          <w:p w14:paraId="608114AA" w14:textId="7F78BDAB" w:rsidR="00384DA0" w:rsidRPr="00130498" w:rsidRDefault="00FD46A8" w:rsidP="6D48DFF3">
            <w:pPr>
              <w:rPr>
                <w:rFonts w:cs="Arial"/>
                <w:b/>
                <w:bCs/>
                <w:sz w:val="20"/>
                <w:lang w:val="fr-FR"/>
              </w:rPr>
            </w:pPr>
            <w:r w:rsidRPr="6D48DFF3">
              <w:rPr>
                <w:rFonts w:cs="Arial"/>
                <w:b/>
                <w:bCs/>
                <w:sz w:val="20"/>
                <w:lang w:val="fr-FR"/>
              </w:rPr>
              <w:t>Unit Role:</w:t>
            </w:r>
            <w:r w:rsidR="00EE42DC" w:rsidRPr="6D48DFF3">
              <w:rPr>
                <w:rFonts w:cs="Arial"/>
                <w:b/>
                <w:bCs/>
                <w:sz w:val="20"/>
                <w:lang w:val="fr-FR"/>
              </w:rPr>
              <w:t xml:space="preserve"> </w:t>
            </w:r>
            <w:r w:rsidR="2B143362" w:rsidRPr="6D48DFF3">
              <w:rPr>
                <w:rFonts w:cs="Arial"/>
                <w:b/>
                <w:bCs/>
                <w:sz w:val="20"/>
                <w:lang w:val="fr-FR"/>
              </w:rPr>
              <w:t>1st Aviation Brigade FIND</w:t>
            </w:r>
          </w:p>
        </w:tc>
      </w:tr>
      <w:tr w:rsidR="00384DA0" w14:paraId="5B3A9FEE" w14:textId="77777777" w:rsidTr="6D48DFF3">
        <w:tc>
          <w:tcPr>
            <w:tcW w:w="10456" w:type="dxa"/>
            <w:gridSpan w:val="8"/>
            <w:shd w:val="clear" w:color="auto" w:fill="auto"/>
          </w:tcPr>
          <w:p w14:paraId="55ABB888" w14:textId="318FDF41" w:rsidR="00384DA0" w:rsidRPr="00130498" w:rsidRDefault="0078A1A7" w:rsidP="0078A1A7">
            <w:pPr>
              <w:rPr>
                <w:rFonts w:cs="Arial"/>
                <w:sz w:val="20"/>
              </w:rPr>
            </w:pPr>
            <w:r w:rsidRPr="0078A1A7">
              <w:rPr>
                <w:rFonts w:cs="Arial"/>
                <w:b/>
                <w:bCs/>
                <w:sz w:val="20"/>
              </w:rPr>
              <w:t xml:space="preserve">Position Role: </w:t>
            </w:r>
            <w:r w:rsidRPr="0078A1A7">
              <w:rPr>
                <w:rFonts w:cs="Arial"/>
                <w:sz w:val="20"/>
              </w:rPr>
              <w:t>SO2 Air Safety</w:t>
            </w:r>
          </w:p>
        </w:tc>
      </w:tr>
      <w:tr w:rsidR="00384DA0" w14:paraId="73188E15" w14:textId="77777777" w:rsidTr="6D48DFF3">
        <w:tc>
          <w:tcPr>
            <w:tcW w:w="10456" w:type="dxa"/>
            <w:gridSpan w:val="8"/>
            <w:shd w:val="clear" w:color="auto" w:fill="auto"/>
          </w:tcPr>
          <w:p w14:paraId="0E007D12" w14:textId="77777777" w:rsidR="00384DA0" w:rsidRPr="00130498" w:rsidRDefault="004F67F4" w:rsidP="0032105C">
            <w:pPr>
              <w:rPr>
                <w:rFonts w:cs="Arial"/>
                <w:b/>
                <w:sz w:val="20"/>
              </w:rPr>
            </w:pPr>
            <w:r w:rsidRPr="00130498">
              <w:rPr>
                <w:rFonts w:cs="Arial"/>
                <w:b/>
                <w:sz w:val="20"/>
              </w:rPr>
              <w:t>Responsibilities:</w:t>
            </w:r>
          </w:p>
          <w:p w14:paraId="6BEC7499" w14:textId="07989F1F" w:rsidR="00ED26F4" w:rsidRPr="00130498" w:rsidRDefault="07020993" w:rsidP="61D381A3">
            <w:pPr>
              <w:pStyle w:val="Military"/>
              <w:rPr>
                <w:sz w:val="18"/>
                <w:szCs w:val="18"/>
              </w:rPr>
            </w:pPr>
            <w:r w:rsidRPr="6D48DFF3">
              <w:rPr>
                <w:sz w:val="18"/>
                <w:szCs w:val="18"/>
              </w:rPr>
              <w:t>A</w:t>
            </w:r>
            <w:r w:rsidR="0078A1A7" w:rsidRPr="6D48DFF3">
              <w:rPr>
                <w:sz w:val="18"/>
                <w:szCs w:val="18"/>
              </w:rPr>
              <w:t xml:space="preserve">ct as </w:t>
            </w:r>
            <w:r w:rsidR="238AFF75" w:rsidRPr="6D48DFF3">
              <w:rPr>
                <w:sz w:val="18"/>
                <w:szCs w:val="18"/>
              </w:rPr>
              <w:t>FIND</w:t>
            </w:r>
            <w:r w:rsidR="0078A1A7" w:rsidRPr="6D48DFF3">
              <w:rPr>
                <w:sz w:val="18"/>
                <w:szCs w:val="18"/>
              </w:rPr>
              <w:t xml:space="preserve"> Pan-platform Safety Advisor to the Delivery Duty Holder for Wildcat and Gazelle aircraft</w:t>
            </w:r>
            <w:r w:rsidR="5FE92AEF" w:rsidRPr="6D48DFF3">
              <w:rPr>
                <w:sz w:val="18"/>
                <w:szCs w:val="18"/>
              </w:rPr>
              <w:t xml:space="preserve"> (and Dauphin N3 from Apr 21).</w:t>
            </w:r>
          </w:p>
          <w:p w14:paraId="60061E4C" w14:textId="77777777" w:rsidR="007005ED" w:rsidRPr="00130498" w:rsidRDefault="007005ED" w:rsidP="00130498">
            <w:pPr>
              <w:pStyle w:val="Military"/>
              <w:ind w:left="567"/>
              <w:rPr>
                <w:sz w:val="18"/>
                <w:szCs w:val="18"/>
              </w:rPr>
            </w:pPr>
          </w:p>
          <w:p w14:paraId="563AA340" w14:textId="6E5CBD9A" w:rsidR="00ED26F4" w:rsidRPr="00130498" w:rsidRDefault="004766C8" w:rsidP="61D381A3">
            <w:pPr>
              <w:pStyle w:val="Military"/>
              <w:rPr>
                <w:sz w:val="18"/>
                <w:szCs w:val="18"/>
              </w:rPr>
            </w:pPr>
            <w:r w:rsidRPr="61D381A3">
              <w:rPr>
                <w:sz w:val="18"/>
                <w:szCs w:val="18"/>
              </w:rPr>
              <w:t>For active risk management and mitigation strategies for all individual and compound risks; alert DDH to any areas that are not ALARP or Tolerable. This includes the management and archiving of evidence in support of decisions to produce a clear auditable trail. He will advise the DDH on all matters that may require elevation to the Operational Duty Holder (ODH) level.</w:t>
            </w:r>
          </w:p>
          <w:p w14:paraId="44EAFD9C" w14:textId="77777777" w:rsidR="007005ED" w:rsidRPr="00130498" w:rsidRDefault="007005ED" w:rsidP="007005ED">
            <w:pPr>
              <w:pStyle w:val="Military"/>
              <w:rPr>
                <w:sz w:val="18"/>
                <w:szCs w:val="18"/>
              </w:rPr>
            </w:pPr>
          </w:p>
          <w:p w14:paraId="7B131030" w14:textId="77777777" w:rsidR="00ED26F4" w:rsidRPr="00130498" w:rsidRDefault="00ED26F4" w:rsidP="61D381A3">
            <w:pPr>
              <w:pStyle w:val="Military"/>
              <w:rPr>
                <w:sz w:val="18"/>
                <w:szCs w:val="18"/>
              </w:rPr>
            </w:pPr>
            <w:r w:rsidRPr="61D381A3">
              <w:rPr>
                <w:sz w:val="18"/>
                <w:szCs w:val="18"/>
              </w:rPr>
              <w:t>Manage the individual platform Air Safety Officers and Defence Aviation Error System Managers to deliver the Air Safety processes and procedures to ensure compliance with relevant MAA Regulatory Articles.</w:t>
            </w:r>
          </w:p>
          <w:p w14:paraId="4B94D5A5" w14:textId="77777777" w:rsidR="007005ED" w:rsidRPr="00130498" w:rsidRDefault="007005ED" w:rsidP="007005ED">
            <w:pPr>
              <w:pStyle w:val="Military"/>
              <w:rPr>
                <w:sz w:val="18"/>
                <w:szCs w:val="18"/>
              </w:rPr>
            </w:pPr>
          </w:p>
          <w:p w14:paraId="4CD6A255" w14:textId="76346B61" w:rsidR="004766C8" w:rsidRPr="00130498" w:rsidRDefault="0078A1A7" w:rsidP="61D381A3">
            <w:pPr>
              <w:pStyle w:val="toa"/>
              <w:tabs>
                <w:tab w:val="clear" w:pos="9000"/>
                <w:tab w:val="clear" w:pos="9360"/>
              </w:tabs>
              <w:overflowPunct/>
              <w:autoSpaceDE/>
              <w:autoSpaceDN/>
              <w:adjustRightInd/>
              <w:spacing w:line="240" w:lineRule="exact"/>
              <w:textAlignment w:val="auto"/>
              <w:rPr>
                <w:sz w:val="18"/>
                <w:szCs w:val="18"/>
                <w:lang w:val="en-GB"/>
              </w:rPr>
            </w:pPr>
            <w:r w:rsidRPr="6D48DFF3">
              <w:rPr>
                <w:rFonts w:ascii="Arial" w:hAnsi="Arial" w:cs="Arial"/>
                <w:sz w:val="18"/>
                <w:szCs w:val="18"/>
              </w:rPr>
              <w:t xml:space="preserve">Edit and maintain the </w:t>
            </w:r>
            <w:r w:rsidR="27B0BC49" w:rsidRPr="6D48DFF3">
              <w:rPr>
                <w:rFonts w:ascii="Arial" w:hAnsi="Arial" w:cs="Arial"/>
                <w:sz w:val="18"/>
                <w:szCs w:val="18"/>
              </w:rPr>
              <w:t>FIND</w:t>
            </w:r>
            <w:r w:rsidRPr="6D48DFF3">
              <w:rPr>
                <w:rFonts w:ascii="Arial" w:hAnsi="Arial" w:cs="Arial"/>
                <w:sz w:val="18"/>
                <w:szCs w:val="18"/>
              </w:rPr>
              <w:t xml:space="preserve"> Air Safety Management Plan on behalf of the DDH.</w:t>
            </w:r>
            <w:r w:rsidRPr="6D48DFF3">
              <w:rPr>
                <w:rFonts w:ascii="Arial" w:hAnsi="Arial" w:cs="Arial"/>
                <w:sz w:val="18"/>
                <w:szCs w:val="18"/>
                <w:lang w:val="en-GB"/>
              </w:rPr>
              <w:t xml:space="preserve"> He is also responsible for the distribution and publicity of the document. This also includes the interpretation and incorporation of MAA RI &amp; Regulatory Notices (RNs) and </w:t>
            </w:r>
            <w:r w:rsidR="24DF3D0D" w:rsidRPr="6D48DFF3">
              <w:rPr>
                <w:rFonts w:ascii="Arial" w:hAnsi="Arial" w:cs="Arial"/>
                <w:sz w:val="18"/>
                <w:szCs w:val="18"/>
                <w:lang w:val="en-GB"/>
              </w:rPr>
              <w:t>follow-on</w:t>
            </w:r>
            <w:r w:rsidRPr="6D48DFF3">
              <w:rPr>
                <w:rFonts w:ascii="Arial" w:hAnsi="Arial" w:cs="Arial"/>
                <w:sz w:val="18"/>
                <w:szCs w:val="18"/>
                <w:lang w:val="en-GB"/>
              </w:rPr>
              <w:t xml:space="preserve"> processes.</w:t>
            </w:r>
          </w:p>
          <w:p w14:paraId="3DEEC669" w14:textId="77777777" w:rsidR="007005ED" w:rsidRPr="00130498" w:rsidRDefault="007005ED" w:rsidP="00130498">
            <w:pPr>
              <w:pStyle w:val="toa"/>
              <w:tabs>
                <w:tab w:val="clear" w:pos="9000"/>
                <w:tab w:val="clear" w:pos="9360"/>
              </w:tabs>
              <w:overflowPunct/>
              <w:autoSpaceDE/>
              <w:autoSpaceDN/>
              <w:adjustRightInd/>
              <w:spacing w:line="240" w:lineRule="exact"/>
              <w:textAlignment w:val="auto"/>
              <w:rPr>
                <w:rFonts w:ascii="Arial" w:hAnsi="Arial" w:cs="Arial"/>
                <w:sz w:val="18"/>
                <w:szCs w:val="18"/>
                <w:lang w:val="en-GB"/>
              </w:rPr>
            </w:pPr>
          </w:p>
          <w:p w14:paraId="2225DAFB" w14:textId="1ACDBF36" w:rsidR="00005A07" w:rsidRPr="00130498" w:rsidRDefault="0078A1A7" w:rsidP="61D381A3">
            <w:pPr>
              <w:pStyle w:val="Military"/>
              <w:rPr>
                <w:sz w:val="18"/>
                <w:szCs w:val="18"/>
              </w:rPr>
            </w:pPr>
            <w:r w:rsidRPr="61D381A3">
              <w:rPr>
                <w:sz w:val="18"/>
                <w:szCs w:val="18"/>
              </w:rPr>
              <w:t>To the Delivery Duty Holder (DDH)/Senior Operator (SO) for the coordination of all Air Safety activities within the AoR. He is to have direct access to the DDH/SO. Due to the nature of the duties undertaken by these individual, supplementary tasks are not to be delegated to this post. The CoC are responsible for nominating a deputy for periods of extended absence.</w:t>
            </w:r>
          </w:p>
          <w:p w14:paraId="3656B9AB" w14:textId="77777777" w:rsidR="007005ED" w:rsidRPr="00130498" w:rsidRDefault="007005ED" w:rsidP="007005ED">
            <w:pPr>
              <w:pStyle w:val="Military"/>
              <w:rPr>
                <w:sz w:val="18"/>
                <w:szCs w:val="18"/>
              </w:rPr>
            </w:pPr>
          </w:p>
          <w:p w14:paraId="311A41DB" w14:textId="6BE8C1E0" w:rsidR="00005A07" w:rsidRPr="00130498" w:rsidRDefault="0078A1A7" w:rsidP="61D381A3">
            <w:pPr>
              <w:pStyle w:val="toa"/>
              <w:tabs>
                <w:tab w:val="clear" w:pos="9000"/>
                <w:tab w:val="clear" w:pos="9360"/>
              </w:tabs>
              <w:overflowPunct/>
              <w:autoSpaceDE/>
              <w:autoSpaceDN/>
              <w:adjustRightInd/>
              <w:spacing w:line="240" w:lineRule="exact"/>
              <w:textAlignment w:val="auto"/>
              <w:rPr>
                <w:rFonts w:ascii="Arial" w:hAnsi="Arial" w:cs="Arial"/>
                <w:sz w:val="18"/>
                <w:szCs w:val="18"/>
                <w:lang w:val="en-GB"/>
              </w:rPr>
            </w:pPr>
            <w:r w:rsidRPr="61D381A3">
              <w:rPr>
                <w:rFonts w:ascii="Arial" w:hAnsi="Arial" w:cs="Arial"/>
                <w:sz w:val="18"/>
                <w:szCs w:val="18"/>
                <w:lang w:val="en-GB"/>
              </w:rPr>
              <w:t xml:space="preserve">To assist in the Organisation of Station/Regiment/Unit Air Safety days and Flight Safety Meetings. Air and Flight Safety Meetings are to be held in accordance with the </w:t>
            </w:r>
            <w:r w:rsidR="29BE2928" w:rsidRPr="61D381A3">
              <w:rPr>
                <w:rFonts w:ascii="Arial" w:hAnsi="Arial" w:cs="Arial"/>
                <w:sz w:val="18"/>
                <w:szCs w:val="18"/>
                <w:lang w:val="en-GB"/>
              </w:rPr>
              <w:t>FIND</w:t>
            </w:r>
            <w:r w:rsidRPr="61D381A3">
              <w:rPr>
                <w:rFonts w:ascii="Arial" w:hAnsi="Arial" w:cs="Arial"/>
                <w:sz w:val="18"/>
                <w:szCs w:val="18"/>
                <w:lang w:val="en-GB"/>
              </w:rPr>
              <w:t xml:space="preserve"> Battle Rhythm (see </w:t>
            </w:r>
            <w:r w:rsidR="087A6DB6" w:rsidRPr="61D381A3">
              <w:rPr>
                <w:rFonts w:ascii="Arial" w:hAnsi="Arial" w:cs="Arial"/>
                <w:sz w:val="18"/>
                <w:szCs w:val="18"/>
                <w:lang w:val="en-GB"/>
              </w:rPr>
              <w:t>FIND</w:t>
            </w:r>
            <w:r w:rsidRPr="61D381A3">
              <w:rPr>
                <w:rFonts w:ascii="Arial" w:hAnsi="Arial" w:cs="Arial"/>
                <w:sz w:val="18"/>
                <w:szCs w:val="18"/>
                <w:lang w:val="en-GB"/>
              </w:rPr>
              <w:t xml:space="preserve"> ASMP for details).  </w:t>
            </w:r>
          </w:p>
          <w:p w14:paraId="45FB0818" w14:textId="77777777" w:rsidR="007005ED" w:rsidRPr="00130498" w:rsidRDefault="007005ED" w:rsidP="00130498">
            <w:pPr>
              <w:pStyle w:val="toa"/>
              <w:tabs>
                <w:tab w:val="clear" w:pos="9000"/>
                <w:tab w:val="clear" w:pos="9360"/>
                <w:tab w:val="left" w:pos="1134"/>
              </w:tabs>
              <w:overflowPunct/>
              <w:autoSpaceDE/>
              <w:autoSpaceDN/>
              <w:adjustRightInd/>
              <w:spacing w:line="240" w:lineRule="exact"/>
              <w:textAlignment w:val="auto"/>
              <w:rPr>
                <w:rFonts w:ascii="Arial" w:hAnsi="Arial" w:cs="Arial"/>
                <w:sz w:val="18"/>
                <w:szCs w:val="18"/>
                <w:lang w:val="en-GB"/>
              </w:rPr>
            </w:pPr>
          </w:p>
          <w:p w14:paraId="02B5A332" w14:textId="53658EF2" w:rsidR="00005A07" w:rsidRPr="00130498" w:rsidRDefault="0078A1A7" w:rsidP="61D381A3">
            <w:pPr>
              <w:pStyle w:val="toa"/>
              <w:tabs>
                <w:tab w:val="clear" w:pos="9000"/>
                <w:tab w:val="clear" w:pos="9360"/>
              </w:tabs>
              <w:overflowPunct/>
              <w:autoSpaceDE/>
              <w:autoSpaceDN/>
              <w:adjustRightInd/>
              <w:spacing w:line="240" w:lineRule="exact"/>
              <w:textAlignment w:val="auto"/>
              <w:rPr>
                <w:rFonts w:ascii="Arial" w:hAnsi="Arial" w:cs="Arial"/>
                <w:sz w:val="18"/>
                <w:szCs w:val="18"/>
                <w:lang w:val="en-GB"/>
              </w:rPr>
            </w:pPr>
            <w:r w:rsidRPr="61D381A3">
              <w:rPr>
                <w:rFonts w:ascii="Arial" w:hAnsi="Arial" w:cs="Arial"/>
                <w:sz w:val="18"/>
                <w:szCs w:val="18"/>
                <w:lang w:val="en-GB"/>
              </w:rPr>
              <w:t xml:space="preserve">To </w:t>
            </w:r>
            <w:r w:rsidRPr="61D381A3">
              <w:rPr>
                <w:rFonts w:ascii="Arial" w:hAnsi="Arial" w:cs="Arial"/>
                <w:sz w:val="18"/>
                <w:szCs w:val="18"/>
              </w:rPr>
              <w:t xml:space="preserve">promote a positive Air Safety Culture across the </w:t>
            </w:r>
            <w:r w:rsidR="54382ED7" w:rsidRPr="61D381A3">
              <w:rPr>
                <w:rFonts w:ascii="Arial" w:hAnsi="Arial" w:cs="Arial"/>
                <w:sz w:val="18"/>
                <w:szCs w:val="18"/>
              </w:rPr>
              <w:t>1</w:t>
            </w:r>
            <w:r w:rsidR="54382ED7" w:rsidRPr="61D381A3">
              <w:rPr>
                <w:rFonts w:ascii="Arial" w:hAnsi="Arial" w:cs="Arial"/>
                <w:sz w:val="18"/>
                <w:szCs w:val="18"/>
                <w:vertAlign w:val="superscript"/>
              </w:rPr>
              <w:t>st</w:t>
            </w:r>
            <w:r w:rsidR="54382ED7" w:rsidRPr="61D381A3">
              <w:rPr>
                <w:rFonts w:ascii="Arial" w:hAnsi="Arial" w:cs="Arial"/>
                <w:sz w:val="18"/>
                <w:szCs w:val="18"/>
              </w:rPr>
              <w:t xml:space="preserve"> </w:t>
            </w:r>
            <w:r w:rsidRPr="61D381A3">
              <w:rPr>
                <w:rFonts w:ascii="Arial" w:hAnsi="Arial" w:cs="Arial"/>
                <w:sz w:val="18"/>
                <w:szCs w:val="18"/>
              </w:rPr>
              <w:t xml:space="preserve">Aviation </w:t>
            </w:r>
            <w:r w:rsidR="12555CEA" w:rsidRPr="61D381A3">
              <w:rPr>
                <w:rFonts w:ascii="Arial" w:hAnsi="Arial" w:cs="Arial"/>
                <w:sz w:val="18"/>
                <w:szCs w:val="18"/>
              </w:rPr>
              <w:t xml:space="preserve">Brigade </w:t>
            </w:r>
            <w:r w:rsidR="00F24645">
              <w:rPr>
                <w:rFonts w:ascii="Arial" w:hAnsi="Arial" w:cs="Arial"/>
                <w:sz w:val="18"/>
                <w:szCs w:val="18"/>
              </w:rPr>
              <w:t xml:space="preserve">Combat Team </w:t>
            </w:r>
            <w:r w:rsidR="12555CEA" w:rsidRPr="61D381A3">
              <w:rPr>
                <w:rFonts w:ascii="Arial" w:hAnsi="Arial" w:cs="Arial"/>
                <w:sz w:val="18"/>
                <w:szCs w:val="18"/>
              </w:rPr>
              <w:t>FIND AOR</w:t>
            </w:r>
            <w:r w:rsidRPr="61D381A3">
              <w:rPr>
                <w:rFonts w:ascii="Arial" w:hAnsi="Arial" w:cs="Arial"/>
                <w:sz w:val="18"/>
                <w:szCs w:val="18"/>
              </w:rPr>
              <w:t>.</w:t>
            </w:r>
          </w:p>
          <w:p w14:paraId="049F31CB" w14:textId="77777777" w:rsidR="007005ED" w:rsidRPr="00130498" w:rsidRDefault="007005ED" w:rsidP="00130498">
            <w:pPr>
              <w:pStyle w:val="toa"/>
              <w:tabs>
                <w:tab w:val="clear" w:pos="9000"/>
                <w:tab w:val="clear" w:pos="9360"/>
              </w:tabs>
              <w:overflowPunct/>
              <w:autoSpaceDE/>
              <w:autoSpaceDN/>
              <w:adjustRightInd/>
              <w:spacing w:line="240" w:lineRule="exact"/>
              <w:textAlignment w:val="auto"/>
              <w:rPr>
                <w:rFonts w:ascii="Arial" w:hAnsi="Arial" w:cs="Arial"/>
                <w:sz w:val="18"/>
                <w:szCs w:val="18"/>
                <w:lang w:val="en-GB"/>
              </w:rPr>
            </w:pPr>
          </w:p>
          <w:p w14:paraId="54A62EFB" w14:textId="206566CF" w:rsidR="00005A07" w:rsidRPr="00130498" w:rsidRDefault="0078A1A7" w:rsidP="61D381A3">
            <w:pPr>
              <w:pStyle w:val="toa"/>
              <w:tabs>
                <w:tab w:val="clear" w:pos="9000"/>
                <w:tab w:val="clear" w:pos="9360"/>
              </w:tabs>
              <w:overflowPunct/>
              <w:autoSpaceDE/>
              <w:autoSpaceDN/>
              <w:adjustRightInd/>
              <w:spacing w:line="240" w:lineRule="exact"/>
              <w:textAlignment w:val="auto"/>
              <w:rPr>
                <w:rFonts w:ascii="Arial" w:hAnsi="Arial" w:cs="Arial"/>
                <w:sz w:val="18"/>
                <w:szCs w:val="18"/>
                <w:lang w:val="en-GB"/>
              </w:rPr>
            </w:pPr>
            <w:r w:rsidRPr="61D381A3">
              <w:rPr>
                <w:rFonts w:ascii="Arial" w:hAnsi="Arial" w:cs="Arial"/>
                <w:sz w:val="18"/>
                <w:szCs w:val="18"/>
                <w:lang w:val="en-GB"/>
              </w:rPr>
              <w:t xml:space="preserve">To liaise directly with JHC, CHF, WMF, Royal Navy Flight Safety Centre, the Army Avn Stds Flight Safety Team, RAF Flight Safety and if appropriate, the MAA on all Air Safety matters of a non-contentious nature. </w:t>
            </w:r>
          </w:p>
          <w:p w14:paraId="53128261" w14:textId="77777777" w:rsidR="007005ED" w:rsidRPr="00130498" w:rsidRDefault="007005ED" w:rsidP="00130498">
            <w:pPr>
              <w:pStyle w:val="toa"/>
              <w:tabs>
                <w:tab w:val="clear" w:pos="9000"/>
                <w:tab w:val="clear" w:pos="9360"/>
              </w:tabs>
              <w:overflowPunct/>
              <w:autoSpaceDE/>
              <w:autoSpaceDN/>
              <w:adjustRightInd/>
              <w:spacing w:line="240" w:lineRule="exact"/>
              <w:textAlignment w:val="auto"/>
              <w:rPr>
                <w:rFonts w:ascii="Arial" w:hAnsi="Arial" w:cs="Arial"/>
                <w:sz w:val="18"/>
                <w:szCs w:val="18"/>
                <w:lang w:val="en-GB"/>
              </w:rPr>
            </w:pPr>
          </w:p>
          <w:p w14:paraId="0CDA428C" w14:textId="77777777" w:rsidR="00005A07" w:rsidRPr="00130498" w:rsidRDefault="0078A1A7" w:rsidP="61D381A3">
            <w:pPr>
              <w:widowControl w:val="0"/>
              <w:overflowPunct/>
              <w:autoSpaceDE/>
              <w:autoSpaceDN/>
              <w:adjustRightInd/>
              <w:textAlignment w:val="auto"/>
              <w:rPr>
                <w:rFonts w:cs="Arial"/>
                <w:sz w:val="18"/>
                <w:szCs w:val="18"/>
              </w:rPr>
            </w:pPr>
            <w:r w:rsidRPr="61D381A3">
              <w:rPr>
                <w:rFonts w:cs="Arial"/>
                <w:sz w:val="18"/>
                <w:szCs w:val="18"/>
              </w:rPr>
              <w:t>For all aspects of Air Safety data analysis and the production of statistical reports on all incidents utilising Air Safety Information Management System (ASIMS) occurrence management system and other available data sources. He is also responsible for the publication of lessons identified during the DASOR analysis.</w:t>
            </w:r>
          </w:p>
          <w:p w14:paraId="62486C05" w14:textId="77777777" w:rsidR="007005ED" w:rsidRPr="00130498" w:rsidRDefault="007005ED" w:rsidP="00130498">
            <w:pPr>
              <w:widowControl w:val="0"/>
              <w:tabs>
                <w:tab w:val="left" w:pos="1134"/>
              </w:tabs>
              <w:overflowPunct/>
              <w:autoSpaceDE/>
              <w:autoSpaceDN/>
              <w:adjustRightInd/>
              <w:textAlignment w:val="auto"/>
              <w:rPr>
                <w:rFonts w:cs="Arial"/>
                <w:sz w:val="18"/>
                <w:szCs w:val="18"/>
              </w:rPr>
            </w:pPr>
          </w:p>
          <w:p w14:paraId="458AC764" w14:textId="6E6079B8" w:rsidR="00005A07" w:rsidRPr="00130498" w:rsidRDefault="0078A1A7" w:rsidP="61D381A3">
            <w:pPr>
              <w:overflowPunct/>
              <w:autoSpaceDE/>
              <w:autoSpaceDN/>
              <w:adjustRightInd/>
              <w:textAlignment w:val="auto"/>
              <w:rPr>
                <w:rFonts w:cs="Arial"/>
                <w:sz w:val="18"/>
                <w:szCs w:val="18"/>
              </w:rPr>
            </w:pPr>
            <w:r w:rsidRPr="61D381A3">
              <w:rPr>
                <w:rFonts w:cs="Arial"/>
                <w:sz w:val="18"/>
                <w:szCs w:val="18"/>
              </w:rPr>
              <w:t>For ensuring that F</w:t>
            </w:r>
            <w:r w:rsidR="4D123044" w:rsidRPr="61D381A3">
              <w:rPr>
                <w:rFonts w:cs="Arial"/>
                <w:sz w:val="18"/>
                <w:szCs w:val="18"/>
              </w:rPr>
              <w:t>IND</w:t>
            </w:r>
            <w:r w:rsidRPr="61D381A3">
              <w:rPr>
                <w:rFonts w:cs="Arial"/>
                <w:sz w:val="18"/>
                <w:szCs w:val="18"/>
              </w:rPr>
              <w:t xml:space="preserve"> personnel are suitably trained to assume Air Safety roles.</w:t>
            </w:r>
          </w:p>
          <w:p w14:paraId="4101652C" w14:textId="77777777" w:rsidR="008072FE" w:rsidRPr="00130498" w:rsidRDefault="008072FE" w:rsidP="0032105C">
            <w:pPr>
              <w:rPr>
                <w:rFonts w:cs="Arial"/>
                <w:sz w:val="20"/>
              </w:rPr>
            </w:pPr>
          </w:p>
        </w:tc>
      </w:tr>
      <w:tr w:rsidR="00384DA0" w14:paraId="70920F23" w14:textId="77777777" w:rsidTr="6D48DFF3">
        <w:tc>
          <w:tcPr>
            <w:tcW w:w="10456" w:type="dxa"/>
            <w:gridSpan w:val="8"/>
            <w:shd w:val="clear" w:color="auto" w:fill="auto"/>
          </w:tcPr>
          <w:p w14:paraId="7F4E26A4" w14:textId="77777777" w:rsidR="002C545D" w:rsidRPr="00130498" w:rsidRDefault="002C545D" w:rsidP="61D381A3">
            <w:pPr>
              <w:tabs>
                <w:tab w:val="num" w:pos="1701"/>
              </w:tabs>
              <w:adjustRightInd/>
              <w:spacing w:line="480" w:lineRule="auto"/>
              <w:textAlignment w:val="auto"/>
              <w:rPr>
                <w:rFonts w:cs="Arial"/>
                <w:sz w:val="18"/>
                <w:szCs w:val="18"/>
                <w:lang w:eastAsia="en-GB"/>
              </w:rPr>
            </w:pPr>
            <w:r w:rsidRPr="61D381A3">
              <w:rPr>
                <w:rFonts w:cs="Arial"/>
                <w:sz w:val="18"/>
                <w:szCs w:val="18"/>
                <w:lang w:eastAsia="en-GB"/>
              </w:rPr>
              <w:t xml:space="preserve">Flight Safety Officers Cse </w:t>
            </w:r>
          </w:p>
          <w:p w14:paraId="1A74C2F9" w14:textId="77777777" w:rsidR="002C545D" w:rsidRPr="00130498" w:rsidRDefault="002C545D" w:rsidP="61D381A3">
            <w:pPr>
              <w:tabs>
                <w:tab w:val="num" w:pos="1701"/>
              </w:tabs>
              <w:adjustRightInd/>
              <w:spacing w:line="480" w:lineRule="auto"/>
              <w:textAlignment w:val="auto"/>
              <w:rPr>
                <w:rFonts w:cs="Arial"/>
                <w:sz w:val="18"/>
                <w:szCs w:val="18"/>
                <w:lang w:eastAsia="en-GB"/>
              </w:rPr>
            </w:pPr>
            <w:r w:rsidRPr="61D381A3">
              <w:rPr>
                <w:rFonts w:cs="Arial"/>
                <w:sz w:val="18"/>
                <w:szCs w:val="18"/>
                <w:lang w:eastAsia="en-GB"/>
              </w:rPr>
              <w:t xml:space="preserve">ASIMS </w:t>
            </w:r>
            <w:r w:rsidR="004766C8" w:rsidRPr="61D381A3">
              <w:rPr>
                <w:rFonts w:cs="Arial"/>
                <w:sz w:val="18"/>
                <w:szCs w:val="18"/>
                <w:lang w:eastAsia="en-GB"/>
              </w:rPr>
              <w:t>3</w:t>
            </w:r>
            <w:r w:rsidRPr="61D381A3">
              <w:rPr>
                <w:rFonts w:cs="Arial"/>
                <w:sz w:val="18"/>
                <w:szCs w:val="18"/>
                <w:lang w:eastAsia="en-GB"/>
              </w:rPr>
              <w:t xml:space="preserve"> DLP Cse</w:t>
            </w:r>
          </w:p>
          <w:p w14:paraId="7E0FE542" w14:textId="77777777" w:rsidR="002C545D" w:rsidRPr="00130498" w:rsidRDefault="002C545D" w:rsidP="61D381A3">
            <w:pPr>
              <w:tabs>
                <w:tab w:val="num" w:pos="1701"/>
              </w:tabs>
              <w:adjustRightInd/>
              <w:spacing w:line="480" w:lineRule="auto"/>
              <w:textAlignment w:val="auto"/>
              <w:rPr>
                <w:rFonts w:cs="Arial"/>
                <w:sz w:val="18"/>
                <w:szCs w:val="18"/>
                <w:lang w:eastAsia="en-GB"/>
              </w:rPr>
            </w:pPr>
            <w:r w:rsidRPr="61D381A3">
              <w:rPr>
                <w:rFonts w:cs="Arial"/>
                <w:sz w:val="18"/>
                <w:szCs w:val="18"/>
                <w:lang w:eastAsia="en-GB"/>
              </w:rPr>
              <w:t>Effective Error Management training</w:t>
            </w:r>
          </w:p>
          <w:p w14:paraId="2943EC16" w14:textId="379D9098" w:rsidR="004766C8" w:rsidRPr="00130498" w:rsidRDefault="5023BBAE" w:rsidP="61D381A3">
            <w:pPr>
              <w:tabs>
                <w:tab w:val="num" w:pos="1701"/>
              </w:tabs>
              <w:adjustRightInd/>
              <w:spacing w:line="480" w:lineRule="auto"/>
              <w:textAlignment w:val="auto"/>
              <w:rPr>
                <w:rFonts w:cs="Arial"/>
                <w:lang w:eastAsia="en-GB"/>
              </w:rPr>
            </w:pPr>
            <w:r w:rsidRPr="61D381A3">
              <w:rPr>
                <w:rFonts w:cs="Arial"/>
                <w:sz w:val="18"/>
                <w:szCs w:val="18"/>
                <w:lang w:eastAsia="en-GB"/>
              </w:rPr>
              <w:t>Risk Management training (to include BowTie Risk Analysis &amp; MASRAMP)</w:t>
            </w:r>
          </w:p>
        </w:tc>
      </w:tr>
      <w:tr w:rsidR="00384DA0" w14:paraId="1A6B6DBD" w14:textId="77777777" w:rsidTr="6D48DFF3">
        <w:tc>
          <w:tcPr>
            <w:tcW w:w="10456" w:type="dxa"/>
            <w:gridSpan w:val="8"/>
            <w:shd w:val="clear" w:color="auto" w:fill="auto"/>
          </w:tcPr>
          <w:p w14:paraId="27FDE028" w14:textId="77777777" w:rsidR="00384DA0" w:rsidRPr="00130498" w:rsidRDefault="004F67F4" w:rsidP="0032105C">
            <w:pPr>
              <w:rPr>
                <w:rFonts w:cs="Arial"/>
                <w:sz w:val="20"/>
              </w:rPr>
            </w:pPr>
            <w:r w:rsidRPr="00130498">
              <w:rPr>
                <w:rFonts w:cs="Arial"/>
                <w:b/>
                <w:sz w:val="20"/>
              </w:rPr>
              <w:t>Domestic Considerations:</w:t>
            </w:r>
            <w:r w:rsidR="005575FA" w:rsidRPr="00130498">
              <w:rPr>
                <w:rFonts w:cs="Arial"/>
                <w:b/>
                <w:sz w:val="20"/>
              </w:rPr>
              <w:t xml:space="preserve"> </w:t>
            </w:r>
            <w:r w:rsidR="005575FA" w:rsidRPr="00130498">
              <w:rPr>
                <w:rFonts w:cs="Arial"/>
                <w:sz w:val="20"/>
              </w:rPr>
              <w:t>Nil</w:t>
            </w:r>
          </w:p>
        </w:tc>
      </w:tr>
      <w:tr w:rsidR="00384DA0" w14:paraId="14C65736" w14:textId="77777777" w:rsidTr="6D48DFF3">
        <w:tc>
          <w:tcPr>
            <w:tcW w:w="2660" w:type="dxa"/>
            <w:shd w:val="clear" w:color="auto" w:fill="auto"/>
          </w:tcPr>
          <w:p w14:paraId="1A9F8706" w14:textId="77777777" w:rsidR="00384DA0" w:rsidRPr="00130498" w:rsidRDefault="004F67F4" w:rsidP="0032105C">
            <w:pPr>
              <w:rPr>
                <w:rFonts w:cs="Arial"/>
                <w:b/>
                <w:sz w:val="20"/>
              </w:rPr>
            </w:pPr>
            <w:r w:rsidRPr="00130498">
              <w:rPr>
                <w:rFonts w:cs="Arial"/>
                <w:b/>
                <w:sz w:val="20"/>
              </w:rPr>
              <w:t>Performance Attributes</w:t>
            </w:r>
          </w:p>
        </w:tc>
        <w:tc>
          <w:tcPr>
            <w:tcW w:w="7796" w:type="dxa"/>
            <w:gridSpan w:val="7"/>
            <w:shd w:val="clear" w:color="auto" w:fill="auto"/>
          </w:tcPr>
          <w:p w14:paraId="5C8051F3" w14:textId="77777777" w:rsidR="00384DA0" w:rsidRPr="00130498" w:rsidRDefault="004F67F4" w:rsidP="0032105C">
            <w:pPr>
              <w:rPr>
                <w:rFonts w:cs="Arial"/>
                <w:b/>
                <w:sz w:val="20"/>
              </w:rPr>
            </w:pPr>
            <w:r w:rsidRPr="00130498">
              <w:rPr>
                <w:rFonts w:cs="Arial"/>
                <w:b/>
                <w:sz w:val="20"/>
              </w:rPr>
              <w:t>Priority Component Features</w:t>
            </w:r>
          </w:p>
        </w:tc>
      </w:tr>
      <w:tr w:rsidR="00384DA0" w14:paraId="3C7CDD31" w14:textId="77777777" w:rsidTr="6D48DFF3">
        <w:tc>
          <w:tcPr>
            <w:tcW w:w="2660" w:type="dxa"/>
            <w:shd w:val="clear" w:color="auto" w:fill="auto"/>
          </w:tcPr>
          <w:p w14:paraId="45ACC5A5" w14:textId="77777777" w:rsidR="00384DA0" w:rsidRPr="00130498" w:rsidRDefault="004F67F4" w:rsidP="0032105C">
            <w:pPr>
              <w:rPr>
                <w:rFonts w:cs="Arial"/>
                <w:b/>
                <w:sz w:val="20"/>
              </w:rPr>
            </w:pPr>
            <w:r w:rsidRPr="00130498">
              <w:rPr>
                <w:rFonts w:cs="Arial"/>
                <w:b/>
                <w:sz w:val="20"/>
              </w:rPr>
              <w:t>Leadership</w:t>
            </w:r>
          </w:p>
        </w:tc>
        <w:tc>
          <w:tcPr>
            <w:tcW w:w="7796" w:type="dxa"/>
            <w:gridSpan w:val="7"/>
            <w:shd w:val="clear" w:color="auto" w:fill="auto"/>
          </w:tcPr>
          <w:p w14:paraId="15D3CA4D" w14:textId="77777777" w:rsidR="00384DA0" w:rsidRPr="00130498" w:rsidRDefault="008072FE" w:rsidP="0032105C">
            <w:pPr>
              <w:rPr>
                <w:rFonts w:cs="Arial"/>
                <w:sz w:val="18"/>
                <w:szCs w:val="18"/>
              </w:rPr>
            </w:pPr>
            <w:r w:rsidRPr="00130498">
              <w:rPr>
                <w:rFonts w:cs="Arial"/>
                <w:sz w:val="18"/>
                <w:szCs w:val="18"/>
              </w:rPr>
              <w:t>Projects personality and character to motivate subordinates.</w:t>
            </w:r>
          </w:p>
          <w:p w14:paraId="273EE9EE" w14:textId="77777777" w:rsidR="008072FE" w:rsidRPr="00130498" w:rsidRDefault="008072FE" w:rsidP="0032105C">
            <w:pPr>
              <w:rPr>
                <w:rFonts w:cs="Arial"/>
                <w:sz w:val="18"/>
                <w:szCs w:val="18"/>
              </w:rPr>
            </w:pPr>
            <w:r w:rsidRPr="00130498">
              <w:rPr>
                <w:rFonts w:cs="Arial"/>
                <w:sz w:val="18"/>
                <w:szCs w:val="18"/>
              </w:rPr>
              <w:t>Promotes a positive sense of purpose and direction.</w:t>
            </w:r>
          </w:p>
          <w:p w14:paraId="73387313" w14:textId="77777777" w:rsidR="008072FE" w:rsidRPr="00130498" w:rsidRDefault="008072FE" w:rsidP="0032105C">
            <w:pPr>
              <w:rPr>
                <w:rFonts w:cs="Arial"/>
                <w:sz w:val="18"/>
                <w:szCs w:val="18"/>
              </w:rPr>
            </w:pPr>
            <w:r w:rsidRPr="00130498">
              <w:rPr>
                <w:rFonts w:cs="Arial"/>
                <w:sz w:val="18"/>
                <w:szCs w:val="18"/>
              </w:rPr>
              <w:t>Inspires, influences, directs and supports others in both routine activities and under stress.</w:t>
            </w:r>
          </w:p>
          <w:p w14:paraId="4B238923" w14:textId="77777777" w:rsidR="008072FE" w:rsidRPr="00130498" w:rsidRDefault="008072FE" w:rsidP="0032105C">
            <w:pPr>
              <w:rPr>
                <w:rFonts w:cs="Arial"/>
                <w:sz w:val="18"/>
                <w:szCs w:val="18"/>
              </w:rPr>
            </w:pPr>
            <w:r w:rsidRPr="00130498">
              <w:rPr>
                <w:rFonts w:cs="Arial"/>
                <w:sz w:val="18"/>
                <w:szCs w:val="18"/>
              </w:rPr>
              <w:t>Instils self-esteem, team spirit and unity of effort.</w:t>
            </w:r>
          </w:p>
          <w:p w14:paraId="67C0817C" w14:textId="77777777" w:rsidR="008072FE" w:rsidRPr="00130498" w:rsidRDefault="008072FE" w:rsidP="0032105C">
            <w:pPr>
              <w:rPr>
                <w:rFonts w:cs="Arial"/>
                <w:sz w:val="18"/>
                <w:szCs w:val="18"/>
              </w:rPr>
            </w:pPr>
            <w:r w:rsidRPr="00130498">
              <w:rPr>
                <w:rFonts w:cs="Arial"/>
                <w:sz w:val="18"/>
                <w:szCs w:val="18"/>
              </w:rPr>
              <w:lastRenderedPageBreak/>
              <w:t xml:space="preserve">Creates early momentum and success. </w:t>
            </w:r>
          </w:p>
          <w:p w14:paraId="05D2556E" w14:textId="77777777" w:rsidR="008072FE" w:rsidRPr="00130498" w:rsidRDefault="008072FE" w:rsidP="0032105C">
            <w:pPr>
              <w:rPr>
                <w:rFonts w:cs="Arial"/>
                <w:sz w:val="18"/>
                <w:szCs w:val="18"/>
              </w:rPr>
            </w:pPr>
            <w:r w:rsidRPr="00130498">
              <w:rPr>
                <w:rFonts w:cs="Arial"/>
                <w:sz w:val="18"/>
                <w:szCs w:val="18"/>
              </w:rPr>
              <w:t>Sets an example consistent with service values and standards.</w:t>
            </w:r>
          </w:p>
          <w:p w14:paraId="5C4B2FEE" w14:textId="77777777" w:rsidR="008072FE" w:rsidRPr="00130498" w:rsidRDefault="008072FE" w:rsidP="0032105C">
            <w:pPr>
              <w:rPr>
                <w:rFonts w:cs="Arial"/>
                <w:sz w:val="18"/>
                <w:szCs w:val="18"/>
              </w:rPr>
            </w:pPr>
            <w:r w:rsidRPr="00130498">
              <w:rPr>
                <w:rFonts w:cs="Arial"/>
                <w:sz w:val="18"/>
                <w:szCs w:val="18"/>
              </w:rPr>
              <w:t>Motivates others to embrace change when change is required.</w:t>
            </w:r>
          </w:p>
          <w:p w14:paraId="704F69A2" w14:textId="77777777" w:rsidR="008072FE" w:rsidRPr="00130498" w:rsidRDefault="005575FA" w:rsidP="0032105C">
            <w:pPr>
              <w:rPr>
                <w:rFonts w:cs="Arial"/>
                <w:sz w:val="18"/>
                <w:szCs w:val="18"/>
              </w:rPr>
            </w:pPr>
            <w:r w:rsidRPr="00130498">
              <w:rPr>
                <w:rFonts w:cs="Arial"/>
                <w:sz w:val="18"/>
                <w:szCs w:val="18"/>
              </w:rPr>
              <w:t>Displays appropriate behaviour towards others.</w:t>
            </w:r>
          </w:p>
          <w:p w14:paraId="4B99056E" w14:textId="77777777" w:rsidR="008072FE" w:rsidRPr="00130498" w:rsidRDefault="008072FE" w:rsidP="0032105C">
            <w:pPr>
              <w:rPr>
                <w:rFonts w:cs="Arial"/>
                <w:sz w:val="20"/>
              </w:rPr>
            </w:pPr>
          </w:p>
        </w:tc>
      </w:tr>
      <w:tr w:rsidR="00384DA0" w14:paraId="6F7C1EFA" w14:textId="77777777" w:rsidTr="6D48DFF3">
        <w:tc>
          <w:tcPr>
            <w:tcW w:w="2660" w:type="dxa"/>
            <w:shd w:val="clear" w:color="auto" w:fill="auto"/>
          </w:tcPr>
          <w:p w14:paraId="53D3ADAC" w14:textId="77777777" w:rsidR="00384DA0" w:rsidRPr="00130498" w:rsidRDefault="004F67F4" w:rsidP="0032105C">
            <w:pPr>
              <w:rPr>
                <w:b/>
                <w:sz w:val="20"/>
              </w:rPr>
            </w:pPr>
            <w:r w:rsidRPr="00130498">
              <w:rPr>
                <w:b/>
                <w:sz w:val="20"/>
              </w:rPr>
              <w:lastRenderedPageBreak/>
              <w:t>Judgement</w:t>
            </w:r>
          </w:p>
        </w:tc>
        <w:tc>
          <w:tcPr>
            <w:tcW w:w="7796" w:type="dxa"/>
            <w:gridSpan w:val="7"/>
            <w:shd w:val="clear" w:color="auto" w:fill="auto"/>
          </w:tcPr>
          <w:p w14:paraId="3369CFDD" w14:textId="77777777" w:rsidR="00384DA0" w:rsidRPr="00130498" w:rsidRDefault="005575FA" w:rsidP="0032105C">
            <w:pPr>
              <w:rPr>
                <w:sz w:val="18"/>
                <w:szCs w:val="18"/>
              </w:rPr>
            </w:pPr>
            <w:r w:rsidRPr="00130498">
              <w:rPr>
                <w:sz w:val="18"/>
                <w:szCs w:val="18"/>
              </w:rPr>
              <w:t>Demonstrates critical application of available information to arrive at sound, timely decisions.</w:t>
            </w:r>
          </w:p>
          <w:p w14:paraId="1ED9AB7F" w14:textId="77777777" w:rsidR="005575FA" w:rsidRPr="00130498" w:rsidRDefault="005575FA" w:rsidP="0032105C">
            <w:pPr>
              <w:rPr>
                <w:sz w:val="18"/>
                <w:szCs w:val="18"/>
              </w:rPr>
            </w:pPr>
            <w:r w:rsidRPr="00130498">
              <w:rPr>
                <w:sz w:val="18"/>
                <w:szCs w:val="18"/>
              </w:rPr>
              <w:t>Takes acceptable risks to achieve objectives.</w:t>
            </w:r>
          </w:p>
          <w:p w14:paraId="6EB7BF04" w14:textId="77777777" w:rsidR="005575FA" w:rsidRPr="00130498" w:rsidRDefault="005575FA" w:rsidP="0032105C">
            <w:pPr>
              <w:rPr>
                <w:sz w:val="20"/>
              </w:rPr>
            </w:pPr>
            <w:r w:rsidRPr="00130498">
              <w:rPr>
                <w:sz w:val="18"/>
                <w:szCs w:val="18"/>
              </w:rPr>
              <w:t>Displays appropriate interpersonal/social skills and an appropriate sense of humour.</w:t>
            </w:r>
          </w:p>
        </w:tc>
      </w:tr>
      <w:tr w:rsidR="00384DA0" w14:paraId="0C263136" w14:textId="77777777" w:rsidTr="6D48DFF3">
        <w:tc>
          <w:tcPr>
            <w:tcW w:w="2660" w:type="dxa"/>
            <w:shd w:val="clear" w:color="auto" w:fill="auto"/>
          </w:tcPr>
          <w:p w14:paraId="32264BB9" w14:textId="77777777" w:rsidR="00384DA0" w:rsidRPr="00130498" w:rsidRDefault="004F67F4" w:rsidP="0032105C">
            <w:pPr>
              <w:rPr>
                <w:b/>
                <w:sz w:val="20"/>
              </w:rPr>
            </w:pPr>
            <w:r w:rsidRPr="00130498">
              <w:rPr>
                <w:b/>
                <w:sz w:val="20"/>
              </w:rPr>
              <w:t>Management</w:t>
            </w:r>
          </w:p>
        </w:tc>
        <w:tc>
          <w:tcPr>
            <w:tcW w:w="7796" w:type="dxa"/>
            <w:gridSpan w:val="7"/>
            <w:shd w:val="clear" w:color="auto" w:fill="auto"/>
          </w:tcPr>
          <w:p w14:paraId="51156F9F" w14:textId="77777777" w:rsidR="00384DA0" w:rsidRPr="00130498" w:rsidRDefault="005575FA" w:rsidP="0032105C">
            <w:pPr>
              <w:rPr>
                <w:sz w:val="18"/>
                <w:szCs w:val="18"/>
              </w:rPr>
            </w:pPr>
            <w:r w:rsidRPr="00130498">
              <w:rPr>
                <w:sz w:val="18"/>
                <w:szCs w:val="18"/>
              </w:rPr>
              <w:t>Plans, organises and designates priorities effectively.</w:t>
            </w:r>
          </w:p>
          <w:p w14:paraId="678B6FA2" w14:textId="77777777" w:rsidR="005575FA" w:rsidRPr="00130498" w:rsidRDefault="005575FA" w:rsidP="0032105C">
            <w:pPr>
              <w:rPr>
                <w:sz w:val="18"/>
                <w:szCs w:val="18"/>
              </w:rPr>
            </w:pPr>
            <w:r w:rsidRPr="00130498">
              <w:rPr>
                <w:sz w:val="18"/>
                <w:szCs w:val="18"/>
              </w:rPr>
              <w:t>Allocate resources efficiently and optimises capability within constraints.</w:t>
            </w:r>
          </w:p>
          <w:p w14:paraId="23CB5F14" w14:textId="77777777" w:rsidR="005575FA" w:rsidRPr="00130498" w:rsidRDefault="005575FA" w:rsidP="0032105C">
            <w:pPr>
              <w:rPr>
                <w:sz w:val="18"/>
                <w:szCs w:val="18"/>
              </w:rPr>
            </w:pPr>
            <w:r w:rsidRPr="00130498">
              <w:rPr>
                <w:sz w:val="18"/>
                <w:szCs w:val="18"/>
              </w:rPr>
              <w:t>Delegates appropriately.</w:t>
            </w:r>
          </w:p>
          <w:p w14:paraId="50CB0042" w14:textId="77777777" w:rsidR="005575FA" w:rsidRPr="00130498" w:rsidRDefault="005575FA" w:rsidP="0032105C">
            <w:pPr>
              <w:rPr>
                <w:sz w:val="18"/>
                <w:szCs w:val="18"/>
              </w:rPr>
            </w:pPr>
            <w:r w:rsidRPr="00130498">
              <w:rPr>
                <w:sz w:val="18"/>
                <w:szCs w:val="18"/>
              </w:rPr>
              <w:t>Sets sensible and realistic targets and supports through to successful completion.</w:t>
            </w:r>
          </w:p>
          <w:p w14:paraId="5F863C04" w14:textId="77777777" w:rsidR="005575FA" w:rsidRPr="00130498" w:rsidRDefault="005575FA" w:rsidP="0032105C">
            <w:pPr>
              <w:rPr>
                <w:sz w:val="18"/>
                <w:szCs w:val="18"/>
              </w:rPr>
            </w:pPr>
            <w:r w:rsidRPr="00130498">
              <w:rPr>
                <w:sz w:val="18"/>
                <w:szCs w:val="18"/>
              </w:rPr>
              <w:t>Manages change effectively.</w:t>
            </w:r>
          </w:p>
          <w:p w14:paraId="345154E9" w14:textId="77777777" w:rsidR="005575FA" w:rsidRPr="00130498" w:rsidRDefault="005575FA" w:rsidP="0032105C">
            <w:pPr>
              <w:rPr>
                <w:sz w:val="18"/>
                <w:szCs w:val="18"/>
              </w:rPr>
            </w:pPr>
            <w:r w:rsidRPr="00130498">
              <w:rPr>
                <w:sz w:val="18"/>
                <w:szCs w:val="18"/>
              </w:rPr>
              <w:t>Generates enthusiasm and high morale.</w:t>
            </w:r>
          </w:p>
          <w:p w14:paraId="41516226" w14:textId="77777777" w:rsidR="005575FA" w:rsidRPr="00130498" w:rsidRDefault="005575FA" w:rsidP="0032105C">
            <w:pPr>
              <w:rPr>
                <w:sz w:val="20"/>
              </w:rPr>
            </w:pPr>
            <w:r w:rsidRPr="00130498">
              <w:rPr>
                <w:sz w:val="18"/>
                <w:szCs w:val="18"/>
              </w:rPr>
              <w:t>Exploits information sources to support business decisions.</w:t>
            </w:r>
          </w:p>
        </w:tc>
      </w:tr>
      <w:tr w:rsidR="00384DA0" w14:paraId="7421C8C7" w14:textId="77777777" w:rsidTr="6D48DFF3">
        <w:tc>
          <w:tcPr>
            <w:tcW w:w="2660" w:type="dxa"/>
            <w:shd w:val="clear" w:color="auto" w:fill="auto"/>
          </w:tcPr>
          <w:p w14:paraId="2E714919" w14:textId="77777777" w:rsidR="00384DA0" w:rsidRPr="00130498" w:rsidRDefault="004F67F4" w:rsidP="0032105C">
            <w:pPr>
              <w:rPr>
                <w:b/>
                <w:sz w:val="20"/>
              </w:rPr>
            </w:pPr>
            <w:r w:rsidRPr="00130498">
              <w:rPr>
                <w:b/>
                <w:sz w:val="20"/>
              </w:rPr>
              <w:t>Team Spirit</w:t>
            </w:r>
          </w:p>
        </w:tc>
        <w:tc>
          <w:tcPr>
            <w:tcW w:w="7796" w:type="dxa"/>
            <w:gridSpan w:val="7"/>
            <w:shd w:val="clear" w:color="auto" w:fill="auto"/>
          </w:tcPr>
          <w:p w14:paraId="3E7AC55A" w14:textId="77777777" w:rsidR="00384DA0" w:rsidRPr="00130498" w:rsidRDefault="005575FA" w:rsidP="0032105C">
            <w:pPr>
              <w:rPr>
                <w:sz w:val="18"/>
                <w:szCs w:val="18"/>
              </w:rPr>
            </w:pPr>
            <w:r w:rsidRPr="00130498">
              <w:rPr>
                <w:sz w:val="18"/>
                <w:szCs w:val="18"/>
              </w:rPr>
              <w:t>Develops successful interpersonal relationships and promotes harmony and cohesion within a team.</w:t>
            </w:r>
          </w:p>
          <w:p w14:paraId="114ABB68" w14:textId="77777777" w:rsidR="005575FA" w:rsidRPr="00130498" w:rsidRDefault="005575FA" w:rsidP="0032105C">
            <w:pPr>
              <w:rPr>
                <w:sz w:val="18"/>
                <w:szCs w:val="18"/>
              </w:rPr>
            </w:pPr>
            <w:r w:rsidRPr="00130498">
              <w:rPr>
                <w:sz w:val="18"/>
                <w:szCs w:val="18"/>
              </w:rPr>
              <w:t>Works enthusiastically and effectively as part of a team, making a positive contribution to its morale and output.</w:t>
            </w:r>
          </w:p>
          <w:p w14:paraId="7DFD7ED7" w14:textId="77777777" w:rsidR="005575FA" w:rsidRPr="00130498" w:rsidRDefault="005575FA" w:rsidP="0032105C">
            <w:pPr>
              <w:rPr>
                <w:sz w:val="18"/>
                <w:szCs w:val="18"/>
              </w:rPr>
            </w:pPr>
            <w:r w:rsidRPr="00130498">
              <w:rPr>
                <w:sz w:val="18"/>
                <w:szCs w:val="18"/>
              </w:rPr>
              <w:t>Shows tact and co-operation.</w:t>
            </w:r>
          </w:p>
          <w:p w14:paraId="44C041A8" w14:textId="77777777" w:rsidR="005575FA" w:rsidRPr="00130498" w:rsidRDefault="005575FA" w:rsidP="0032105C">
            <w:pPr>
              <w:rPr>
                <w:sz w:val="20"/>
              </w:rPr>
            </w:pPr>
            <w:r w:rsidRPr="00130498">
              <w:rPr>
                <w:sz w:val="18"/>
                <w:szCs w:val="18"/>
              </w:rPr>
              <w:t>Contributes ideas, while considerate of ideas and opinions of others.</w:t>
            </w:r>
          </w:p>
        </w:tc>
      </w:tr>
      <w:tr w:rsidR="00384DA0" w14:paraId="77DF0AE4" w14:textId="77777777" w:rsidTr="6D48DFF3">
        <w:tc>
          <w:tcPr>
            <w:tcW w:w="2660" w:type="dxa"/>
            <w:shd w:val="clear" w:color="auto" w:fill="auto"/>
          </w:tcPr>
          <w:p w14:paraId="18C8BBD5" w14:textId="77777777" w:rsidR="00384DA0" w:rsidRPr="00130498" w:rsidRDefault="004F67F4" w:rsidP="00130498">
            <w:pPr>
              <w:jc w:val="center"/>
              <w:rPr>
                <w:b/>
                <w:sz w:val="20"/>
              </w:rPr>
            </w:pPr>
            <w:r w:rsidRPr="00130498">
              <w:rPr>
                <w:b/>
                <w:sz w:val="20"/>
              </w:rPr>
              <w:t>Education/Training</w:t>
            </w:r>
          </w:p>
        </w:tc>
        <w:tc>
          <w:tcPr>
            <w:tcW w:w="2410" w:type="dxa"/>
            <w:gridSpan w:val="2"/>
            <w:shd w:val="clear" w:color="auto" w:fill="auto"/>
          </w:tcPr>
          <w:p w14:paraId="3AB3EEAD" w14:textId="77777777" w:rsidR="00384DA0" w:rsidRPr="00130498" w:rsidRDefault="004F67F4" w:rsidP="00130498">
            <w:pPr>
              <w:jc w:val="center"/>
              <w:rPr>
                <w:sz w:val="20"/>
              </w:rPr>
            </w:pPr>
            <w:r w:rsidRPr="00130498">
              <w:rPr>
                <w:sz w:val="20"/>
              </w:rPr>
              <w:t>Type</w:t>
            </w:r>
          </w:p>
        </w:tc>
        <w:tc>
          <w:tcPr>
            <w:tcW w:w="1134" w:type="dxa"/>
            <w:gridSpan w:val="2"/>
            <w:shd w:val="clear" w:color="auto" w:fill="auto"/>
          </w:tcPr>
          <w:p w14:paraId="4C1739CB" w14:textId="77777777" w:rsidR="00384DA0" w:rsidRPr="00130498" w:rsidRDefault="004F67F4" w:rsidP="0032105C">
            <w:pPr>
              <w:rPr>
                <w:sz w:val="20"/>
              </w:rPr>
            </w:pPr>
            <w:r w:rsidRPr="00130498">
              <w:rPr>
                <w:sz w:val="20"/>
              </w:rPr>
              <w:t>Pri</w:t>
            </w:r>
          </w:p>
        </w:tc>
        <w:tc>
          <w:tcPr>
            <w:tcW w:w="4252" w:type="dxa"/>
            <w:gridSpan w:val="3"/>
            <w:shd w:val="clear" w:color="auto" w:fill="auto"/>
          </w:tcPr>
          <w:p w14:paraId="3CB4E697" w14:textId="77777777" w:rsidR="00384DA0" w:rsidRPr="00130498" w:rsidRDefault="004F67F4" w:rsidP="0032105C">
            <w:pPr>
              <w:rPr>
                <w:sz w:val="20"/>
              </w:rPr>
            </w:pPr>
            <w:r w:rsidRPr="00130498">
              <w:rPr>
                <w:sz w:val="20"/>
              </w:rPr>
              <w:t>Comments</w:t>
            </w:r>
          </w:p>
        </w:tc>
      </w:tr>
      <w:tr w:rsidR="00384DA0" w14:paraId="337B9D76" w14:textId="77777777" w:rsidTr="6D48DFF3">
        <w:tc>
          <w:tcPr>
            <w:tcW w:w="2660" w:type="dxa"/>
            <w:shd w:val="clear" w:color="auto" w:fill="auto"/>
          </w:tcPr>
          <w:p w14:paraId="3184E4FF" w14:textId="77777777" w:rsidR="00384DA0" w:rsidRPr="00130498" w:rsidRDefault="004F67F4" w:rsidP="00130498">
            <w:pPr>
              <w:jc w:val="right"/>
              <w:rPr>
                <w:sz w:val="20"/>
              </w:rPr>
            </w:pPr>
            <w:r w:rsidRPr="00130498">
              <w:rPr>
                <w:sz w:val="20"/>
              </w:rPr>
              <w:t>Military Quals</w:t>
            </w:r>
          </w:p>
        </w:tc>
        <w:tc>
          <w:tcPr>
            <w:tcW w:w="2410" w:type="dxa"/>
            <w:gridSpan w:val="2"/>
            <w:shd w:val="clear" w:color="auto" w:fill="auto"/>
          </w:tcPr>
          <w:p w14:paraId="04D3B75C" w14:textId="3963CF4C" w:rsidR="00384DA0" w:rsidRPr="00F24645" w:rsidRDefault="00AB7F85" w:rsidP="0032105C">
            <w:pPr>
              <w:rPr>
                <w:sz w:val="20"/>
              </w:rPr>
            </w:pPr>
            <w:r w:rsidRPr="00F24645">
              <w:rPr>
                <w:sz w:val="20"/>
              </w:rPr>
              <w:t>Pil</w:t>
            </w:r>
            <w:r w:rsidR="005003BC" w:rsidRPr="00F24645">
              <w:rPr>
                <w:sz w:val="20"/>
              </w:rPr>
              <w:t>ot/Crewman</w:t>
            </w:r>
          </w:p>
        </w:tc>
        <w:tc>
          <w:tcPr>
            <w:tcW w:w="1134" w:type="dxa"/>
            <w:gridSpan w:val="2"/>
            <w:shd w:val="clear" w:color="auto" w:fill="auto"/>
          </w:tcPr>
          <w:p w14:paraId="0895C2DB" w14:textId="711E5467" w:rsidR="00384DA0" w:rsidRPr="00F24645" w:rsidRDefault="005003BC" w:rsidP="0032105C">
            <w:pPr>
              <w:rPr>
                <w:sz w:val="20"/>
              </w:rPr>
            </w:pPr>
            <w:r w:rsidRPr="00F24645">
              <w:rPr>
                <w:sz w:val="20"/>
              </w:rPr>
              <w:t>Desirable</w:t>
            </w:r>
          </w:p>
        </w:tc>
        <w:tc>
          <w:tcPr>
            <w:tcW w:w="4252" w:type="dxa"/>
            <w:gridSpan w:val="3"/>
            <w:shd w:val="clear" w:color="auto" w:fill="auto"/>
          </w:tcPr>
          <w:p w14:paraId="2790F37A" w14:textId="1313FD45" w:rsidR="00384DA0" w:rsidRPr="00F24645" w:rsidRDefault="00B52B8A" w:rsidP="0032105C">
            <w:pPr>
              <w:rPr>
                <w:sz w:val="20"/>
              </w:rPr>
            </w:pPr>
            <w:r w:rsidRPr="00F24645">
              <w:rPr>
                <w:sz w:val="20"/>
              </w:rPr>
              <w:t>Engineer, Ground or ATC considered if SQEP in Air Safety</w:t>
            </w:r>
          </w:p>
        </w:tc>
      </w:tr>
      <w:tr w:rsidR="00384DA0" w14:paraId="10A07378" w14:textId="77777777" w:rsidTr="6D48DFF3">
        <w:tc>
          <w:tcPr>
            <w:tcW w:w="2660" w:type="dxa"/>
            <w:shd w:val="clear" w:color="auto" w:fill="auto"/>
          </w:tcPr>
          <w:p w14:paraId="2AB69EAC" w14:textId="77777777" w:rsidR="00384DA0" w:rsidRPr="00130498" w:rsidRDefault="004F67F4" w:rsidP="00130498">
            <w:pPr>
              <w:jc w:val="right"/>
              <w:rPr>
                <w:sz w:val="20"/>
              </w:rPr>
            </w:pPr>
            <w:r w:rsidRPr="00130498">
              <w:rPr>
                <w:sz w:val="20"/>
              </w:rPr>
              <w:t>Other Quals/Competencies</w:t>
            </w:r>
          </w:p>
        </w:tc>
        <w:tc>
          <w:tcPr>
            <w:tcW w:w="2410" w:type="dxa"/>
            <w:gridSpan w:val="2"/>
            <w:shd w:val="clear" w:color="auto" w:fill="auto"/>
          </w:tcPr>
          <w:p w14:paraId="1299C43A" w14:textId="77777777" w:rsidR="00384DA0" w:rsidRPr="00130498" w:rsidRDefault="00384DA0" w:rsidP="0032105C">
            <w:pPr>
              <w:rPr>
                <w:sz w:val="20"/>
              </w:rPr>
            </w:pPr>
          </w:p>
        </w:tc>
        <w:tc>
          <w:tcPr>
            <w:tcW w:w="1134" w:type="dxa"/>
            <w:gridSpan w:val="2"/>
            <w:shd w:val="clear" w:color="auto" w:fill="auto"/>
          </w:tcPr>
          <w:p w14:paraId="4DDBEF00" w14:textId="77777777" w:rsidR="00384DA0" w:rsidRPr="00130498" w:rsidRDefault="00384DA0" w:rsidP="0032105C">
            <w:pPr>
              <w:rPr>
                <w:sz w:val="20"/>
              </w:rPr>
            </w:pPr>
          </w:p>
        </w:tc>
        <w:tc>
          <w:tcPr>
            <w:tcW w:w="4252" w:type="dxa"/>
            <w:gridSpan w:val="3"/>
            <w:shd w:val="clear" w:color="auto" w:fill="auto"/>
          </w:tcPr>
          <w:p w14:paraId="3461D779" w14:textId="77777777" w:rsidR="00384DA0" w:rsidRPr="00130498" w:rsidRDefault="00384DA0" w:rsidP="0032105C">
            <w:pPr>
              <w:rPr>
                <w:sz w:val="20"/>
              </w:rPr>
            </w:pPr>
          </w:p>
        </w:tc>
      </w:tr>
      <w:tr w:rsidR="00384DA0" w14:paraId="69D0C959" w14:textId="77777777" w:rsidTr="6D48DFF3">
        <w:tc>
          <w:tcPr>
            <w:tcW w:w="2660" w:type="dxa"/>
            <w:shd w:val="clear" w:color="auto" w:fill="auto"/>
          </w:tcPr>
          <w:p w14:paraId="3C1C2DC7" w14:textId="77777777" w:rsidR="00384DA0" w:rsidRPr="00130498" w:rsidRDefault="004F67F4" w:rsidP="00130498">
            <w:pPr>
              <w:jc w:val="right"/>
              <w:rPr>
                <w:sz w:val="20"/>
              </w:rPr>
            </w:pPr>
            <w:r w:rsidRPr="00130498">
              <w:rPr>
                <w:sz w:val="20"/>
              </w:rPr>
              <w:t>Education</w:t>
            </w:r>
          </w:p>
        </w:tc>
        <w:tc>
          <w:tcPr>
            <w:tcW w:w="2410" w:type="dxa"/>
            <w:gridSpan w:val="2"/>
            <w:shd w:val="clear" w:color="auto" w:fill="auto"/>
          </w:tcPr>
          <w:p w14:paraId="3CF2D8B6" w14:textId="77777777" w:rsidR="00384DA0" w:rsidRPr="00130498" w:rsidRDefault="00384DA0" w:rsidP="0032105C">
            <w:pPr>
              <w:rPr>
                <w:sz w:val="20"/>
              </w:rPr>
            </w:pPr>
          </w:p>
        </w:tc>
        <w:tc>
          <w:tcPr>
            <w:tcW w:w="1134" w:type="dxa"/>
            <w:gridSpan w:val="2"/>
            <w:shd w:val="clear" w:color="auto" w:fill="auto"/>
          </w:tcPr>
          <w:p w14:paraId="0FB78278" w14:textId="77777777" w:rsidR="00384DA0" w:rsidRPr="00130498" w:rsidRDefault="00384DA0" w:rsidP="0032105C">
            <w:pPr>
              <w:rPr>
                <w:sz w:val="20"/>
              </w:rPr>
            </w:pPr>
          </w:p>
        </w:tc>
        <w:tc>
          <w:tcPr>
            <w:tcW w:w="4252" w:type="dxa"/>
            <w:gridSpan w:val="3"/>
            <w:shd w:val="clear" w:color="auto" w:fill="auto"/>
          </w:tcPr>
          <w:p w14:paraId="1FC39945" w14:textId="77777777" w:rsidR="00384DA0" w:rsidRPr="00130498" w:rsidRDefault="00384DA0" w:rsidP="0032105C">
            <w:pPr>
              <w:rPr>
                <w:sz w:val="20"/>
              </w:rPr>
            </w:pPr>
          </w:p>
        </w:tc>
      </w:tr>
      <w:tr w:rsidR="00384DA0" w14:paraId="024F676F" w14:textId="77777777" w:rsidTr="6D48DFF3">
        <w:tc>
          <w:tcPr>
            <w:tcW w:w="2660" w:type="dxa"/>
            <w:shd w:val="clear" w:color="auto" w:fill="auto"/>
          </w:tcPr>
          <w:p w14:paraId="4E4787C9" w14:textId="77777777" w:rsidR="00384DA0" w:rsidRPr="00130498" w:rsidRDefault="004F67F4" w:rsidP="00130498">
            <w:pPr>
              <w:jc w:val="right"/>
              <w:rPr>
                <w:sz w:val="20"/>
              </w:rPr>
            </w:pPr>
            <w:r w:rsidRPr="00130498">
              <w:rPr>
                <w:sz w:val="20"/>
              </w:rPr>
              <w:t>Language</w:t>
            </w:r>
          </w:p>
        </w:tc>
        <w:tc>
          <w:tcPr>
            <w:tcW w:w="2410" w:type="dxa"/>
            <w:gridSpan w:val="2"/>
            <w:shd w:val="clear" w:color="auto" w:fill="auto"/>
          </w:tcPr>
          <w:p w14:paraId="0562CB0E" w14:textId="77777777" w:rsidR="00384DA0" w:rsidRPr="00130498" w:rsidRDefault="00384DA0" w:rsidP="0032105C">
            <w:pPr>
              <w:rPr>
                <w:sz w:val="20"/>
              </w:rPr>
            </w:pPr>
          </w:p>
        </w:tc>
        <w:tc>
          <w:tcPr>
            <w:tcW w:w="1134" w:type="dxa"/>
            <w:gridSpan w:val="2"/>
            <w:shd w:val="clear" w:color="auto" w:fill="auto"/>
          </w:tcPr>
          <w:p w14:paraId="34CE0A41" w14:textId="77777777" w:rsidR="00384DA0" w:rsidRPr="00130498" w:rsidRDefault="00384DA0" w:rsidP="0032105C">
            <w:pPr>
              <w:rPr>
                <w:sz w:val="20"/>
              </w:rPr>
            </w:pPr>
          </w:p>
        </w:tc>
        <w:tc>
          <w:tcPr>
            <w:tcW w:w="4252" w:type="dxa"/>
            <w:gridSpan w:val="3"/>
            <w:shd w:val="clear" w:color="auto" w:fill="auto"/>
          </w:tcPr>
          <w:p w14:paraId="62EBF3C5" w14:textId="77777777" w:rsidR="00384DA0" w:rsidRPr="00130498" w:rsidRDefault="00384DA0" w:rsidP="0032105C">
            <w:pPr>
              <w:rPr>
                <w:sz w:val="20"/>
              </w:rPr>
            </w:pPr>
          </w:p>
        </w:tc>
      </w:tr>
      <w:tr w:rsidR="00384DA0" w14:paraId="718EE1A2" w14:textId="77777777" w:rsidTr="6D48DFF3">
        <w:tc>
          <w:tcPr>
            <w:tcW w:w="2660" w:type="dxa"/>
            <w:shd w:val="clear" w:color="auto" w:fill="auto"/>
          </w:tcPr>
          <w:p w14:paraId="1F4D91DB" w14:textId="77777777" w:rsidR="004F67F4" w:rsidRPr="00130498" w:rsidRDefault="004F67F4" w:rsidP="00130498">
            <w:pPr>
              <w:jc w:val="center"/>
              <w:rPr>
                <w:b/>
                <w:sz w:val="20"/>
              </w:rPr>
            </w:pPr>
            <w:r w:rsidRPr="00130498">
              <w:rPr>
                <w:b/>
                <w:sz w:val="20"/>
              </w:rPr>
              <w:t>Experience</w:t>
            </w:r>
          </w:p>
        </w:tc>
        <w:tc>
          <w:tcPr>
            <w:tcW w:w="2410" w:type="dxa"/>
            <w:gridSpan w:val="2"/>
            <w:shd w:val="clear" w:color="auto" w:fill="auto"/>
          </w:tcPr>
          <w:p w14:paraId="6D98A12B" w14:textId="77777777" w:rsidR="00384DA0" w:rsidRPr="00130498" w:rsidRDefault="00384DA0" w:rsidP="0032105C">
            <w:pPr>
              <w:rPr>
                <w:sz w:val="20"/>
              </w:rPr>
            </w:pPr>
          </w:p>
        </w:tc>
        <w:tc>
          <w:tcPr>
            <w:tcW w:w="1134" w:type="dxa"/>
            <w:gridSpan w:val="2"/>
            <w:shd w:val="clear" w:color="auto" w:fill="auto"/>
          </w:tcPr>
          <w:p w14:paraId="2946DB82" w14:textId="77777777" w:rsidR="00384DA0" w:rsidRPr="00130498" w:rsidRDefault="00384DA0" w:rsidP="0032105C">
            <w:pPr>
              <w:rPr>
                <w:sz w:val="20"/>
              </w:rPr>
            </w:pPr>
          </w:p>
        </w:tc>
        <w:tc>
          <w:tcPr>
            <w:tcW w:w="4252" w:type="dxa"/>
            <w:gridSpan w:val="3"/>
            <w:shd w:val="clear" w:color="auto" w:fill="auto"/>
          </w:tcPr>
          <w:p w14:paraId="5997CC1D" w14:textId="77777777" w:rsidR="00384DA0" w:rsidRPr="00130498" w:rsidRDefault="00384DA0" w:rsidP="0032105C">
            <w:pPr>
              <w:rPr>
                <w:sz w:val="20"/>
              </w:rPr>
            </w:pPr>
          </w:p>
        </w:tc>
      </w:tr>
      <w:tr w:rsidR="00384DA0" w14:paraId="3138C233" w14:textId="77777777" w:rsidTr="6D48DFF3">
        <w:tc>
          <w:tcPr>
            <w:tcW w:w="2660" w:type="dxa"/>
            <w:shd w:val="clear" w:color="auto" w:fill="auto"/>
          </w:tcPr>
          <w:p w14:paraId="5FBE15F9" w14:textId="77777777" w:rsidR="004F67F4" w:rsidRPr="00130498" w:rsidRDefault="004F67F4" w:rsidP="00130498">
            <w:pPr>
              <w:jc w:val="right"/>
              <w:rPr>
                <w:sz w:val="20"/>
              </w:rPr>
            </w:pPr>
            <w:r w:rsidRPr="00130498">
              <w:rPr>
                <w:sz w:val="20"/>
              </w:rPr>
              <w:t>Service/Arm/OGD</w:t>
            </w:r>
          </w:p>
        </w:tc>
        <w:tc>
          <w:tcPr>
            <w:tcW w:w="2410" w:type="dxa"/>
            <w:gridSpan w:val="2"/>
            <w:shd w:val="clear" w:color="auto" w:fill="auto"/>
          </w:tcPr>
          <w:p w14:paraId="4C5F6ACD" w14:textId="5516B8E7" w:rsidR="00384DA0" w:rsidRPr="00F24645" w:rsidRDefault="00AB7F85" w:rsidP="0032105C">
            <w:pPr>
              <w:rPr>
                <w:sz w:val="20"/>
              </w:rPr>
            </w:pPr>
            <w:r w:rsidRPr="00F24645">
              <w:rPr>
                <w:sz w:val="20"/>
              </w:rPr>
              <w:t xml:space="preserve">Pilot or </w:t>
            </w:r>
            <w:r w:rsidR="005003BC" w:rsidRPr="00F24645">
              <w:rPr>
                <w:sz w:val="20"/>
              </w:rPr>
              <w:t>Crewman</w:t>
            </w:r>
          </w:p>
        </w:tc>
        <w:tc>
          <w:tcPr>
            <w:tcW w:w="1134" w:type="dxa"/>
            <w:gridSpan w:val="2"/>
            <w:shd w:val="clear" w:color="auto" w:fill="auto"/>
          </w:tcPr>
          <w:p w14:paraId="4DEF73DE" w14:textId="00BEB1EF" w:rsidR="00384DA0" w:rsidRPr="00F24645" w:rsidRDefault="005003BC" w:rsidP="0032105C">
            <w:pPr>
              <w:rPr>
                <w:sz w:val="20"/>
              </w:rPr>
            </w:pPr>
            <w:r w:rsidRPr="00F24645">
              <w:rPr>
                <w:sz w:val="20"/>
              </w:rPr>
              <w:t>Desirable</w:t>
            </w:r>
          </w:p>
        </w:tc>
        <w:tc>
          <w:tcPr>
            <w:tcW w:w="4252" w:type="dxa"/>
            <w:gridSpan w:val="3"/>
            <w:shd w:val="clear" w:color="auto" w:fill="auto"/>
          </w:tcPr>
          <w:p w14:paraId="110FFD37" w14:textId="77777777" w:rsidR="00384DA0" w:rsidRPr="00130498" w:rsidRDefault="00384DA0" w:rsidP="0032105C">
            <w:pPr>
              <w:rPr>
                <w:sz w:val="20"/>
              </w:rPr>
            </w:pPr>
          </w:p>
        </w:tc>
      </w:tr>
      <w:tr w:rsidR="00384DA0" w14:paraId="3F4F07FA" w14:textId="77777777" w:rsidTr="6D48DFF3">
        <w:tc>
          <w:tcPr>
            <w:tcW w:w="2660" w:type="dxa"/>
            <w:shd w:val="clear" w:color="auto" w:fill="auto"/>
          </w:tcPr>
          <w:p w14:paraId="0917D6F7" w14:textId="77777777" w:rsidR="004F67F4" w:rsidRPr="00130498" w:rsidRDefault="004F67F4" w:rsidP="00130498">
            <w:pPr>
              <w:jc w:val="right"/>
              <w:rPr>
                <w:sz w:val="20"/>
              </w:rPr>
            </w:pPr>
            <w:r w:rsidRPr="00130498">
              <w:rPr>
                <w:sz w:val="20"/>
              </w:rPr>
              <w:t>Operational</w:t>
            </w:r>
          </w:p>
        </w:tc>
        <w:tc>
          <w:tcPr>
            <w:tcW w:w="2410" w:type="dxa"/>
            <w:gridSpan w:val="2"/>
            <w:shd w:val="clear" w:color="auto" w:fill="auto"/>
          </w:tcPr>
          <w:p w14:paraId="72D239BB" w14:textId="77777777" w:rsidR="00384DA0" w:rsidRPr="00F24645" w:rsidRDefault="00EE42DC" w:rsidP="0032105C">
            <w:pPr>
              <w:rPr>
                <w:sz w:val="20"/>
              </w:rPr>
            </w:pPr>
            <w:r w:rsidRPr="00F24645">
              <w:rPr>
                <w:sz w:val="20"/>
              </w:rPr>
              <w:t>Recent</w:t>
            </w:r>
          </w:p>
        </w:tc>
        <w:tc>
          <w:tcPr>
            <w:tcW w:w="1134" w:type="dxa"/>
            <w:gridSpan w:val="2"/>
            <w:shd w:val="clear" w:color="auto" w:fill="auto"/>
          </w:tcPr>
          <w:p w14:paraId="248B3EE6" w14:textId="77777777" w:rsidR="00384DA0" w:rsidRPr="00F24645" w:rsidRDefault="002C545D" w:rsidP="0032105C">
            <w:pPr>
              <w:rPr>
                <w:sz w:val="20"/>
              </w:rPr>
            </w:pPr>
            <w:r w:rsidRPr="00F24645">
              <w:rPr>
                <w:sz w:val="20"/>
              </w:rPr>
              <w:t>Desirable</w:t>
            </w:r>
          </w:p>
        </w:tc>
        <w:tc>
          <w:tcPr>
            <w:tcW w:w="4252" w:type="dxa"/>
            <w:gridSpan w:val="3"/>
            <w:shd w:val="clear" w:color="auto" w:fill="auto"/>
          </w:tcPr>
          <w:p w14:paraId="6B699379" w14:textId="77777777" w:rsidR="00384DA0" w:rsidRPr="00130498" w:rsidRDefault="00384DA0" w:rsidP="0032105C">
            <w:pPr>
              <w:rPr>
                <w:sz w:val="20"/>
              </w:rPr>
            </w:pPr>
          </w:p>
        </w:tc>
      </w:tr>
      <w:tr w:rsidR="00384DA0" w14:paraId="719ADDF5" w14:textId="77777777" w:rsidTr="6D48DFF3">
        <w:tc>
          <w:tcPr>
            <w:tcW w:w="2660" w:type="dxa"/>
            <w:shd w:val="clear" w:color="auto" w:fill="auto"/>
          </w:tcPr>
          <w:p w14:paraId="10C6A01E" w14:textId="77777777" w:rsidR="004F67F4" w:rsidRPr="00130498" w:rsidRDefault="004F67F4" w:rsidP="00130498">
            <w:pPr>
              <w:jc w:val="right"/>
              <w:rPr>
                <w:sz w:val="20"/>
              </w:rPr>
            </w:pPr>
            <w:r w:rsidRPr="00130498">
              <w:rPr>
                <w:sz w:val="20"/>
              </w:rPr>
              <w:t>Staff</w:t>
            </w:r>
          </w:p>
        </w:tc>
        <w:tc>
          <w:tcPr>
            <w:tcW w:w="2410" w:type="dxa"/>
            <w:gridSpan w:val="2"/>
            <w:shd w:val="clear" w:color="auto" w:fill="auto"/>
          </w:tcPr>
          <w:p w14:paraId="01E62D58" w14:textId="5D5061C7" w:rsidR="00384DA0" w:rsidRPr="00F24645" w:rsidRDefault="00EE42DC" w:rsidP="0032105C">
            <w:pPr>
              <w:rPr>
                <w:sz w:val="20"/>
              </w:rPr>
            </w:pPr>
            <w:r w:rsidRPr="00F24645">
              <w:rPr>
                <w:sz w:val="20"/>
              </w:rPr>
              <w:t>ICSC(M</w:t>
            </w:r>
            <w:r w:rsidR="005003BC" w:rsidRPr="00F24645">
              <w:rPr>
                <w:sz w:val="20"/>
              </w:rPr>
              <w:t>/L or A</w:t>
            </w:r>
            <w:r w:rsidRPr="00F24645">
              <w:rPr>
                <w:sz w:val="20"/>
              </w:rPr>
              <w:t>)</w:t>
            </w:r>
          </w:p>
        </w:tc>
        <w:tc>
          <w:tcPr>
            <w:tcW w:w="1134" w:type="dxa"/>
            <w:gridSpan w:val="2"/>
            <w:shd w:val="clear" w:color="auto" w:fill="auto"/>
          </w:tcPr>
          <w:p w14:paraId="6086CB33" w14:textId="77777777" w:rsidR="00384DA0" w:rsidRPr="00F24645" w:rsidRDefault="002C545D" w:rsidP="0032105C">
            <w:pPr>
              <w:rPr>
                <w:sz w:val="20"/>
              </w:rPr>
            </w:pPr>
            <w:r w:rsidRPr="00F24645">
              <w:rPr>
                <w:sz w:val="20"/>
              </w:rPr>
              <w:t>Desirable</w:t>
            </w:r>
          </w:p>
        </w:tc>
        <w:tc>
          <w:tcPr>
            <w:tcW w:w="4252" w:type="dxa"/>
            <w:gridSpan w:val="3"/>
            <w:shd w:val="clear" w:color="auto" w:fill="auto"/>
          </w:tcPr>
          <w:p w14:paraId="3FE9F23F" w14:textId="77777777" w:rsidR="00384DA0" w:rsidRPr="00130498" w:rsidRDefault="00384DA0" w:rsidP="0032105C">
            <w:pPr>
              <w:rPr>
                <w:sz w:val="20"/>
              </w:rPr>
            </w:pPr>
          </w:p>
        </w:tc>
      </w:tr>
      <w:tr w:rsidR="00384DA0" w14:paraId="25CD492C" w14:textId="77777777" w:rsidTr="6D48DFF3">
        <w:tc>
          <w:tcPr>
            <w:tcW w:w="2660" w:type="dxa"/>
            <w:shd w:val="clear" w:color="auto" w:fill="auto"/>
          </w:tcPr>
          <w:p w14:paraId="00786E6A" w14:textId="77777777" w:rsidR="004F67F4" w:rsidRPr="00130498" w:rsidRDefault="004F67F4" w:rsidP="00130498">
            <w:pPr>
              <w:jc w:val="right"/>
              <w:rPr>
                <w:sz w:val="20"/>
              </w:rPr>
            </w:pPr>
            <w:r w:rsidRPr="00130498">
              <w:rPr>
                <w:sz w:val="20"/>
              </w:rPr>
              <w:t>Command</w:t>
            </w:r>
          </w:p>
        </w:tc>
        <w:tc>
          <w:tcPr>
            <w:tcW w:w="2410" w:type="dxa"/>
            <w:gridSpan w:val="2"/>
            <w:shd w:val="clear" w:color="auto" w:fill="auto"/>
          </w:tcPr>
          <w:p w14:paraId="04BBB793" w14:textId="77777777" w:rsidR="00384DA0" w:rsidRPr="00130498" w:rsidRDefault="00EE42DC" w:rsidP="0032105C">
            <w:pPr>
              <w:rPr>
                <w:sz w:val="20"/>
              </w:rPr>
            </w:pPr>
            <w:r w:rsidRPr="00130498">
              <w:rPr>
                <w:sz w:val="20"/>
              </w:rPr>
              <w:t>Flt, Sub-Unit</w:t>
            </w:r>
          </w:p>
        </w:tc>
        <w:tc>
          <w:tcPr>
            <w:tcW w:w="1134" w:type="dxa"/>
            <w:gridSpan w:val="2"/>
            <w:shd w:val="clear" w:color="auto" w:fill="auto"/>
          </w:tcPr>
          <w:p w14:paraId="210D6596" w14:textId="77777777" w:rsidR="00384DA0" w:rsidRPr="00130498" w:rsidRDefault="00EE42DC" w:rsidP="0032105C">
            <w:pPr>
              <w:rPr>
                <w:sz w:val="20"/>
              </w:rPr>
            </w:pPr>
            <w:r w:rsidRPr="00130498">
              <w:rPr>
                <w:sz w:val="20"/>
              </w:rPr>
              <w:t>Desirable</w:t>
            </w:r>
          </w:p>
        </w:tc>
        <w:tc>
          <w:tcPr>
            <w:tcW w:w="4252" w:type="dxa"/>
            <w:gridSpan w:val="3"/>
            <w:shd w:val="clear" w:color="auto" w:fill="auto"/>
          </w:tcPr>
          <w:p w14:paraId="1F72F646" w14:textId="77777777" w:rsidR="00384DA0" w:rsidRPr="00130498" w:rsidRDefault="00384DA0" w:rsidP="0032105C">
            <w:pPr>
              <w:rPr>
                <w:sz w:val="20"/>
              </w:rPr>
            </w:pPr>
          </w:p>
        </w:tc>
      </w:tr>
      <w:tr w:rsidR="00384DA0" w14:paraId="319ACD6C" w14:textId="77777777" w:rsidTr="6D48DFF3">
        <w:tc>
          <w:tcPr>
            <w:tcW w:w="2660" w:type="dxa"/>
            <w:shd w:val="clear" w:color="auto" w:fill="auto"/>
          </w:tcPr>
          <w:p w14:paraId="467433A0" w14:textId="77777777" w:rsidR="004F67F4" w:rsidRPr="00130498" w:rsidRDefault="004F67F4" w:rsidP="00130498">
            <w:pPr>
              <w:jc w:val="right"/>
              <w:rPr>
                <w:sz w:val="20"/>
              </w:rPr>
            </w:pPr>
            <w:r w:rsidRPr="00130498">
              <w:rPr>
                <w:sz w:val="20"/>
              </w:rPr>
              <w:t>Field/Trades</w:t>
            </w:r>
          </w:p>
        </w:tc>
        <w:tc>
          <w:tcPr>
            <w:tcW w:w="2410" w:type="dxa"/>
            <w:gridSpan w:val="2"/>
            <w:shd w:val="clear" w:color="auto" w:fill="auto"/>
          </w:tcPr>
          <w:p w14:paraId="08CE6F91" w14:textId="77777777" w:rsidR="00384DA0" w:rsidRPr="00130498" w:rsidRDefault="00384DA0" w:rsidP="0032105C">
            <w:pPr>
              <w:rPr>
                <w:sz w:val="20"/>
              </w:rPr>
            </w:pPr>
          </w:p>
        </w:tc>
        <w:tc>
          <w:tcPr>
            <w:tcW w:w="1134" w:type="dxa"/>
            <w:gridSpan w:val="2"/>
            <w:shd w:val="clear" w:color="auto" w:fill="auto"/>
          </w:tcPr>
          <w:p w14:paraId="61CDCEAD" w14:textId="77777777" w:rsidR="00384DA0" w:rsidRPr="00130498" w:rsidRDefault="00384DA0" w:rsidP="0032105C">
            <w:pPr>
              <w:rPr>
                <w:sz w:val="20"/>
              </w:rPr>
            </w:pPr>
          </w:p>
        </w:tc>
        <w:tc>
          <w:tcPr>
            <w:tcW w:w="4252" w:type="dxa"/>
            <w:gridSpan w:val="3"/>
            <w:shd w:val="clear" w:color="auto" w:fill="auto"/>
          </w:tcPr>
          <w:p w14:paraId="6BB9E253" w14:textId="77777777" w:rsidR="00384DA0" w:rsidRPr="00130498" w:rsidRDefault="00384DA0" w:rsidP="0032105C">
            <w:pPr>
              <w:rPr>
                <w:sz w:val="20"/>
              </w:rPr>
            </w:pPr>
          </w:p>
        </w:tc>
      </w:tr>
      <w:tr w:rsidR="00384DA0" w14:paraId="5B6CE530" w14:textId="77777777" w:rsidTr="6D48DFF3">
        <w:tc>
          <w:tcPr>
            <w:tcW w:w="2660" w:type="dxa"/>
            <w:shd w:val="clear" w:color="auto" w:fill="auto"/>
          </w:tcPr>
          <w:p w14:paraId="4B8090C3" w14:textId="77777777" w:rsidR="004F67F4" w:rsidRPr="00130498" w:rsidRDefault="005F22B5" w:rsidP="00130498">
            <w:pPr>
              <w:jc w:val="right"/>
              <w:rPr>
                <w:sz w:val="20"/>
              </w:rPr>
            </w:pPr>
            <w:r w:rsidRPr="00130498">
              <w:rPr>
                <w:sz w:val="20"/>
              </w:rPr>
              <w:t>Enviro</w:t>
            </w:r>
            <w:r w:rsidR="008072FE" w:rsidRPr="00130498">
              <w:rPr>
                <w:sz w:val="20"/>
              </w:rPr>
              <w:t>n</w:t>
            </w:r>
            <w:r w:rsidRPr="00130498">
              <w:rPr>
                <w:sz w:val="20"/>
              </w:rPr>
              <w:t>ments</w:t>
            </w:r>
          </w:p>
        </w:tc>
        <w:tc>
          <w:tcPr>
            <w:tcW w:w="2410" w:type="dxa"/>
            <w:gridSpan w:val="2"/>
            <w:shd w:val="clear" w:color="auto" w:fill="auto"/>
          </w:tcPr>
          <w:p w14:paraId="0865B114" w14:textId="77777777" w:rsidR="00384DA0" w:rsidRPr="00130498" w:rsidRDefault="002C545D" w:rsidP="0032105C">
            <w:pPr>
              <w:rPr>
                <w:sz w:val="20"/>
              </w:rPr>
            </w:pPr>
            <w:r w:rsidRPr="00130498">
              <w:rPr>
                <w:sz w:val="20"/>
              </w:rPr>
              <w:t>Aviation</w:t>
            </w:r>
          </w:p>
        </w:tc>
        <w:tc>
          <w:tcPr>
            <w:tcW w:w="1134" w:type="dxa"/>
            <w:gridSpan w:val="2"/>
            <w:shd w:val="clear" w:color="auto" w:fill="auto"/>
          </w:tcPr>
          <w:p w14:paraId="647895A8" w14:textId="77777777" w:rsidR="00384DA0" w:rsidRPr="00130498" w:rsidRDefault="002C545D" w:rsidP="0032105C">
            <w:pPr>
              <w:rPr>
                <w:sz w:val="20"/>
              </w:rPr>
            </w:pPr>
            <w:r w:rsidRPr="00130498">
              <w:rPr>
                <w:sz w:val="20"/>
              </w:rPr>
              <w:t>Essential</w:t>
            </w:r>
          </w:p>
        </w:tc>
        <w:tc>
          <w:tcPr>
            <w:tcW w:w="4252" w:type="dxa"/>
            <w:gridSpan w:val="3"/>
            <w:shd w:val="clear" w:color="auto" w:fill="auto"/>
          </w:tcPr>
          <w:p w14:paraId="23DE523C" w14:textId="77777777" w:rsidR="00384DA0" w:rsidRPr="00130498" w:rsidRDefault="00384DA0" w:rsidP="0032105C">
            <w:pPr>
              <w:rPr>
                <w:sz w:val="20"/>
              </w:rPr>
            </w:pPr>
          </w:p>
        </w:tc>
      </w:tr>
      <w:tr w:rsidR="00384DA0" w14:paraId="58754009" w14:textId="77777777" w:rsidTr="6D48DFF3">
        <w:tc>
          <w:tcPr>
            <w:tcW w:w="2660" w:type="dxa"/>
            <w:shd w:val="clear" w:color="auto" w:fill="auto"/>
          </w:tcPr>
          <w:p w14:paraId="65EBFDF0" w14:textId="77777777" w:rsidR="004F67F4" w:rsidRPr="00130498" w:rsidRDefault="005F22B5" w:rsidP="0032105C">
            <w:pPr>
              <w:rPr>
                <w:b/>
                <w:sz w:val="20"/>
              </w:rPr>
            </w:pPr>
            <w:r w:rsidRPr="00130498">
              <w:rPr>
                <w:b/>
                <w:sz w:val="20"/>
              </w:rPr>
              <w:t>Other Comments</w:t>
            </w:r>
          </w:p>
        </w:tc>
        <w:tc>
          <w:tcPr>
            <w:tcW w:w="7796" w:type="dxa"/>
            <w:gridSpan w:val="7"/>
            <w:shd w:val="clear" w:color="auto" w:fill="auto"/>
          </w:tcPr>
          <w:p w14:paraId="52E56223" w14:textId="77777777" w:rsidR="00384DA0" w:rsidRPr="00130498" w:rsidRDefault="00384DA0" w:rsidP="0032105C">
            <w:pPr>
              <w:rPr>
                <w:sz w:val="20"/>
              </w:rPr>
            </w:pPr>
          </w:p>
        </w:tc>
      </w:tr>
      <w:tr w:rsidR="00384DA0" w14:paraId="5E256E4A" w14:textId="77777777" w:rsidTr="6D48DFF3">
        <w:tc>
          <w:tcPr>
            <w:tcW w:w="10456" w:type="dxa"/>
            <w:gridSpan w:val="8"/>
            <w:shd w:val="clear" w:color="auto" w:fill="auto"/>
          </w:tcPr>
          <w:p w14:paraId="106A34FA" w14:textId="0386BFF6" w:rsidR="00B52B8A" w:rsidRPr="00F24645" w:rsidRDefault="00B52B8A" w:rsidP="00B52B8A">
            <w:pPr>
              <w:rPr>
                <w:rFonts w:cs="Arial"/>
                <w:sz w:val="20"/>
              </w:rPr>
            </w:pPr>
            <w:r w:rsidRPr="00F24645">
              <w:rPr>
                <w:rFonts w:cs="Arial"/>
                <w:sz w:val="20"/>
              </w:rPr>
              <w:t>This is to be a permanent staff appointment within 1</w:t>
            </w:r>
            <w:r w:rsidR="00F24645" w:rsidRPr="00F24645">
              <w:rPr>
                <w:rFonts w:cs="Arial"/>
                <w:sz w:val="20"/>
                <w:vertAlign w:val="superscript"/>
              </w:rPr>
              <w:t>st</w:t>
            </w:r>
            <w:r w:rsidR="00F24645" w:rsidRPr="00F24645">
              <w:rPr>
                <w:rFonts w:cs="Arial"/>
                <w:sz w:val="20"/>
              </w:rPr>
              <w:t xml:space="preserve"> Avn BCT</w:t>
            </w:r>
            <w:r w:rsidRPr="00F24645">
              <w:rPr>
                <w:rFonts w:cs="Arial"/>
                <w:sz w:val="20"/>
              </w:rPr>
              <w:t xml:space="preserve"> FIND HQ.  Given the often complex, Air Safety JHC and MAA requirements, it is essential that the candidate is familiar with the Air Safety environment and is diligent, proactive and appreciates the broader tri-Service / 4 worlds Air Safety perspective.  There is often a necessity for a detailed understanding of flying procedures and cockpit interaction so aircrew is preferred, but it could also be suitable for Engineer, Ground or ATC officers with the appropriate SQEP.</w:t>
            </w:r>
          </w:p>
          <w:p w14:paraId="110D6799" w14:textId="5E522534" w:rsidR="00384DA0" w:rsidRPr="00130498" w:rsidRDefault="00384DA0" w:rsidP="61D381A3">
            <w:pPr>
              <w:rPr>
                <w:sz w:val="20"/>
              </w:rPr>
            </w:pPr>
          </w:p>
        </w:tc>
      </w:tr>
      <w:tr w:rsidR="00384DA0" w14:paraId="66158120" w14:textId="77777777" w:rsidTr="6D48DFF3">
        <w:tc>
          <w:tcPr>
            <w:tcW w:w="3227" w:type="dxa"/>
            <w:gridSpan w:val="2"/>
            <w:shd w:val="clear" w:color="auto" w:fill="auto"/>
          </w:tcPr>
          <w:p w14:paraId="66CEB144" w14:textId="1D46489E" w:rsidR="004F67F4" w:rsidRPr="00130498" w:rsidRDefault="0078A1A7" w:rsidP="0078A1A7">
            <w:pPr>
              <w:rPr>
                <w:sz w:val="20"/>
              </w:rPr>
            </w:pPr>
            <w:r w:rsidRPr="0078A1A7">
              <w:rPr>
                <w:sz w:val="20"/>
              </w:rPr>
              <w:t>Originator: Maj G Jenkins</w:t>
            </w:r>
          </w:p>
        </w:tc>
        <w:tc>
          <w:tcPr>
            <w:tcW w:w="1843" w:type="dxa"/>
            <w:shd w:val="clear" w:color="auto" w:fill="auto"/>
          </w:tcPr>
          <w:p w14:paraId="70509E6F" w14:textId="523755A7" w:rsidR="00384DA0" w:rsidRPr="00130498" w:rsidRDefault="005F22B5" w:rsidP="61D381A3">
            <w:pPr>
              <w:rPr>
                <w:sz w:val="20"/>
              </w:rPr>
            </w:pPr>
            <w:r w:rsidRPr="61D381A3">
              <w:rPr>
                <w:sz w:val="20"/>
              </w:rPr>
              <w:t xml:space="preserve">Appt: </w:t>
            </w:r>
            <w:r w:rsidR="2D74E3AD" w:rsidRPr="61D381A3">
              <w:rPr>
                <w:sz w:val="20"/>
              </w:rPr>
              <w:t>SO2 G1</w:t>
            </w:r>
          </w:p>
        </w:tc>
        <w:tc>
          <w:tcPr>
            <w:tcW w:w="2693" w:type="dxa"/>
            <w:gridSpan w:val="3"/>
            <w:shd w:val="clear" w:color="auto" w:fill="auto"/>
          </w:tcPr>
          <w:p w14:paraId="50DAFEB6" w14:textId="4E51F251" w:rsidR="00384DA0" w:rsidRPr="00130498" w:rsidRDefault="75433A7E" w:rsidP="61D381A3">
            <w:pPr>
              <w:rPr>
                <w:sz w:val="20"/>
              </w:rPr>
            </w:pPr>
            <w:r w:rsidRPr="61D381A3">
              <w:rPr>
                <w:sz w:val="20"/>
              </w:rPr>
              <w:t>1AVNX-G1 SO2</w:t>
            </w:r>
          </w:p>
        </w:tc>
        <w:tc>
          <w:tcPr>
            <w:tcW w:w="2693" w:type="dxa"/>
            <w:gridSpan w:val="2"/>
            <w:shd w:val="clear" w:color="auto" w:fill="auto"/>
          </w:tcPr>
          <w:p w14:paraId="37296648" w14:textId="618AB6F0" w:rsidR="00384DA0" w:rsidRPr="00130498" w:rsidRDefault="005F22B5" w:rsidP="61D381A3">
            <w:pPr>
              <w:rPr>
                <w:sz w:val="20"/>
              </w:rPr>
            </w:pPr>
            <w:r w:rsidRPr="61D381A3">
              <w:rPr>
                <w:sz w:val="20"/>
              </w:rPr>
              <w:t xml:space="preserve">Tel: </w:t>
            </w:r>
          </w:p>
        </w:tc>
      </w:tr>
      <w:tr w:rsidR="00384DA0" w14:paraId="6B8C6D66" w14:textId="77777777" w:rsidTr="6D48DFF3">
        <w:tc>
          <w:tcPr>
            <w:tcW w:w="3227" w:type="dxa"/>
            <w:gridSpan w:val="2"/>
            <w:shd w:val="clear" w:color="auto" w:fill="auto"/>
          </w:tcPr>
          <w:p w14:paraId="332A95E7" w14:textId="77777777" w:rsidR="004F67F4" w:rsidRPr="00130498" w:rsidRDefault="005F22B5" w:rsidP="0032105C">
            <w:pPr>
              <w:rPr>
                <w:sz w:val="20"/>
              </w:rPr>
            </w:pPr>
            <w:r w:rsidRPr="00130498">
              <w:rPr>
                <w:sz w:val="20"/>
              </w:rPr>
              <w:t xml:space="preserve">Auth by </w:t>
            </w:r>
            <w:r w:rsidR="00AB7F85" w:rsidRPr="00130498">
              <w:rPr>
                <w:sz w:val="20"/>
              </w:rPr>
              <w:t>1</w:t>
            </w:r>
            <w:r w:rsidRPr="00130498">
              <w:rPr>
                <w:sz w:val="20"/>
              </w:rPr>
              <w:t>RO</w:t>
            </w:r>
          </w:p>
        </w:tc>
        <w:tc>
          <w:tcPr>
            <w:tcW w:w="1843" w:type="dxa"/>
            <w:shd w:val="clear" w:color="auto" w:fill="auto"/>
          </w:tcPr>
          <w:p w14:paraId="25CF3845" w14:textId="3BD88673" w:rsidR="00384DA0" w:rsidRPr="00130498" w:rsidRDefault="005F22B5" w:rsidP="61D381A3">
            <w:pPr>
              <w:rPr>
                <w:sz w:val="20"/>
              </w:rPr>
            </w:pPr>
            <w:r w:rsidRPr="61D381A3">
              <w:rPr>
                <w:sz w:val="20"/>
              </w:rPr>
              <w:t xml:space="preserve">Appt: </w:t>
            </w:r>
            <w:r w:rsidR="11359A2B" w:rsidRPr="61D381A3">
              <w:rPr>
                <w:sz w:val="20"/>
              </w:rPr>
              <w:t>FIND</w:t>
            </w:r>
            <w:r w:rsidR="57EBEBEA" w:rsidRPr="61D381A3">
              <w:rPr>
                <w:sz w:val="20"/>
              </w:rPr>
              <w:t xml:space="preserve"> SO</w:t>
            </w:r>
          </w:p>
        </w:tc>
        <w:tc>
          <w:tcPr>
            <w:tcW w:w="2693" w:type="dxa"/>
            <w:gridSpan w:val="3"/>
            <w:shd w:val="clear" w:color="auto" w:fill="auto"/>
          </w:tcPr>
          <w:p w14:paraId="0FFDF333" w14:textId="78459A0A" w:rsidR="00384DA0" w:rsidRPr="00130498" w:rsidRDefault="57EBEBEA" w:rsidP="61D381A3">
            <w:pPr>
              <w:rPr>
                <w:sz w:val="20"/>
              </w:rPr>
            </w:pPr>
            <w:r w:rsidRPr="61D381A3">
              <w:rPr>
                <w:sz w:val="20"/>
              </w:rPr>
              <w:t>1AVNX FIND SO</w:t>
            </w:r>
          </w:p>
        </w:tc>
        <w:tc>
          <w:tcPr>
            <w:tcW w:w="2693" w:type="dxa"/>
            <w:gridSpan w:val="2"/>
            <w:shd w:val="clear" w:color="auto" w:fill="auto"/>
          </w:tcPr>
          <w:p w14:paraId="71185DDA" w14:textId="77777777" w:rsidR="00384DA0" w:rsidRPr="00130498" w:rsidRDefault="005F22B5" w:rsidP="0032105C">
            <w:pPr>
              <w:rPr>
                <w:sz w:val="20"/>
              </w:rPr>
            </w:pPr>
            <w:r w:rsidRPr="00130498">
              <w:rPr>
                <w:sz w:val="20"/>
              </w:rPr>
              <w:t xml:space="preserve">Tel: 93510 </w:t>
            </w:r>
            <w:r w:rsidR="007005ED" w:rsidRPr="00130498">
              <w:rPr>
                <w:sz w:val="20"/>
              </w:rPr>
              <w:t>6258</w:t>
            </w:r>
          </w:p>
        </w:tc>
      </w:tr>
    </w:tbl>
    <w:p w14:paraId="07547A01" w14:textId="77777777" w:rsidR="001D7CF0" w:rsidRPr="0032105C" w:rsidRDefault="001D7CF0" w:rsidP="0032105C">
      <w:pPr>
        <w:ind w:left="-567"/>
      </w:pPr>
    </w:p>
    <w:sectPr w:rsidR="001D7CF0" w:rsidRPr="0032105C" w:rsidSect="007F00F7">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62B23" w14:textId="77777777" w:rsidR="00685755" w:rsidRDefault="00685755"/>
  </w:endnote>
  <w:endnote w:type="continuationSeparator" w:id="0">
    <w:p w14:paraId="2A01DCAF" w14:textId="77777777" w:rsidR="00685755" w:rsidRDefault="0068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F29E8" w14:textId="77777777" w:rsidR="00024A05" w:rsidRDefault="00024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A5D23" w14:textId="77777777" w:rsidR="002C545D" w:rsidRDefault="002C545D">
    <w:pPr>
      <w:pStyle w:val="Footer"/>
      <w:spacing w:before="0"/>
      <w:jc w:val="center"/>
      <w:rPr>
        <w:b/>
      </w:rPr>
    </w:pPr>
  </w:p>
  <w:p w14:paraId="1200063B" w14:textId="77777777" w:rsidR="002C545D" w:rsidRDefault="002C545D">
    <w:pPr>
      <w:pStyle w:val="Footer"/>
      <w:spacing w:before="0"/>
      <w:ind w:left="-709"/>
    </w:pPr>
    <w:r>
      <w:t>To be completed with Annex A – Job Specification (2010) Guidance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7F28F" w14:textId="77777777" w:rsidR="00024A05" w:rsidRDefault="00024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92603" w14:textId="77777777" w:rsidR="00685755" w:rsidRDefault="00685755">
      <w:r>
        <w:continuationSeparator/>
      </w:r>
    </w:p>
  </w:footnote>
  <w:footnote w:type="continuationSeparator" w:id="0">
    <w:p w14:paraId="2F18C59D" w14:textId="77777777" w:rsidR="00685755" w:rsidRDefault="00685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59315" w14:textId="77777777" w:rsidR="00024A05" w:rsidRDefault="00024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3CB0F" w14:textId="77777777" w:rsidR="002C545D" w:rsidRPr="00024A05" w:rsidRDefault="002C545D" w:rsidP="00024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B9E20" w14:textId="77777777" w:rsidR="00024A05" w:rsidRDefault="00024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00681"/>
    <w:multiLevelType w:val="multilevel"/>
    <w:tmpl w:val="FEE4F4B2"/>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15:restartNumberingAfterBreak="0">
    <w:nsid w:val="1DE3570D"/>
    <w:multiLevelType w:val="multilevel"/>
    <w:tmpl w:val="68BA414A"/>
    <w:lvl w:ilvl="0">
      <w:start w:val="1"/>
      <w:numFmt w:val="decimal"/>
      <w:pStyle w:val="StyleMilitaryASMPBold"/>
      <w:lvlText w:val="%1."/>
      <w:lvlJc w:val="left"/>
      <w:pPr>
        <w:tabs>
          <w:tab w:val="num" w:pos="567"/>
        </w:tabs>
        <w:ind w:left="0" w:firstLine="0"/>
      </w:pPr>
      <w:rPr>
        <w:rFonts w:hint="default"/>
        <w:b w:val="0"/>
        <w:i w:val="0"/>
        <w:sz w:val="22"/>
      </w:rPr>
    </w:lvl>
    <w:lvl w:ilvl="1">
      <w:start w:val="1"/>
      <w:numFmt w:val="lowerLetter"/>
      <w:lvlText w:val="%2."/>
      <w:lvlJc w:val="left"/>
      <w:pPr>
        <w:tabs>
          <w:tab w:val="num" w:pos="1134"/>
        </w:tabs>
        <w:ind w:left="567" w:firstLine="0"/>
      </w:pPr>
      <w:rPr>
        <w:b w:val="0"/>
        <w:i w:val="0"/>
        <w:sz w:val="22"/>
      </w:rPr>
    </w:lvl>
    <w:lvl w:ilvl="2">
      <w:start w:val="1"/>
      <w:numFmt w:val="decimal"/>
      <w:lvlRestart w:val="0"/>
      <w:lvlText w:val="(%3)"/>
      <w:lvlJc w:val="left"/>
      <w:pPr>
        <w:tabs>
          <w:tab w:val="num" w:pos="1701"/>
        </w:tabs>
        <w:ind w:left="1134" w:firstLine="0"/>
      </w:pPr>
      <w:rPr>
        <w:rFonts w:hint="default"/>
      </w:rPr>
    </w:lvl>
    <w:lvl w:ilvl="3">
      <w:start w:val="1"/>
      <w:numFmt w:val="lowerLetter"/>
      <w:lvlText w:val="%4)"/>
      <w:lvlJc w:val="left"/>
      <w:pPr>
        <w:tabs>
          <w:tab w:val="num" w:pos="2268"/>
        </w:tabs>
        <w:ind w:left="2268" w:hanging="567"/>
      </w:pPr>
      <w:rPr>
        <w:rFonts w:hint="default"/>
        <w:b w:val="0"/>
        <w:i w:val="0"/>
        <w:sz w:val="22"/>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80D0014"/>
    <w:multiLevelType w:val="multilevel"/>
    <w:tmpl w:val="A9B29E22"/>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4" w15:restartNumberingAfterBreak="0">
    <w:nsid w:val="430B43DA"/>
    <w:multiLevelType w:val="singleLevel"/>
    <w:tmpl w:val="F22C3C7A"/>
    <w:lvl w:ilvl="0">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2AC54F3"/>
    <w:multiLevelType w:val="multilevel"/>
    <w:tmpl w:val="6AC69BEE"/>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6" w15:restartNumberingAfterBreak="0">
    <w:nsid w:val="567056BE"/>
    <w:multiLevelType w:val="multilevel"/>
    <w:tmpl w:val="B3A675DC"/>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7" w15:restartNumberingAfterBreak="0">
    <w:nsid w:val="72991D5A"/>
    <w:multiLevelType w:val="hybridMultilevel"/>
    <w:tmpl w:val="9248736C"/>
    <w:lvl w:ilvl="0" w:tplc="94B8C7C2">
      <w:start w:val="1"/>
      <w:numFmt w:val="decimal"/>
      <w:lvlText w:val="%1."/>
      <w:lvlJc w:val="left"/>
      <w:pPr>
        <w:tabs>
          <w:tab w:val="num" w:pos="1140"/>
        </w:tabs>
        <w:ind w:left="1140" w:hanging="570"/>
      </w:pPr>
      <w:rPr>
        <w:rFonts w:ascii="Arial" w:eastAsia="Times New Roman" w:hAnsi="Arial" w:cs="Times New Roman"/>
      </w:rPr>
    </w:lvl>
    <w:lvl w:ilvl="1" w:tplc="FFFFFFFF" w:tentative="1">
      <w:start w:val="1"/>
      <w:numFmt w:val="lowerLetter"/>
      <w:lvlText w:val="%2."/>
      <w:lvlJc w:val="left"/>
      <w:pPr>
        <w:tabs>
          <w:tab w:val="num" w:pos="1650"/>
        </w:tabs>
        <w:ind w:left="1650" w:hanging="360"/>
      </w:pPr>
      <w:rPr>
        <w:rFonts w:cs="Times New Roman"/>
      </w:rPr>
    </w:lvl>
    <w:lvl w:ilvl="2" w:tplc="FFFFFFFF" w:tentative="1">
      <w:start w:val="1"/>
      <w:numFmt w:val="lowerRoman"/>
      <w:lvlText w:val="%3."/>
      <w:lvlJc w:val="right"/>
      <w:pPr>
        <w:tabs>
          <w:tab w:val="num" w:pos="2370"/>
        </w:tabs>
        <w:ind w:left="2370" w:hanging="180"/>
      </w:pPr>
      <w:rPr>
        <w:rFonts w:cs="Times New Roman"/>
      </w:rPr>
    </w:lvl>
    <w:lvl w:ilvl="3" w:tplc="FFFFFFFF" w:tentative="1">
      <w:start w:val="1"/>
      <w:numFmt w:val="decimal"/>
      <w:lvlText w:val="%4."/>
      <w:lvlJc w:val="left"/>
      <w:pPr>
        <w:tabs>
          <w:tab w:val="num" w:pos="3090"/>
        </w:tabs>
        <w:ind w:left="3090" w:hanging="360"/>
      </w:pPr>
      <w:rPr>
        <w:rFonts w:cs="Times New Roman"/>
      </w:rPr>
    </w:lvl>
    <w:lvl w:ilvl="4" w:tplc="FFFFFFFF" w:tentative="1">
      <w:start w:val="1"/>
      <w:numFmt w:val="lowerLetter"/>
      <w:lvlText w:val="%5."/>
      <w:lvlJc w:val="left"/>
      <w:pPr>
        <w:tabs>
          <w:tab w:val="num" w:pos="3810"/>
        </w:tabs>
        <w:ind w:left="3810" w:hanging="360"/>
      </w:pPr>
      <w:rPr>
        <w:rFonts w:cs="Times New Roman"/>
      </w:rPr>
    </w:lvl>
    <w:lvl w:ilvl="5" w:tplc="FFFFFFFF" w:tentative="1">
      <w:start w:val="1"/>
      <w:numFmt w:val="lowerRoman"/>
      <w:lvlText w:val="%6."/>
      <w:lvlJc w:val="right"/>
      <w:pPr>
        <w:tabs>
          <w:tab w:val="num" w:pos="4530"/>
        </w:tabs>
        <w:ind w:left="4530" w:hanging="180"/>
      </w:pPr>
      <w:rPr>
        <w:rFonts w:cs="Times New Roman"/>
      </w:rPr>
    </w:lvl>
    <w:lvl w:ilvl="6" w:tplc="FFFFFFFF" w:tentative="1">
      <w:start w:val="1"/>
      <w:numFmt w:val="decimal"/>
      <w:lvlText w:val="%7."/>
      <w:lvlJc w:val="left"/>
      <w:pPr>
        <w:tabs>
          <w:tab w:val="num" w:pos="5250"/>
        </w:tabs>
        <w:ind w:left="5250" w:hanging="360"/>
      </w:pPr>
      <w:rPr>
        <w:rFonts w:cs="Times New Roman"/>
      </w:rPr>
    </w:lvl>
    <w:lvl w:ilvl="7" w:tplc="FFFFFFFF" w:tentative="1">
      <w:start w:val="1"/>
      <w:numFmt w:val="lowerLetter"/>
      <w:lvlText w:val="%8."/>
      <w:lvlJc w:val="left"/>
      <w:pPr>
        <w:tabs>
          <w:tab w:val="num" w:pos="5970"/>
        </w:tabs>
        <w:ind w:left="5970" w:hanging="360"/>
      </w:pPr>
      <w:rPr>
        <w:rFonts w:cs="Times New Roman"/>
      </w:rPr>
    </w:lvl>
    <w:lvl w:ilvl="8" w:tplc="FFFFFFFF" w:tentative="1">
      <w:start w:val="1"/>
      <w:numFmt w:val="lowerRoman"/>
      <w:lvlText w:val="%9."/>
      <w:lvlJc w:val="right"/>
      <w:pPr>
        <w:tabs>
          <w:tab w:val="num" w:pos="6690"/>
        </w:tabs>
        <w:ind w:left="6690" w:hanging="180"/>
      </w:pPr>
      <w:rPr>
        <w:rFonts w:cs="Times New Roman"/>
      </w:rPr>
    </w:lvl>
  </w:abstractNum>
  <w:num w:numId="1">
    <w:abstractNumId w:val="5"/>
  </w:num>
  <w:num w:numId="2">
    <w:abstractNumId w:val="2"/>
  </w:num>
  <w:num w:numId="3">
    <w:abstractNumId w:val="3"/>
  </w:num>
  <w:num w:numId="4">
    <w:abstractNumId w:val="4"/>
  </w:num>
  <w:num w:numId="5">
    <w:abstractNumId w:val="6"/>
  </w:num>
  <w:num w:numId="6">
    <w:abstractNumId w:val="0"/>
  </w:num>
  <w:num w:numId="7">
    <w:abstractNumId w:val="1"/>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 Format" w:val="RL"/>
    <w:docVar w:name="DW Format" w:val="L0"/>
    <w:docVar w:name="DW FormatName" w:val="Letter"/>
    <w:docVar w:name="DW SBapp" w:val=" 0"/>
    <w:docVar w:name="DW SBfap" w:val=" 1"/>
    <w:docVar w:name="DW SigBlock" w:val="1"/>
  </w:docVars>
  <w:rsids>
    <w:rsidRoot w:val="001A1C2F"/>
    <w:rsid w:val="00005A07"/>
    <w:rsid w:val="00024A05"/>
    <w:rsid w:val="00071B45"/>
    <w:rsid w:val="000E7767"/>
    <w:rsid w:val="00130498"/>
    <w:rsid w:val="00130B09"/>
    <w:rsid w:val="001A1C2F"/>
    <w:rsid w:val="001D7CF0"/>
    <w:rsid w:val="00201391"/>
    <w:rsid w:val="002C545D"/>
    <w:rsid w:val="003142CC"/>
    <w:rsid w:val="003147C8"/>
    <w:rsid w:val="00320A4C"/>
    <w:rsid w:val="0032105C"/>
    <w:rsid w:val="00384DA0"/>
    <w:rsid w:val="003E5472"/>
    <w:rsid w:val="00402F29"/>
    <w:rsid w:val="004377EC"/>
    <w:rsid w:val="004766C8"/>
    <w:rsid w:val="004D58E4"/>
    <w:rsid w:val="004E38FE"/>
    <w:rsid w:val="004F67F4"/>
    <w:rsid w:val="005003BC"/>
    <w:rsid w:val="005575FA"/>
    <w:rsid w:val="00595ADA"/>
    <w:rsid w:val="005F22B5"/>
    <w:rsid w:val="0065530D"/>
    <w:rsid w:val="00685755"/>
    <w:rsid w:val="00698B05"/>
    <w:rsid w:val="006F1868"/>
    <w:rsid w:val="007005ED"/>
    <w:rsid w:val="0078A1A7"/>
    <w:rsid w:val="007F00F7"/>
    <w:rsid w:val="008072FE"/>
    <w:rsid w:val="008676DD"/>
    <w:rsid w:val="008A0FB9"/>
    <w:rsid w:val="00973760"/>
    <w:rsid w:val="009A4C5D"/>
    <w:rsid w:val="009C331A"/>
    <w:rsid w:val="009D547B"/>
    <w:rsid w:val="009E43E7"/>
    <w:rsid w:val="00A04EDC"/>
    <w:rsid w:val="00A35247"/>
    <w:rsid w:val="00A74234"/>
    <w:rsid w:val="00AB7F85"/>
    <w:rsid w:val="00B52B8A"/>
    <w:rsid w:val="00C47E20"/>
    <w:rsid w:val="00C6334A"/>
    <w:rsid w:val="00C85344"/>
    <w:rsid w:val="00CA7D6E"/>
    <w:rsid w:val="00CD275E"/>
    <w:rsid w:val="00E01E30"/>
    <w:rsid w:val="00E83EEB"/>
    <w:rsid w:val="00EC6D5A"/>
    <w:rsid w:val="00ED26F4"/>
    <w:rsid w:val="00EE42DC"/>
    <w:rsid w:val="00EF60C7"/>
    <w:rsid w:val="00F24645"/>
    <w:rsid w:val="00F91ED4"/>
    <w:rsid w:val="00FD46A8"/>
    <w:rsid w:val="07020993"/>
    <w:rsid w:val="087A6DB6"/>
    <w:rsid w:val="0B29C943"/>
    <w:rsid w:val="0D926947"/>
    <w:rsid w:val="11359A2B"/>
    <w:rsid w:val="12555CEA"/>
    <w:rsid w:val="1429D0E2"/>
    <w:rsid w:val="16BB8F45"/>
    <w:rsid w:val="238AFF75"/>
    <w:rsid w:val="23E43181"/>
    <w:rsid w:val="24DF3D0D"/>
    <w:rsid w:val="2693136C"/>
    <w:rsid w:val="26ECF912"/>
    <w:rsid w:val="27B0BC49"/>
    <w:rsid w:val="29522580"/>
    <w:rsid w:val="29BE2928"/>
    <w:rsid w:val="2B143362"/>
    <w:rsid w:val="2D74E3AD"/>
    <w:rsid w:val="2E4B44A3"/>
    <w:rsid w:val="316110C3"/>
    <w:rsid w:val="32C8C065"/>
    <w:rsid w:val="3685EB85"/>
    <w:rsid w:val="37B2FC05"/>
    <w:rsid w:val="38258E15"/>
    <w:rsid w:val="3921F1DB"/>
    <w:rsid w:val="39B2EF53"/>
    <w:rsid w:val="3A9DB94D"/>
    <w:rsid w:val="3F42CC28"/>
    <w:rsid w:val="3FEFA815"/>
    <w:rsid w:val="4317618C"/>
    <w:rsid w:val="43E51A62"/>
    <w:rsid w:val="4AC28838"/>
    <w:rsid w:val="4B86FB5C"/>
    <w:rsid w:val="4D123044"/>
    <w:rsid w:val="5023BBAE"/>
    <w:rsid w:val="51218B04"/>
    <w:rsid w:val="54382ED7"/>
    <w:rsid w:val="57EBEBEA"/>
    <w:rsid w:val="5E34F914"/>
    <w:rsid w:val="5FE92AEF"/>
    <w:rsid w:val="61D381A3"/>
    <w:rsid w:val="6257D7CB"/>
    <w:rsid w:val="63C01EE5"/>
    <w:rsid w:val="63EE7C80"/>
    <w:rsid w:val="64A76D59"/>
    <w:rsid w:val="652D5C85"/>
    <w:rsid w:val="67B182BE"/>
    <w:rsid w:val="6853ECE0"/>
    <w:rsid w:val="6D48DFF3"/>
    <w:rsid w:val="6EBA1BF7"/>
    <w:rsid w:val="70659398"/>
    <w:rsid w:val="70EA0613"/>
    <w:rsid w:val="75433A7E"/>
    <w:rsid w:val="763CA8F0"/>
    <w:rsid w:val="7A94D025"/>
    <w:rsid w:val="7ADC1DC7"/>
    <w:rsid w:val="7AE909AD"/>
    <w:rsid w:val="7F88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20D0A2"/>
  <w15:docId w15:val="{36F9D53B-B665-44E4-A92D-61021128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7CF0"/>
    <w:pPr>
      <w:overflowPunct w:val="0"/>
      <w:autoSpaceDE w:val="0"/>
      <w:autoSpaceDN w:val="0"/>
      <w:adjustRightInd w:val="0"/>
      <w:textAlignment w:val="baseline"/>
    </w:pPr>
    <w:rPr>
      <w:rFonts w:ascii="Arial" w:hAnsi="Arial"/>
      <w:kern w:val="22"/>
      <w:sz w:val="22"/>
      <w:lang w:eastAsia="en-US"/>
    </w:rPr>
  </w:style>
  <w:style w:type="paragraph" w:styleId="Heading2">
    <w:name w:val="heading 2"/>
    <w:basedOn w:val="Normal"/>
    <w:next w:val="Normal"/>
    <w:qFormat/>
    <w:pPr>
      <w:keepNext/>
      <w:spacing w:before="240" w:after="60"/>
      <w:outlineLvl w:val="1"/>
    </w:pPr>
    <w:rPr>
      <w:b/>
      <w:i/>
      <w:sz w:val="28"/>
    </w:rPr>
  </w:style>
  <w:style w:type="paragraph" w:styleId="Heading3">
    <w:name w:val="heading 3"/>
    <w:basedOn w:val="Normal"/>
    <w:next w:val="Normal"/>
    <w:qFormat/>
    <w:pPr>
      <w:keepNext/>
      <w:spacing w:before="240" w:after="60"/>
      <w:outlineLvl w:val="2"/>
    </w:pPr>
    <w:rPr>
      <w:b/>
      <w:sz w:val="26"/>
    </w:rPr>
  </w:style>
  <w:style w:type="paragraph" w:styleId="Heading4">
    <w:name w:val="heading 4"/>
    <w:basedOn w:val="Normal"/>
    <w:next w:val="Normal"/>
    <w:qFormat/>
    <w:pPr>
      <w:keepNext/>
      <w:spacing w:before="240" w:after="60"/>
      <w:outlineLvl w:val="3"/>
    </w:pPr>
    <w:rPr>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b/>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sid w:val="001D7CF0"/>
    <w:rPr>
      <w:b/>
      <w:caps/>
    </w:rPr>
  </w:style>
  <w:style w:type="paragraph" w:customStyle="1" w:styleId="AddressBlock">
    <w:name w:val="Address Block"/>
    <w:basedOn w:val="Normal"/>
    <w:rsid w:val="001D7CF0"/>
    <w:rPr>
      <w:sz w:val="20"/>
    </w:rPr>
  </w:style>
  <w:style w:type="paragraph" w:customStyle="1" w:styleId="DWListAlphabetical">
    <w:name w:val="DW List Alphabetical"/>
    <w:basedOn w:val="DWNormal"/>
    <w:rsid w:val="001D7CF0"/>
    <w:pPr>
      <w:numPr>
        <w:numId w:val="4"/>
      </w:numPr>
      <w:tabs>
        <w:tab w:val="clear" w:pos="567"/>
      </w:tabs>
    </w:pPr>
  </w:style>
  <w:style w:type="paragraph" w:customStyle="1" w:styleId="DWNormal">
    <w:name w:val="DW Normal"/>
    <w:basedOn w:val="Normal"/>
    <w:rsid w:val="001D7CF0"/>
  </w:style>
  <w:style w:type="paragraph" w:customStyle="1" w:styleId="DWAnnex">
    <w:name w:val="DW Annex"/>
    <w:basedOn w:val="DWNormal"/>
    <w:rsid w:val="001D7CF0"/>
    <w:rPr>
      <w:b/>
      <w:caps/>
    </w:rPr>
  </w:style>
  <w:style w:type="paragraph" w:customStyle="1" w:styleId="Appointment">
    <w:name w:val="Appointment"/>
    <w:basedOn w:val="DWNormal"/>
    <w:next w:val="DWNormal"/>
    <w:rsid w:val="001D7CF0"/>
    <w:pPr>
      <w:spacing w:before="120"/>
    </w:pPr>
    <w:rPr>
      <w:i/>
    </w:rPr>
  </w:style>
  <w:style w:type="paragraph" w:customStyle="1" w:styleId="Compliments">
    <w:name w:val="Compliments"/>
    <w:basedOn w:val="DWNormal"/>
    <w:next w:val="Normal"/>
    <w:rsid w:val="001D7CF0"/>
    <w:pPr>
      <w:spacing w:before="1160"/>
    </w:pPr>
    <w:rPr>
      <w:i/>
    </w:rPr>
  </w:style>
  <w:style w:type="character" w:styleId="EndnoteReference">
    <w:name w:val="endnote reference"/>
    <w:semiHidden/>
    <w:rsid w:val="001D7CF0"/>
    <w:rPr>
      <w:vertAlign w:val="superscript"/>
    </w:rPr>
  </w:style>
  <w:style w:type="paragraph" w:styleId="EndnoteText">
    <w:name w:val="endnote text"/>
    <w:basedOn w:val="DWNormal"/>
    <w:semiHidden/>
    <w:rsid w:val="001D7CF0"/>
    <w:pPr>
      <w:tabs>
        <w:tab w:val="left" w:pos="472"/>
        <w:tab w:val="left" w:pos="945"/>
        <w:tab w:val="left" w:pos="1417"/>
      </w:tabs>
    </w:pPr>
    <w:rPr>
      <w:sz w:val="20"/>
    </w:rPr>
  </w:style>
  <w:style w:type="character" w:customStyle="1" w:styleId="DWFlag">
    <w:name w:val="DW Flag"/>
    <w:rsid w:val="001D7CF0"/>
    <w:rPr>
      <w:b/>
    </w:rPr>
  </w:style>
  <w:style w:type="paragraph" w:styleId="Footer">
    <w:name w:val="footer"/>
    <w:basedOn w:val="DWNormal"/>
    <w:rsid w:val="001D7CF0"/>
    <w:pPr>
      <w:spacing w:before="220"/>
    </w:pPr>
  </w:style>
  <w:style w:type="character" w:customStyle="1" w:styleId="FooterCaption">
    <w:name w:val="Footer Caption"/>
    <w:rsid w:val="001D7CF0"/>
    <w:rPr>
      <w:sz w:val="12"/>
    </w:rPr>
  </w:style>
  <w:style w:type="character" w:styleId="FootnoteReference">
    <w:name w:val="footnote reference"/>
    <w:semiHidden/>
    <w:rsid w:val="001D7CF0"/>
    <w:rPr>
      <w:vertAlign w:val="superscript"/>
    </w:rPr>
  </w:style>
  <w:style w:type="paragraph" w:styleId="FootnoteText">
    <w:name w:val="footnote text"/>
    <w:basedOn w:val="DWNormal"/>
    <w:semiHidden/>
    <w:rsid w:val="001D7CF0"/>
    <w:pPr>
      <w:tabs>
        <w:tab w:val="left" w:pos="378"/>
        <w:tab w:val="left" w:pos="756"/>
        <w:tab w:val="left" w:pos="1134"/>
      </w:tabs>
      <w:spacing w:after="120"/>
    </w:pPr>
    <w:rPr>
      <w:sz w:val="16"/>
    </w:rPr>
  </w:style>
  <w:style w:type="paragraph" w:customStyle="1" w:styleId="DWHdgGroup">
    <w:name w:val="DW Hdg Group"/>
    <w:basedOn w:val="DWNormal"/>
    <w:next w:val="DWPara"/>
    <w:rsid w:val="001D7CF0"/>
    <w:pPr>
      <w:keepNext/>
      <w:spacing w:after="220"/>
    </w:pPr>
    <w:rPr>
      <w:b/>
      <w:caps/>
    </w:rPr>
  </w:style>
  <w:style w:type="paragraph" w:customStyle="1" w:styleId="DWPara">
    <w:name w:val="DW Para"/>
    <w:basedOn w:val="DWNormal"/>
    <w:rsid w:val="001D7CF0"/>
    <w:pPr>
      <w:spacing w:after="220"/>
    </w:pPr>
  </w:style>
  <w:style w:type="paragraph" w:styleId="Header">
    <w:name w:val="header"/>
    <w:basedOn w:val="DWNormal"/>
    <w:rsid w:val="001D7CF0"/>
    <w:pPr>
      <w:spacing w:after="220"/>
    </w:pPr>
  </w:style>
  <w:style w:type="character" w:customStyle="1" w:styleId="HeaderCaption">
    <w:name w:val="Header Caption"/>
    <w:rsid w:val="001D7CF0"/>
    <w:rPr>
      <w:sz w:val="12"/>
    </w:rPr>
  </w:style>
  <w:style w:type="character" w:customStyle="1" w:styleId="HiddenText">
    <w:name w:val="Hidden Text"/>
    <w:rPr>
      <w:vanish/>
    </w:rPr>
  </w:style>
  <w:style w:type="paragraph" w:customStyle="1" w:styleId="DWHdgMain">
    <w:name w:val="DW Hdg Main"/>
    <w:basedOn w:val="DWHdgGroup"/>
    <w:next w:val="DWHdgGroup"/>
    <w:rsid w:val="001D7CF0"/>
    <w:pPr>
      <w:jc w:val="center"/>
    </w:pPr>
  </w:style>
  <w:style w:type="character" w:customStyle="1" w:styleId="MarginalNote">
    <w:name w:val="Marginal Note"/>
    <w:rsid w:val="001D7CF0"/>
    <w:rPr>
      <w:rFonts w:ascii="Arial" w:hAnsi="Arial"/>
      <w:sz w:val="16"/>
    </w:rPr>
  </w:style>
  <w:style w:type="paragraph" w:customStyle="1" w:styleId="DWName">
    <w:name w:val="DW Name"/>
    <w:basedOn w:val="DWNormal"/>
    <w:next w:val="Normal"/>
    <w:rsid w:val="001D7CF0"/>
    <w:pPr>
      <w:keepNext/>
      <w:spacing w:before="220"/>
    </w:pPr>
    <w:rPr>
      <w:caps/>
    </w:rPr>
  </w:style>
  <w:style w:type="paragraph" w:customStyle="1" w:styleId="DWListNumerical">
    <w:name w:val="DW List Numerical"/>
    <w:basedOn w:val="DWNormal"/>
    <w:rsid w:val="001D7CF0"/>
    <w:pPr>
      <w:numPr>
        <w:numId w:val="2"/>
      </w:numPr>
      <w:tabs>
        <w:tab w:val="clear" w:pos="567"/>
      </w:tabs>
    </w:pPr>
  </w:style>
  <w:style w:type="paragraph" w:customStyle="1" w:styleId="Originator">
    <w:name w:val="Originator"/>
    <w:basedOn w:val="DWNormal"/>
    <w:next w:val="Normal"/>
    <w:rsid w:val="001D7CF0"/>
    <w:pPr>
      <w:spacing w:after="220"/>
    </w:pPr>
  </w:style>
  <w:style w:type="character" w:customStyle="1" w:styleId="DWHdgPara">
    <w:name w:val="DW Hdg Para"/>
    <w:rsid w:val="001D7CF0"/>
    <w:rPr>
      <w:b/>
      <w:u w:val="none"/>
    </w:rPr>
  </w:style>
  <w:style w:type="character" w:customStyle="1" w:styleId="PostTown">
    <w:name w:val="Post Town"/>
    <w:rsid w:val="001D7CF0"/>
    <w:rPr>
      <w:smallCaps/>
    </w:rPr>
  </w:style>
  <w:style w:type="character" w:customStyle="1" w:styleId="ProtectiveMarking">
    <w:name w:val="Protective Marking"/>
    <w:rsid w:val="001D7CF0"/>
    <w:rPr>
      <w:b/>
      <w:caps/>
    </w:rPr>
  </w:style>
  <w:style w:type="character" w:customStyle="1" w:styleId="ReferenceDate">
    <w:name w:val="Reference/Date"/>
    <w:rsid w:val="001D7CF0"/>
    <w:rPr>
      <w:rFonts w:ascii="Arial" w:hAnsi="Arial"/>
      <w:spacing w:val="0"/>
      <w:sz w:val="20"/>
    </w:rPr>
  </w:style>
  <w:style w:type="character" w:customStyle="1" w:styleId="DWHdgSubject">
    <w:name w:val="DW Hdg Subject"/>
    <w:rsid w:val="001D7CF0"/>
    <w:rPr>
      <w:u w:val="single"/>
    </w:rPr>
  </w:style>
  <w:style w:type="paragraph" w:customStyle="1" w:styleId="DWTable">
    <w:name w:val="DW Table"/>
    <w:basedOn w:val="DWNormal"/>
    <w:rsid w:val="001D7CF0"/>
    <w:rPr>
      <w:sz w:val="20"/>
    </w:rPr>
  </w:style>
  <w:style w:type="paragraph" w:customStyle="1" w:styleId="TableBox">
    <w:name w:val="Table Box"/>
    <w:basedOn w:val="DWTable"/>
    <w:next w:val="DWPara"/>
    <w:rsid w:val="001D7CF0"/>
  </w:style>
  <w:style w:type="paragraph" w:customStyle="1" w:styleId="DWTablePara">
    <w:name w:val="DW Table Para"/>
    <w:basedOn w:val="DWTable"/>
    <w:rsid w:val="001D7CF0"/>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D7CF0"/>
    <w:pPr>
      <w:spacing w:after="100"/>
      <w:jc w:val="center"/>
    </w:pPr>
  </w:style>
  <w:style w:type="paragraph" w:customStyle="1" w:styleId="DWTableHdg">
    <w:name w:val="DW Table Hdg"/>
    <w:basedOn w:val="DWTable"/>
    <w:next w:val="DWTableCol"/>
    <w:rsid w:val="001D7CF0"/>
    <w:pPr>
      <w:spacing w:before="100" w:after="100"/>
      <w:jc w:val="center"/>
    </w:pPr>
    <w:rPr>
      <w:b/>
    </w:rPr>
  </w:style>
  <w:style w:type="paragraph" w:customStyle="1" w:styleId="TelFaxBlock">
    <w:name w:val="Tel/Fax Block"/>
    <w:basedOn w:val="Normal"/>
    <w:rsid w:val="001D7CF0"/>
    <w:rPr>
      <w:sz w:val="18"/>
    </w:rPr>
  </w:style>
  <w:style w:type="paragraph" w:styleId="TOC1">
    <w:name w:val="toc 1"/>
    <w:basedOn w:val="DWNormal"/>
    <w:semiHidden/>
    <w:rsid w:val="001D7CF0"/>
    <w:pPr>
      <w:tabs>
        <w:tab w:val="right" w:leader="dot" w:pos="9072"/>
      </w:tabs>
      <w:ind w:left="567"/>
    </w:pPr>
    <w:rPr>
      <w:smallCaps/>
      <w:sz w:val="20"/>
    </w:rPr>
  </w:style>
  <w:style w:type="paragraph" w:styleId="TOC2">
    <w:name w:val="toc 2"/>
    <w:basedOn w:val="TOC1"/>
    <w:semiHidden/>
    <w:rsid w:val="001D7CF0"/>
    <w:pPr>
      <w:ind w:left="851"/>
    </w:pPr>
    <w:rPr>
      <w:smallCaps w:val="0"/>
    </w:rPr>
  </w:style>
  <w:style w:type="paragraph" w:styleId="TOC3">
    <w:name w:val="toc 3"/>
    <w:basedOn w:val="TOC2"/>
    <w:semiHidden/>
    <w:rsid w:val="001D7CF0"/>
    <w:pPr>
      <w:ind w:left="1134"/>
    </w:pPr>
  </w:style>
  <w:style w:type="paragraph" w:styleId="TOC4">
    <w:name w:val="toc 4"/>
    <w:basedOn w:val="TOC3"/>
    <w:semiHidden/>
    <w:rsid w:val="001D7CF0"/>
    <w:pPr>
      <w:ind w:left="1418"/>
    </w:pPr>
  </w:style>
  <w:style w:type="paragraph" w:styleId="TOC5">
    <w:name w:val="toc 5"/>
    <w:basedOn w:val="TOC4"/>
    <w:semiHidden/>
    <w:rsid w:val="001D7CF0"/>
    <w:pPr>
      <w:ind w:left="1701"/>
    </w:pPr>
  </w:style>
  <w:style w:type="paragraph" w:styleId="TOC6">
    <w:name w:val="toc 6"/>
    <w:basedOn w:val="TOC5"/>
    <w:semiHidden/>
    <w:rsid w:val="001D7CF0"/>
    <w:pPr>
      <w:ind w:left="1985"/>
    </w:pPr>
  </w:style>
  <w:style w:type="paragraph" w:styleId="TOC7">
    <w:name w:val="toc 7"/>
    <w:basedOn w:val="TOC6"/>
    <w:semiHidden/>
    <w:rsid w:val="001D7CF0"/>
    <w:pPr>
      <w:ind w:left="2268"/>
    </w:pPr>
  </w:style>
  <w:style w:type="paragraph" w:customStyle="1" w:styleId="UnitTitle">
    <w:name w:val="Unit Title"/>
    <w:basedOn w:val="AddressBlock"/>
    <w:next w:val="AddressBlock"/>
    <w:rsid w:val="001D7CF0"/>
    <w:rPr>
      <w:b/>
      <w:sz w:val="22"/>
    </w:rPr>
  </w:style>
  <w:style w:type="paragraph" w:customStyle="1" w:styleId="DWSignature">
    <w:name w:val="DW Signature"/>
    <w:basedOn w:val="DWNormal"/>
    <w:next w:val="DWName"/>
    <w:rsid w:val="001D7CF0"/>
    <w:pPr>
      <w:spacing w:before="160"/>
    </w:pPr>
  </w:style>
  <w:style w:type="character" w:styleId="PageNumber">
    <w:name w:val="page number"/>
    <w:basedOn w:val="DefaultParagraphFont"/>
    <w:rsid w:val="001D7CF0"/>
  </w:style>
  <w:style w:type="paragraph" w:customStyle="1" w:styleId="DWParaNum1">
    <w:name w:val="DW Para Num1"/>
    <w:basedOn w:val="DWPara"/>
    <w:rsid w:val="001D7CF0"/>
    <w:pPr>
      <w:numPr>
        <w:numId w:val="5"/>
      </w:numPr>
      <w:tabs>
        <w:tab w:val="clear" w:pos="567"/>
      </w:tabs>
    </w:pPr>
  </w:style>
  <w:style w:type="paragraph" w:customStyle="1" w:styleId="DWParaNum2">
    <w:name w:val="DW Para Num2"/>
    <w:basedOn w:val="DWPara"/>
    <w:rsid w:val="001D7CF0"/>
    <w:pPr>
      <w:numPr>
        <w:ilvl w:val="1"/>
        <w:numId w:val="5"/>
      </w:numPr>
      <w:tabs>
        <w:tab w:val="clear" w:pos="1134"/>
      </w:tabs>
    </w:pPr>
  </w:style>
  <w:style w:type="paragraph" w:customStyle="1" w:styleId="DWParaNum3">
    <w:name w:val="DW Para Num3"/>
    <w:basedOn w:val="DWPara"/>
    <w:rsid w:val="001D7CF0"/>
    <w:pPr>
      <w:numPr>
        <w:ilvl w:val="2"/>
        <w:numId w:val="5"/>
      </w:numPr>
      <w:tabs>
        <w:tab w:val="clear" w:pos="1701"/>
      </w:tabs>
    </w:pPr>
  </w:style>
  <w:style w:type="paragraph" w:customStyle="1" w:styleId="DWParaNum4">
    <w:name w:val="DW Para Num4"/>
    <w:basedOn w:val="DWPara"/>
    <w:rsid w:val="001D7CF0"/>
    <w:pPr>
      <w:numPr>
        <w:ilvl w:val="3"/>
        <w:numId w:val="5"/>
      </w:numPr>
      <w:tabs>
        <w:tab w:val="clear" w:pos="2268"/>
      </w:tabs>
    </w:pPr>
  </w:style>
  <w:style w:type="paragraph" w:customStyle="1" w:styleId="DWParaNum5">
    <w:name w:val="DW Para Num5"/>
    <w:basedOn w:val="DWPara"/>
    <w:rsid w:val="001D7CF0"/>
    <w:pPr>
      <w:numPr>
        <w:ilvl w:val="4"/>
        <w:numId w:val="5"/>
      </w:numPr>
      <w:tabs>
        <w:tab w:val="clear" w:pos="2835"/>
      </w:tabs>
    </w:pPr>
  </w:style>
  <w:style w:type="paragraph" w:customStyle="1" w:styleId="DWParaPB1">
    <w:name w:val="DW Para PB1"/>
    <w:basedOn w:val="DWPara"/>
    <w:rsid w:val="001D7CF0"/>
    <w:pPr>
      <w:numPr>
        <w:numId w:val="1"/>
      </w:numPr>
      <w:tabs>
        <w:tab w:val="clear" w:pos="567"/>
      </w:tabs>
    </w:pPr>
  </w:style>
  <w:style w:type="paragraph" w:customStyle="1" w:styleId="DWParaPB2">
    <w:name w:val="DW Para PB2"/>
    <w:basedOn w:val="DWPara"/>
    <w:rsid w:val="001D7CF0"/>
    <w:pPr>
      <w:numPr>
        <w:ilvl w:val="1"/>
        <w:numId w:val="1"/>
      </w:numPr>
      <w:tabs>
        <w:tab w:val="clear" w:pos="1134"/>
      </w:tabs>
    </w:pPr>
  </w:style>
  <w:style w:type="paragraph" w:customStyle="1" w:styleId="DWParaPB3">
    <w:name w:val="DW Para PB3"/>
    <w:basedOn w:val="DWPara"/>
    <w:rsid w:val="001D7CF0"/>
    <w:pPr>
      <w:numPr>
        <w:ilvl w:val="2"/>
        <w:numId w:val="1"/>
      </w:numPr>
      <w:tabs>
        <w:tab w:val="clear" w:pos="1701"/>
      </w:tabs>
    </w:pPr>
  </w:style>
  <w:style w:type="paragraph" w:customStyle="1" w:styleId="DWParaPB4">
    <w:name w:val="DW Para PB4"/>
    <w:basedOn w:val="DWPara"/>
    <w:rsid w:val="001D7CF0"/>
    <w:pPr>
      <w:numPr>
        <w:ilvl w:val="3"/>
        <w:numId w:val="1"/>
      </w:numPr>
      <w:tabs>
        <w:tab w:val="clear" w:pos="2268"/>
      </w:tabs>
    </w:pPr>
  </w:style>
  <w:style w:type="paragraph" w:customStyle="1" w:styleId="DWParaPB5">
    <w:name w:val="DW Para PB5"/>
    <w:basedOn w:val="DWPara"/>
    <w:rsid w:val="001D7CF0"/>
    <w:pPr>
      <w:numPr>
        <w:ilvl w:val="4"/>
        <w:numId w:val="1"/>
      </w:numPr>
      <w:tabs>
        <w:tab w:val="clear" w:pos="2835"/>
      </w:tabs>
    </w:pPr>
  </w:style>
  <w:style w:type="paragraph" w:customStyle="1" w:styleId="DWTableParaNum1">
    <w:name w:val="DW Table Para Num1"/>
    <w:basedOn w:val="DWTablePara"/>
    <w:rsid w:val="001D7CF0"/>
    <w:pPr>
      <w:numPr>
        <w:numId w:val="3"/>
      </w:numPr>
      <w:tabs>
        <w:tab w:val="left" w:pos="369"/>
      </w:tabs>
    </w:pPr>
  </w:style>
  <w:style w:type="paragraph" w:customStyle="1" w:styleId="DWTableParaNum2">
    <w:name w:val="DW Table Para Num2"/>
    <w:basedOn w:val="DWTablePara"/>
    <w:rsid w:val="001D7CF0"/>
    <w:pPr>
      <w:numPr>
        <w:ilvl w:val="1"/>
        <w:numId w:val="3"/>
      </w:numPr>
      <w:tabs>
        <w:tab w:val="left" w:pos="737"/>
      </w:tabs>
    </w:pPr>
  </w:style>
  <w:style w:type="paragraph" w:customStyle="1" w:styleId="DWTableParaNum3">
    <w:name w:val="DW Table Para Num3"/>
    <w:basedOn w:val="DWTablePara"/>
    <w:rsid w:val="001D7CF0"/>
    <w:pPr>
      <w:numPr>
        <w:ilvl w:val="2"/>
        <w:numId w:val="3"/>
      </w:numPr>
      <w:tabs>
        <w:tab w:val="left" w:pos="1106"/>
      </w:tabs>
    </w:pPr>
  </w:style>
  <w:style w:type="paragraph" w:customStyle="1" w:styleId="DWTableParaNum4">
    <w:name w:val="DW Table Para Num4"/>
    <w:basedOn w:val="DWTablePara"/>
    <w:rsid w:val="001D7CF0"/>
    <w:pPr>
      <w:numPr>
        <w:ilvl w:val="3"/>
        <w:numId w:val="3"/>
      </w:numPr>
      <w:tabs>
        <w:tab w:val="left" w:pos="1474"/>
      </w:tabs>
    </w:pPr>
  </w:style>
  <w:style w:type="paragraph" w:customStyle="1" w:styleId="DWTableParaNum5">
    <w:name w:val="DW Table Para Num5"/>
    <w:basedOn w:val="DWTablePara"/>
    <w:rsid w:val="001D7CF0"/>
    <w:pPr>
      <w:numPr>
        <w:ilvl w:val="4"/>
        <w:numId w:val="3"/>
      </w:numPr>
      <w:tabs>
        <w:tab w:val="left" w:pos="1843"/>
      </w:tabs>
    </w:pPr>
  </w:style>
  <w:style w:type="paragraph" w:customStyle="1" w:styleId="DWParaBul1">
    <w:name w:val="DW Para Bul1"/>
    <w:basedOn w:val="DWPara"/>
    <w:rsid w:val="001D7CF0"/>
    <w:pPr>
      <w:numPr>
        <w:numId w:val="6"/>
      </w:numPr>
      <w:tabs>
        <w:tab w:val="clear" w:pos="567"/>
      </w:tabs>
    </w:pPr>
  </w:style>
  <w:style w:type="paragraph" w:customStyle="1" w:styleId="DWParaBul2">
    <w:name w:val="DW Para Bul2"/>
    <w:basedOn w:val="DWPara"/>
    <w:rsid w:val="001D7CF0"/>
    <w:pPr>
      <w:numPr>
        <w:ilvl w:val="1"/>
        <w:numId w:val="6"/>
      </w:numPr>
      <w:tabs>
        <w:tab w:val="clear" w:pos="1134"/>
      </w:tabs>
    </w:pPr>
  </w:style>
  <w:style w:type="paragraph" w:customStyle="1" w:styleId="DWParaBul3">
    <w:name w:val="DW Para Bul3"/>
    <w:basedOn w:val="DWPara"/>
    <w:rsid w:val="001D7CF0"/>
    <w:pPr>
      <w:numPr>
        <w:ilvl w:val="2"/>
        <w:numId w:val="6"/>
      </w:numPr>
      <w:tabs>
        <w:tab w:val="clear" w:pos="1701"/>
      </w:tabs>
    </w:pPr>
  </w:style>
  <w:style w:type="paragraph" w:customStyle="1" w:styleId="DWParaBul4">
    <w:name w:val="DW Para Bul4"/>
    <w:basedOn w:val="DWPara"/>
    <w:rsid w:val="001D7CF0"/>
    <w:pPr>
      <w:numPr>
        <w:ilvl w:val="3"/>
        <w:numId w:val="6"/>
      </w:numPr>
      <w:tabs>
        <w:tab w:val="clear" w:pos="2268"/>
      </w:tabs>
    </w:pPr>
  </w:style>
  <w:style w:type="paragraph" w:customStyle="1" w:styleId="DWParaBul5">
    <w:name w:val="DW Para Bul5"/>
    <w:basedOn w:val="DWPara"/>
    <w:rsid w:val="001D7CF0"/>
    <w:pPr>
      <w:numPr>
        <w:ilvl w:val="4"/>
        <w:numId w:val="6"/>
      </w:numPr>
      <w:tabs>
        <w:tab w:val="clear" w:pos="2835"/>
      </w:tabs>
    </w:pPr>
  </w:style>
  <w:style w:type="paragraph" w:customStyle="1" w:styleId="FooterFilename">
    <w:name w:val="Footer Filename"/>
    <w:basedOn w:val="Footer"/>
    <w:rsid w:val="001D7CF0"/>
    <w:pPr>
      <w:tabs>
        <w:tab w:val="center" w:pos="4815"/>
        <w:tab w:val="right" w:pos="9645"/>
      </w:tabs>
      <w:spacing w:before="120"/>
    </w:pPr>
    <w:rPr>
      <w:sz w:val="12"/>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a">
    <w:name w:val="toa"/>
    <w:basedOn w:val="Normal"/>
    <w:rsid w:val="00005A07"/>
    <w:pPr>
      <w:tabs>
        <w:tab w:val="left" w:pos="9000"/>
        <w:tab w:val="right" w:pos="9360"/>
      </w:tabs>
      <w:suppressAutoHyphens/>
    </w:pPr>
    <w:rPr>
      <w:rFonts w:ascii="Courier" w:hAnsi="Courier"/>
      <w:kern w:val="0"/>
      <w:lang w:val="en-US"/>
    </w:rPr>
  </w:style>
  <w:style w:type="paragraph" w:customStyle="1" w:styleId="Military">
    <w:name w:val="Military"/>
    <w:basedOn w:val="Normal"/>
    <w:rsid w:val="00005A07"/>
    <w:pPr>
      <w:overflowPunct/>
      <w:autoSpaceDE/>
      <w:autoSpaceDN/>
      <w:adjustRightInd/>
      <w:textAlignment w:val="auto"/>
    </w:pPr>
    <w:rPr>
      <w:rFonts w:eastAsia="SimSun" w:cs="Arial"/>
      <w:kern w:val="0"/>
      <w:szCs w:val="22"/>
      <w:lang w:eastAsia="en-GB"/>
    </w:rPr>
  </w:style>
  <w:style w:type="paragraph" w:customStyle="1" w:styleId="StyleMilitaryASMPBold">
    <w:name w:val="Style Military ASMP + Bold"/>
    <w:basedOn w:val="Normal"/>
    <w:rsid w:val="00005A07"/>
    <w:pPr>
      <w:numPr>
        <w:numId w:val="7"/>
      </w:numPr>
      <w:overflowPunct/>
      <w:autoSpaceDE/>
      <w:autoSpaceDN/>
      <w:adjustRightInd/>
      <w:textAlignment w:val="auto"/>
    </w:pPr>
    <w:rPr>
      <w:rFonts w:eastAsia="SimSun"/>
      <w:kern w:val="0"/>
      <w:szCs w:val="24"/>
      <w:lang w:eastAsia="zh-CN"/>
    </w:rPr>
  </w:style>
  <w:style w:type="paragraph" w:styleId="ListParagraph">
    <w:name w:val="List Paragraph"/>
    <w:basedOn w:val="Normal"/>
    <w:uiPriority w:val="34"/>
    <w:qFormat/>
    <w:rsid w:val="007005E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17891">
      <w:bodyDiv w:val="1"/>
      <w:marLeft w:val="0"/>
      <w:marRight w:val="0"/>
      <w:marTop w:val="0"/>
      <w:marBottom w:val="0"/>
      <w:divBdr>
        <w:top w:val="none" w:sz="0" w:space="0" w:color="auto"/>
        <w:left w:val="none" w:sz="0" w:space="0" w:color="auto"/>
        <w:bottom w:val="none" w:sz="0" w:space="0" w:color="auto"/>
        <w:right w:val="none" w:sz="0" w:space="0" w:color="auto"/>
      </w:divBdr>
    </w:div>
    <w:div w:id="56264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2.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KProtectiveMarking xmlns="04738c6d-ecc8-46f1-821f-82e308eab3d9">OFFICIAL-SENSITIVE</UKProtectiveMarking>
    <DocumentVersion xmlns="04738c6d-ecc8-46f1-821f-82e308eab3d9" xsi:nil="true"/>
    <CreatedOriginated xmlns="04738c6d-ecc8-46f1-821f-82e308eab3d9">2013-09-14T23:00:00+00:00</CreatedOriginated>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01_05 Manage Personnel</TermName>
          <TermId xmlns="http://schemas.microsoft.com/office/infopath/2007/PartnerControls">4a4648d5-12b6-4772-9093-cfde9605a729</TermId>
        </TermInfo>
      </Terms>
    </d67af1ddf1dc47979d20c0eae491b81b>
    <TaxKeywordTaxHTField xmlns="04738c6d-ecc8-46f1-821f-82e308eab3d9">
      <Terms xmlns="http://schemas.microsoft.com/office/infopath/2007/PartnerControls"/>
    </TaxKeywordTaxHTField>
    <Grouping xmlns="53e932b0-82f2-48b4-852a-de2efc297f72">Command (Direct)</Grouping>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Personnel</TermName>
          <TermId xmlns="http://schemas.microsoft.com/office/infopath/2007/PartnerControls">c83e0ded-212f-48d2-8cf3-55f499aa1c26</TermId>
        </TermInfo>
        <TermInfo xmlns="http://schemas.microsoft.com/office/infopath/2007/PartnerControls">
          <TermName xmlns="http://schemas.microsoft.com/office/infopath/2007/PartnerControls">Job descriptions</TermName>
          <TermId xmlns="http://schemas.microsoft.com/office/infopath/2007/PartnerControls">756c83be-e29c-4c26-910e-b66149679de3</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Army</TermName>
          <TermId xmlns="http://schemas.microsoft.com/office/infopath/2007/PartnerControls">4a8c965d-cc53-44ab-89f2-c6302adfc95c</TermId>
        </TermInfo>
      </Terms>
    </m79e07ce3690491db9121a08429fad40>
    <TaxCatchAll xmlns="04738c6d-ecc8-46f1-821f-82e308eab3d9">
      <Value>37</Value>
      <Value>40</Value>
      <Value>39</Value>
      <Value>3</Value>
      <Value>2</Value>
      <Value>1</Value>
    </TaxCatchAll>
    <CategoryDescription xmlns="http://schemas.microsoft.com/sharepoint.v3" xsi:nil="true"/>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Personnel</TermName>
          <TermId xmlns="http://schemas.microsoft.com/office/infopath/2007/PartnerControls">a75fba59-6cf8-46da-997e-cc6db2c01523</TermId>
        </TermInfo>
        <TermInfo xmlns="http://schemas.microsoft.com/office/infopath/2007/PartnerControls">
          <TermName xmlns="http://schemas.microsoft.com/office/infopath/2007/PartnerControls">Employment terms and conditions</TermName>
          <TermId xmlns="http://schemas.microsoft.com/office/infopath/2007/PartnerControls">a445a959-865b-4718-acd7-7cd5a06bcc43</TermId>
        </TermInfo>
      </Terms>
    </i71a74d1f9984201b479cc08077b6323>
    <wic_System_Copyright xmlns="http://schemas.microsoft.com/sharepoint/v3/fields" xsi:nil="true"/>
  </documentManagement>
</p:properties>
</file>

<file path=customXml/item6.xml><?xml version="1.0" encoding="utf-8"?>
<?mso-contentType ?>
<SharedContentType xmlns="Microsoft.SharePoint.Taxonomy.ContentTypeSync" SourceId="a9ff0b8c-5d72-4038-b2cd-f57bf310c636" ContentTypeId="0x010100D9D675D6CDED02438DC7CFF78D2F29E401" PreviousValue="false"/>
</file>

<file path=customXml/item7.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09C073B9DEDF37439E65895C12891C65" ma:contentTypeVersion="8" ma:contentTypeDescription="Designed to facilitate the storage of MOD Documents with a '.doc' or '.docx' extension" ma:contentTypeScope="" ma:versionID="b4dbf9d8061694c4d9201012e8bdd5c5">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xmlns:ns5="53e932b0-82f2-48b4-852a-de2efc297f72" xmlns:ns6="bbd34726-e5c8-4d0c-883b-d6681761be73" xmlns:ns7="b3c8d93d-67ef-471f-b7d2-cbc16b3da066" targetNamespace="http://schemas.microsoft.com/office/2006/metadata/properties" ma:root="true" ma:fieldsID="93c1b25dcefac6186074b30e943fbf7f" ns1:_="" ns2:_="" ns3:_="" ns4:_="" ns5:_="" ns6:_="" ns7:_="">
    <xsd:import namespace="http://schemas.microsoft.com/sharepoint/v3"/>
    <xsd:import namespace="04738c6d-ecc8-46f1-821f-82e308eab3d9"/>
    <xsd:import namespace="http://schemas.microsoft.com/sharepoint.v3"/>
    <xsd:import namespace="http://schemas.microsoft.com/sharepoint/v3/fields"/>
    <xsd:import namespace="53e932b0-82f2-48b4-852a-de2efc297f72"/>
    <xsd:import namespace="bbd34726-e5c8-4d0c-883b-d6681761be73"/>
    <xsd:import namespace="b3c8d93d-67ef-471f-b7d2-cbc16b3da066"/>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element ref="ns5:Grouping" minOccurs="0"/>
                <xsd:element ref="ns6:SharedWithDetails" minOccurs="0"/>
                <xsd:element ref="ns7:MediaServiceMetadata" minOccurs="0"/>
                <xsd:element ref="ns7: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hidden="true" ma:list="{bc6a59d3-b6ff-4806-8815-b2d9f0a66e28}" ma:internalName="TaxCatchAll" ma:showField="CatchAllData" ma:web="f0a7ef06-bd87-4e78-a4bc-a92007b991cc">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hidden="true" ma:list="{bc6a59d3-b6ff-4806-8815-b2d9f0a66e28}" ma:internalName="TaxCatchAllLabel" ma:readOnly="true" ma:showField="CatchAllDataLabel" ma:web="f0a7ef06-bd87-4e78-a4bc-a92007b991cc">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37;#01_05 Manage Personnel|4a4648d5-12b6-4772-9093-cfde9605a729"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1;#Army|4a8c965d-cc53-44ab-89f2-c6302adfc95c"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3;#Personnel|c83e0ded-212f-48d2-8cf3-55f499aa1c26;#40;#Job descriptions|756c83be-e29c-4c26-910e-b66149679de3"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2;#Personnel|a75fba59-6cf8-46da-997e-cc6db2c01523;#39;#Employment terms and conditions|a445a959-865b-4718-acd7-7cd5a06bcc43"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e932b0-82f2-48b4-852a-de2efc297f72" elementFormDefault="qualified">
    <xsd:import namespace="http://schemas.microsoft.com/office/2006/documentManagement/types"/>
    <xsd:import namespace="http://schemas.microsoft.com/office/infopath/2007/PartnerControls"/>
    <xsd:element name="Grouping" ma:index="28" nillable="true" ma:displayName="Grouping" ma:format="RadioButtons" ma:internalName="Grouping">
      <xsd:simpleType>
        <xsd:restriction base="dms:Choice">
          <xsd:enumeration value="Command (Direct)"/>
          <xsd:enumeration value="Command Sec"/>
          <xsd:enumeration value="Commitments"/>
          <xsd:enumeration value="Cap Dev"/>
        </xsd:restriction>
      </xsd:simpleType>
    </xsd:element>
  </xsd:schema>
  <xsd:schema xmlns:xsd="http://www.w3.org/2001/XMLSchema" xmlns:xs="http://www.w3.org/2001/XMLSchema" xmlns:dms="http://schemas.microsoft.com/office/2006/documentManagement/types" xmlns:pc="http://schemas.microsoft.com/office/infopath/2007/PartnerControls" targetNamespace="bbd34726-e5c8-4d0c-883b-d6681761be73" elementFormDefault="qualified">
    <xsd:import namespace="http://schemas.microsoft.com/office/2006/documentManagement/types"/>
    <xsd:import namespace="http://schemas.microsoft.com/office/infopath/2007/PartnerControls"/>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c8d93d-67ef-471f-b7d2-cbc16b3da066"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F78500-0D6B-489D-AC9B-0D61214EFC3D}">
  <ds:schemaRefs>
    <ds:schemaRef ds:uri="http://schemas.microsoft.com/sharepoint/events"/>
  </ds:schemaRefs>
</ds:datastoreItem>
</file>

<file path=customXml/itemProps2.xml><?xml version="1.0" encoding="utf-8"?>
<ds:datastoreItem xmlns:ds="http://schemas.openxmlformats.org/officeDocument/2006/customXml" ds:itemID="{E1555D46-0669-452F-BD03-1E881A6CBDBF}">
  <ds:schemaRefs>
    <ds:schemaRef ds:uri="office.server.policy"/>
  </ds:schemaRefs>
</ds:datastoreItem>
</file>

<file path=customXml/itemProps3.xml><?xml version="1.0" encoding="utf-8"?>
<ds:datastoreItem xmlns:ds="http://schemas.openxmlformats.org/officeDocument/2006/customXml" ds:itemID="{0DF08674-63D7-47E0-A76E-06A6B44C4341}">
  <ds:schemaRefs>
    <ds:schemaRef ds:uri="http://schemas.microsoft.com/office/2006/metadata/longProperties"/>
  </ds:schemaRefs>
</ds:datastoreItem>
</file>

<file path=customXml/itemProps4.xml><?xml version="1.0" encoding="utf-8"?>
<ds:datastoreItem xmlns:ds="http://schemas.openxmlformats.org/officeDocument/2006/customXml" ds:itemID="{A4E54D0B-188C-4429-90E5-46478568BCAA}">
  <ds:schemaRefs>
    <ds:schemaRef ds:uri="http://schemas.microsoft.com/sharepoint/v3/contenttype/forms"/>
  </ds:schemaRefs>
</ds:datastoreItem>
</file>

<file path=customXml/itemProps5.xml><?xml version="1.0" encoding="utf-8"?>
<ds:datastoreItem xmlns:ds="http://schemas.openxmlformats.org/officeDocument/2006/customXml" ds:itemID="{8FF22048-D47B-48F0-9979-39CE0666E166}">
  <ds:schemaRefs>
    <ds:schemaRef ds:uri="http://schemas.microsoft.com/office/2006/metadata/properties"/>
    <ds:schemaRef ds:uri="http://schemas.microsoft.com/office/infopath/2007/PartnerControls"/>
    <ds:schemaRef ds:uri="04738c6d-ecc8-46f1-821f-82e308eab3d9"/>
    <ds:schemaRef ds:uri="53e932b0-82f2-48b4-852a-de2efc297f72"/>
    <ds:schemaRef ds:uri="http://schemas.microsoft.com/sharepoint/v3/fields"/>
    <ds:schemaRef ds:uri="http://schemas.microsoft.com/sharepoint.v3"/>
  </ds:schemaRefs>
</ds:datastoreItem>
</file>

<file path=customXml/itemProps6.xml><?xml version="1.0" encoding="utf-8"?>
<ds:datastoreItem xmlns:ds="http://schemas.openxmlformats.org/officeDocument/2006/customXml" ds:itemID="{8E5D14A6-EACC-49AF-9B01-B685CCF1935A}">
  <ds:schemaRefs>
    <ds:schemaRef ds:uri="Microsoft.SharePoint.Taxonomy.ContentTypeSync"/>
  </ds:schemaRefs>
</ds:datastoreItem>
</file>

<file path=customXml/itemProps7.xml><?xml version="1.0" encoding="utf-8"?>
<ds:datastoreItem xmlns:ds="http://schemas.openxmlformats.org/officeDocument/2006/customXml" ds:itemID="{3F6FDB50-BD77-46D1-9BE3-ABAABA3FD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53e932b0-82f2-48b4-852a-de2efc297f72"/>
    <ds:schemaRef ds:uri="bbd34726-e5c8-4d0c-883b-d6681761be73"/>
    <ds:schemaRef ds:uri="b3c8d93d-67ef-471f-b7d2-cbc16b3da0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859</Words>
  <Characters>4902</Characters>
  <Application>Microsoft Office Word</Application>
  <DocSecurity>0</DocSecurity>
  <Lines>40</Lines>
  <Paragraphs>11</Paragraphs>
  <ScaleCrop>false</ScaleCrop>
  <Company>Ministry of Defence</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 (2010)</dc:title>
  <dc:creator>CornesA175</dc:creator>
  <cp:lastModifiedBy>Jenkins, Gareth Maj (1AVNX-G1 SO2)</cp:lastModifiedBy>
  <cp:revision>7</cp:revision>
  <dcterms:created xsi:type="dcterms:W3CDTF">2021-11-08T14:59:00Z</dcterms:created>
  <dcterms:modified xsi:type="dcterms:W3CDTF">2021-11-17T13:49:00Z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 Document</vt:lpwstr>
  </property>
  <property fmtid="{D5CDD505-2E9C-101B-9397-08002B2CF9AE}" pid="3" name="Grouping">
    <vt:lpwstr>13. Unit Air Safety Officer</vt:lpwstr>
  </property>
  <property fmtid="{D5CDD505-2E9C-101B-9397-08002B2CF9AE}" pid="4" name="WIP/To file as a record">
    <vt:lpwstr>WIP</vt:lpwstr>
  </property>
  <property fmtid="{D5CDD505-2E9C-101B-9397-08002B2CF9AE}" pid="5" name="Sub-group">
    <vt:lpwstr>N/A</vt:lpwstr>
  </property>
  <property fmtid="{D5CDD505-2E9C-101B-9397-08002B2CF9AE}" pid="6" name="From">
    <vt:lpwstr/>
  </property>
  <property fmtid="{D5CDD505-2E9C-101B-9397-08002B2CF9AE}" pid="7" name="Cc">
    <vt:lpwstr/>
  </property>
  <property fmtid="{D5CDD505-2E9C-101B-9397-08002B2CF9AE}" pid="8" name="Sent">
    <vt:lpwstr/>
  </property>
  <property fmtid="{D5CDD505-2E9C-101B-9397-08002B2CF9AE}" pid="9" name="MODSubject">
    <vt:lpwstr/>
  </property>
  <property fmtid="{D5CDD505-2E9C-101B-9397-08002B2CF9AE}" pid="10" name="To">
    <vt:lpwstr/>
  </property>
  <property fmtid="{D5CDD505-2E9C-101B-9397-08002B2CF9AE}" pid="11" name="DateScanned">
    <vt:lpwstr/>
  </property>
  <property fmtid="{D5CDD505-2E9C-101B-9397-08002B2CF9AE}" pid="12" name="ScannerOperator">
    <vt:lpwstr/>
  </property>
  <property fmtid="{D5CDD505-2E9C-101B-9397-08002B2CF9AE}" pid="13" name="EIR Exception">
    <vt:lpwstr/>
  </property>
  <property fmtid="{D5CDD505-2E9C-101B-9397-08002B2CF9AE}" pid="14" name="URL">
    <vt:lpwstr/>
  </property>
  <property fmtid="{D5CDD505-2E9C-101B-9397-08002B2CF9AE}" pid="15" name="originalmeridioedcdata">
    <vt:lpwstr/>
  </property>
  <property fmtid="{D5CDD505-2E9C-101B-9397-08002B2CF9AE}" pid="16" name="originalmeridioedcstatus">
    <vt:lpwstr/>
  </property>
  <property fmtid="{D5CDD505-2E9C-101B-9397-08002B2CF9AE}" pid="17" name="_dlc_policyId">
    <vt:lpwstr/>
  </property>
  <property fmtid="{D5CDD505-2E9C-101B-9397-08002B2CF9AE}" pid="18" name="ContentTypeId">
    <vt:lpwstr>0x010100D9D675D6CDED02438DC7CFF78D2F29E4010009C073B9DEDF37439E65895C12891C65</vt:lpwstr>
  </property>
  <property fmtid="{D5CDD505-2E9C-101B-9397-08002B2CF9AE}" pid="19" name="ItemRetentionFormula">
    <vt:lpwstr/>
  </property>
  <property fmtid="{D5CDD505-2E9C-101B-9397-08002B2CF9AE}" pid="20" name="Subject Category">
    <vt:lpwstr>2;#Personnel|a75fba59-6cf8-46da-997e-cc6db2c01523;#39;#Employment terms and conditions|a445a959-865b-4718-acd7-7cd5a06bcc43</vt:lpwstr>
  </property>
  <property fmtid="{D5CDD505-2E9C-101B-9397-08002B2CF9AE}" pid="21" name="TaxKeyword">
    <vt:lpwstr/>
  </property>
  <property fmtid="{D5CDD505-2E9C-101B-9397-08002B2CF9AE}" pid="22" name="Subject Keywords">
    <vt:lpwstr>3;#Personnel|c83e0ded-212f-48d2-8cf3-55f499aa1c26;#40;#Job descriptions|756c83be-e29c-4c26-910e-b66149679de3</vt:lpwstr>
  </property>
  <property fmtid="{D5CDD505-2E9C-101B-9397-08002B2CF9AE}" pid="23" name="Business Owner">
    <vt:lpwstr>1;#Army|4a8c965d-cc53-44ab-89f2-c6302adfc95c</vt:lpwstr>
  </property>
  <property fmtid="{D5CDD505-2E9C-101B-9397-08002B2CF9AE}" pid="24" name="fileplanid">
    <vt:lpwstr>37;#01_05 Manage Personnel|4a4648d5-12b6-4772-9093-cfde9605a729</vt:lpwstr>
  </property>
</Properties>
</file>